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257274" w14:textId="7885A05B" w:rsidR="0090367A" w:rsidRPr="00EA02A3" w:rsidRDefault="006036B1" w:rsidP="0090367A">
      <w:pPr>
        <w:pStyle w:val="aff2"/>
        <w:sectPr w:rsidR="0090367A" w:rsidRPr="00EA02A3" w:rsidSect="0090367A">
          <w:headerReference w:type="default" r:id="rId8"/>
          <w:footerReference w:type="even" r:id="rId9"/>
          <w:footerReference w:type="default" r:id="rId10"/>
          <w:pgSz w:w="11907" w:h="16839"/>
          <w:pgMar w:top="567" w:right="851" w:bottom="1361" w:left="1418" w:header="0" w:footer="0" w:gutter="0"/>
          <w:pgNumType w:start="1"/>
          <w:cols w:space="425"/>
          <w:titlePg/>
          <w:docGrid w:type="lines" w:linePitch="312"/>
        </w:sectPr>
      </w:pPr>
      <w:bookmarkStart w:id="0" w:name="SectionMark0"/>
      <w:r w:rsidRPr="00EA02A3">
        <w:rPr>
          <w:noProof/>
        </w:rPr>
        <mc:AlternateContent>
          <mc:Choice Requires="wps">
            <w:drawing>
              <wp:anchor distT="0" distB="0" distL="114300" distR="114300" simplePos="0" relativeHeight="251662336" behindDoc="0" locked="0" layoutInCell="1" allowOverlap="1" wp14:anchorId="08FA6DED" wp14:editId="25DBB50C">
                <wp:simplePos x="0" y="0"/>
                <wp:positionH relativeFrom="column">
                  <wp:posOffset>65405</wp:posOffset>
                </wp:positionH>
                <wp:positionV relativeFrom="paragraph">
                  <wp:posOffset>1993900</wp:posOffset>
                </wp:positionV>
                <wp:extent cx="6051119" cy="25880"/>
                <wp:effectExtent l="0" t="0" r="26035" b="31750"/>
                <wp:wrapNone/>
                <wp:docPr id="17" name="直接连接符 17"/>
                <wp:cNvGraphicFramePr/>
                <a:graphic xmlns:a="http://schemas.openxmlformats.org/drawingml/2006/main">
                  <a:graphicData uri="http://schemas.microsoft.com/office/word/2010/wordprocessingShape">
                    <wps:wsp>
                      <wps:cNvCnPr/>
                      <wps:spPr>
                        <a:xfrm flipV="1">
                          <a:off x="0" y="0"/>
                          <a:ext cx="6051119" cy="2588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EE76D53" id="直接连接符 17" o:spid="_x0000_s1026" style="position:absolute;left:0;text-align:left;flip:y;z-index:251662336;visibility:visible;mso-wrap-style:square;mso-wrap-distance-left:9pt;mso-wrap-distance-top:0;mso-wrap-distance-right:9pt;mso-wrap-distance-bottom:0;mso-position-horizontal:absolute;mso-position-horizontal-relative:text;mso-position-vertical:absolute;mso-position-vertical-relative:text" from="5.15pt,157pt" to="481.6pt,15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" strokecolor="black [3040]"/>
            </w:pict>
          </mc:Fallback>
        </mc:AlternateContent>
      </w:r>
      <w:r w:rsidR="00A66BB6" w:rsidRPr="00EA02A3">
        <w:rPr>
          <w:noProof/>
        </w:rPr>
        <mc:AlternateContent>
          <mc:Choice Requires="wps">
            <w:drawing>
              <wp:anchor distT="0" distB="0" distL="114300" distR="114300" simplePos="0" relativeHeight="251664384" behindDoc="0" locked="0" layoutInCell="1" allowOverlap="1" wp14:anchorId="0D68A451" wp14:editId="78BD4FAB">
                <wp:simplePos x="0" y="0"/>
                <wp:positionH relativeFrom="column">
                  <wp:posOffset>-6482</wp:posOffset>
                </wp:positionH>
                <wp:positionV relativeFrom="paragraph">
                  <wp:posOffset>9013561</wp:posOffset>
                </wp:positionV>
                <wp:extent cx="6051119" cy="25880"/>
                <wp:effectExtent l="0" t="0" r="26035" b="31750"/>
                <wp:wrapNone/>
                <wp:docPr id="22" name="直接连接符 22"/>
                <wp:cNvGraphicFramePr/>
                <a:graphic xmlns:a="http://schemas.openxmlformats.org/drawingml/2006/main">
                  <a:graphicData uri="http://schemas.microsoft.com/office/word/2010/wordprocessingShape">
                    <wps:wsp>
                      <wps:cNvCnPr/>
                      <wps:spPr>
                        <a:xfrm flipV="1">
                          <a:off x="0" y="0"/>
                          <a:ext cx="6051119" cy="2588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0BA2E28" id="直接连接符 22" o:spid="_x0000_s1026" style="position:absolute;left:0;text-align:left;flip:y;z-index:251664384;visibility:visible;mso-wrap-style:square;mso-wrap-distance-left:9pt;mso-wrap-distance-top:0;mso-wrap-distance-right:9pt;mso-wrap-distance-bottom:0;mso-position-horizontal:absolute;mso-position-horizontal-relative:text;mso-position-vertical:absolute;mso-position-vertical-relative:text" from="-.5pt,709.75pt" to="475.95pt,7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" strokecolor="black [3040]"/>
            </w:pict>
          </mc:Fallback>
        </mc:AlternateContent>
      </w:r>
      <w:r w:rsidR="0051337C" w:rsidRPr="00EA02A3">
        <w:rPr>
          <w:noProof/>
        </w:rPr>
        <mc:AlternateContent>
          <mc:Choice Requires="wps">
            <w:drawing>
              <wp:anchor distT="0" distB="0" distL="114300" distR="114300" simplePos="0" relativeHeight="251661312" behindDoc="0" locked="0" layoutInCell="1" allowOverlap="1" wp14:anchorId="310C4326" wp14:editId="11A649D0">
                <wp:simplePos x="0" y="0"/>
                <wp:positionH relativeFrom="column">
                  <wp:posOffset>0</wp:posOffset>
                </wp:positionH>
                <wp:positionV relativeFrom="paragraph">
                  <wp:posOffset>8890000</wp:posOffset>
                </wp:positionV>
                <wp:extent cx="6121400" cy="0"/>
                <wp:effectExtent l="0" t="1270" r="0" b="0"/>
                <wp:wrapNone/>
                <wp:docPr id="10"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269240" id="Line 11"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00pt" to="482pt,70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" strokecolor="white" strokeweight="1pt"/>
            </w:pict>
          </mc:Fallback>
        </mc:AlternateContent>
      </w:r>
      <w:r w:rsidR="0051337C" w:rsidRPr="00EA02A3">
        <w:rPr>
          <w:noProof/>
        </w:rPr>
        <mc:AlternateContent>
          <mc:Choice Requires="wps">
            <w:drawing>
              <wp:anchor distT="0" distB="0" distL="114300" distR="114300" simplePos="0" relativeHeight="251660288" behindDoc="0" locked="0" layoutInCell="1" allowOverlap="1" wp14:anchorId="3F5C3CF3" wp14:editId="336A5940">
                <wp:simplePos x="0" y="0"/>
                <wp:positionH relativeFrom="column">
                  <wp:posOffset>0</wp:posOffset>
                </wp:positionH>
                <wp:positionV relativeFrom="paragraph">
                  <wp:posOffset>2273300</wp:posOffset>
                </wp:positionV>
                <wp:extent cx="6121400" cy="0"/>
                <wp:effectExtent l="0" t="4445" r="0" b="0"/>
                <wp:wrapNone/>
                <wp:docPr id="9"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338D56" id="Line 10"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79pt" to="482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" strokecolor="white" strokeweight="1pt"/>
            </w:pict>
          </mc:Fallback>
        </mc:AlternateContent>
      </w:r>
      <w:r w:rsidR="0051337C" w:rsidRPr="00EA02A3">
        <w:rPr>
          <w:noProof/>
        </w:rPr>
        <mc:AlternateContent>
          <mc:Choice Requires="wps">
            <w:drawing>
              <wp:anchor distT="0" distB="0" distL="114300" distR="114300" simplePos="0" relativeHeight="251658240" behindDoc="0" locked="1" layoutInCell="1" allowOverlap="1" wp14:anchorId="66928E68" wp14:editId="11EEB7EE">
                <wp:simplePos x="0" y="0"/>
                <wp:positionH relativeFrom="margin">
                  <wp:posOffset>0</wp:posOffset>
                </wp:positionH>
                <wp:positionV relativeFrom="margin">
                  <wp:posOffset>9108440</wp:posOffset>
                </wp:positionV>
                <wp:extent cx="6120130" cy="363220"/>
                <wp:effectExtent l="0" t="635" r="0" b="0"/>
                <wp:wrapNone/>
                <wp:docPr id="8" name="fmFrame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3632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D9673D" w14:textId="54A08E50" w:rsidR="00F31C7D" w:rsidRDefault="00F31C7D" w:rsidP="0090367A">
                            <w:pPr>
                              <w:pStyle w:val="afff"/>
                            </w:pPr>
                            <w:r w:rsidRPr="00ED52AB">
                              <w:rPr>
                                <w:rStyle w:val="af9"/>
                                <w:rFonts w:hint="eastAsia"/>
                              </w:rPr>
                              <w:t>国家药品管理监督局</w:t>
                            </w:r>
                            <w:r w:rsidRPr="0090367A">
                              <w:rPr>
                                <w:rStyle w:val="af9"/>
                                <w:rFonts w:hint="eastAsia"/>
                              </w:rPr>
                              <w:t xml:space="preserve"> 发布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928E68" id="_x0000_t202" coordsize="21600,21600" o:spt="202" path="m,l,21600r21600,l21600,xe">
                <v:stroke joinstyle="miter"/>
                <v:path gradientshapeok="t" o:connecttype="rect"/>
              </v:shapetype>
              <v:shape id="fmFrame7" o:spid="_x0000_s1026" type="#_x0000_t202" style="position:absolute;left:0;text-align:left;margin-left:0;margin-top:717.2pt;width:481.9pt;height:28.6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" stroked="f">
                <v:textbox inset="0,0,0,0">
                  <w:txbxContent>
                    <w:p w14:paraId="58D9673D" w14:textId="54A08E50" w:rsidR="00F31C7D" w:rsidRDefault="00F31C7D" w:rsidP="0090367A">
                      <w:pPr>
                        <w:pStyle w:val="afff"/>
                      </w:pPr>
                      <w:r w:rsidRPr="00ED52AB">
                        <w:rPr>
                          <w:rStyle w:val="af9"/>
                          <w:rFonts w:hint="eastAsia"/>
                        </w:rPr>
                        <w:t>国家药品管理监督局</w:t>
                      </w:r>
                      <w:r w:rsidRPr="0090367A">
                        <w:rPr>
                          <w:rStyle w:val="af9"/>
                          <w:rFonts w:hint="eastAsia"/>
                        </w:rPr>
                        <w:t xml:space="preserve"> 发布</w:t>
                      </w:r>
                    </w:p>
                  </w:txbxContent>
                </v:textbox>
                <w10:wrap anchorx="margin" anchory="margin"/>
                <w10:anchorlock/>
              </v:shape>
            </w:pict>
          </mc:Fallback>
        </mc:AlternateContent>
      </w:r>
      <w:r w:rsidR="0051337C" w:rsidRPr="00EA02A3">
        <w:rPr>
          <w:noProof/>
        </w:rPr>
        <mc:AlternateContent>
          <mc:Choice Requires="wps">
            <w:drawing>
              <wp:anchor distT="0" distB="0" distL="114300" distR="114300" simplePos="0" relativeHeight="251657216" behindDoc="0" locked="1" layoutInCell="1" allowOverlap="1" wp14:anchorId="5DA0767D" wp14:editId="0E12EA79">
                <wp:simplePos x="0" y="0"/>
                <wp:positionH relativeFrom="margin">
                  <wp:posOffset>4100830</wp:posOffset>
                </wp:positionH>
                <wp:positionV relativeFrom="margin">
                  <wp:posOffset>8563610</wp:posOffset>
                </wp:positionV>
                <wp:extent cx="2019300" cy="312420"/>
                <wp:effectExtent l="635" t="0" r="0" b="3175"/>
                <wp:wrapNone/>
                <wp:docPr id="7" name="fmFrame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942778" w14:textId="77777777" w:rsidR="00F31C7D" w:rsidRDefault="00F31C7D" w:rsidP="0090367A">
                            <w:pPr>
                              <w:pStyle w:val="afff1"/>
                            </w:pPr>
                            <w:r>
                              <w:rPr>
                                <w:rFonts w:hint="eastAsia"/>
                              </w:rPr>
                              <w:t>××××</w:t>
                            </w:r>
                            <w:r>
                              <w:rPr>
                                <w:rFonts w:hint="eastAsia"/>
                              </w:rPr>
                              <w:t>-</w:t>
                            </w:r>
                            <w:r>
                              <w:rPr>
                                <w:rFonts w:hint="eastAsia"/>
                              </w:rPr>
                              <w:t>××</w:t>
                            </w:r>
                            <w:r>
                              <w:rPr>
                                <w:rFonts w:hint="eastAsia"/>
                              </w:rPr>
                              <w:t>-</w:t>
                            </w:r>
                            <w:r>
                              <w:rPr>
                                <w:rFonts w:hint="eastAsia"/>
                              </w:rPr>
                              <w:t>××实施</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A0767D" id="fmFrame6" o:spid="_x0000_s1027" type="#_x0000_t202" style="position:absolute;left:0;text-align:left;margin-left:322.9pt;margin-top:674.3pt;width:159pt;height:24.6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" stroked="f">
                <v:textbox inset="0,0,0,0">
                  <w:txbxContent>
                    <w:p w14:paraId="56942778" w14:textId="77777777" w:rsidR="00F31C7D" w:rsidRDefault="00F31C7D" w:rsidP="0090367A">
                      <w:pPr>
                        <w:pStyle w:val="afff1"/>
                      </w:pPr>
                      <w:r>
                        <w:rPr>
                          <w:rFonts w:hint="eastAsia"/>
                        </w:rPr>
                        <w:t>××××</w:t>
                      </w:r>
                      <w:r>
                        <w:rPr>
                          <w:rFonts w:hint="eastAsia"/>
                        </w:rPr>
                        <w:t>-</w:t>
                      </w:r>
                      <w:r>
                        <w:rPr>
                          <w:rFonts w:hint="eastAsia"/>
                        </w:rPr>
                        <w:t>××</w:t>
                      </w:r>
                      <w:r>
                        <w:rPr>
                          <w:rFonts w:hint="eastAsia"/>
                        </w:rPr>
                        <w:t>-</w:t>
                      </w:r>
                      <w:r>
                        <w:rPr>
                          <w:rFonts w:hint="eastAsia"/>
                        </w:rPr>
                        <w:t>××实施</w:t>
                      </w:r>
                    </w:p>
                  </w:txbxContent>
                </v:textbox>
                <w10:wrap anchorx="margin" anchory="margin"/>
                <w10:anchorlock/>
              </v:shape>
            </w:pict>
          </mc:Fallback>
        </mc:AlternateContent>
      </w:r>
      <w:r w:rsidR="0051337C" w:rsidRPr="00EA02A3">
        <w:rPr>
          <w:noProof/>
        </w:rPr>
        <mc:AlternateContent>
          <mc:Choice Requires="wps">
            <w:drawing>
              <wp:anchor distT="0" distB="0" distL="114300" distR="114300" simplePos="0" relativeHeight="251656192" behindDoc="0" locked="1" layoutInCell="1" allowOverlap="1" wp14:anchorId="2C65F1CA" wp14:editId="06B9E29A">
                <wp:simplePos x="0" y="0"/>
                <wp:positionH relativeFrom="margin">
                  <wp:posOffset>0</wp:posOffset>
                </wp:positionH>
                <wp:positionV relativeFrom="margin">
                  <wp:posOffset>8563610</wp:posOffset>
                </wp:positionV>
                <wp:extent cx="2019300" cy="312420"/>
                <wp:effectExtent l="0" t="0" r="4445" b="3175"/>
                <wp:wrapNone/>
                <wp:docPr id="6" name="fmFrame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C7A29B" w14:textId="77777777" w:rsidR="00F31C7D" w:rsidRDefault="00F31C7D" w:rsidP="0090367A">
                            <w:pPr>
                              <w:pStyle w:val="afb"/>
                            </w:pPr>
                            <w:r>
                              <w:rPr>
                                <w:rFonts w:hint="eastAsia"/>
                              </w:rPr>
                              <w:t>××××</w:t>
                            </w:r>
                            <w:r>
                              <w:rPr>
                                <w:rFonts w:hint="eastAsia"/>
                              </w:rPr>
                              <w:t>-</w:t>
                            </w:r>
                            <w:r>
                              <w:rPr>
                                <w:rFonts w:hint="eastAsia"/>
                              </w:rPr>
                              <w:t>××</w:t>
                            </w:r>
                            <w:r>
                              <w:rPr>
                                <w:rFonts w:hint="eastAsia"/>
                              </w:rPr>
                              <w:t>-</w:t>
                            </w:r>
                            <w:r>
                              <w:rPr>
                                <w:rFonts w:hint="eastAsia"/>
                              </w:rPr>
                              <w:t>××发布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65F1CA" id="fmFrame5" o:spid="_x0000_s1028" type="#_x0000_t202" style="position:absolute;left:0;text-align:left;margin-left:0;margin-top:674.3pt;width:159pt;height:24.6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" stroked="f">
                <v:textbox inset="0,0,0,0">
                  <w:txbxContent>
                    <w:p w14:paraId="7BC7A29B" w14:textId="77777777" w:rsidR="00F31C7D" w:rsidRDefault="00F31C7D" w:rsidP="0090367A">
                      <w:pPr>
                        <w:pStyle w:val="afb"/>
                      </w:pPr>
                      <w:r>
                        <w:rPr>
                          <w:rFonts w:hint="eastAsia"/>
                        </w:rPr>
                        <w:t>××××</w:t>
                      </w:r>
                      <w:r>
                        <w:rPr>
                          <w:rFonts w:hint="eastAsia"/>
                        </w:rPr>
                        <w:t>-</w:t>
                      </w:r>
                      <w:r>
                        <w:rPr>
                          <w:rFonts w:hint="eastAsia"/>
                        </w:rPr>
                        <w:t>××</w:t>
                      </w:r>
                      <w:r>
                        <w:rPr>
                          <w:rFonts w:hint="eastAsia"/>
                        </w:rPr>
                        <w:t>-</w:t>
                      </w:r>
                      <w:r>
                        <w:rPr>
                          <w:rFonts w:hint="eastAsia"/>
                        </w:rPr>
                        <w:t>××发布</w:t>
                      </w:r>
                    </w:p>
                  </w:txbxContent>
                </v:textbox>
                <w10:wrap anchorx="margin" anchory="margin"/>
                <w10:anchorlock/>
              </v:shape>
            </w:pict>
          </mc:Fallback>
        </mc:AlternateContent>
      </w:r>
      <w:r w:rsidR="0051337C" w:rsidRPr="00EA02A3">
        <w:rPr>
          <w:noProof/>
        </w:rPr>
        <mc:AlternateContent>
          <mc:Choice Requires="wps">
            <w:drawing>
              <wp:anchor distT="0" distB="0" distL="114300" distR="114300" simplePos="0" relativeHeight="251655168" behindDoc="0" locked="1" layoutInCell="1" allowOverlap="1" wp14:anchorId="4E175AF7" wp14:editId="2436DBBB">
                <wp:simplePos x="0" y="0"/>
                <wp:positionH relativeFrom="margin">
                  <wp:posOffset>0</wp:posOffset>
                </wp:positionH>
                <wp:positionV relativeFrom="margin">
                  <wp:posOffset>3635375</wp:posOffset>
                </wp:positionV>
                <wp:extent cx="5969000" cy="4681220"/>
                <wp:effectExtent l="0" t="4445" r="0" b="635"/>
                <wp:wrapNone/>
                <wp:docPr id="5" name="fmFrame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9000" cy="46812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F88EDB" w14:textId="3202D4A4" w:rsidR="00F31C7D" w:rsidRDefault="00F31C7D" w:rsidP="0090367A">
                            <w:pPr>
                              <w:pStyle w:val="afd"/>
                            </w:pPr>
                            <w:r>
                              <w:rPr>
                                <w:rFonts w:hint="eastAsia"/>
                              </w:rPr>
                              <w:t xml:space="preserve"> </w:t>
                            </w:r>
                            <w:r w:rsidRPr="00965482">
                              <w:rPr>
                                <w:rFonts w:hint="eastAsia"/>
                              </w:rPr>
                              <w:t>牙科学</w:t>
                            </w:r>
                            <w:r>
                              <w:rPr>
                                <w:rFonts w:hint="eastAsia"/>
                              </w:rPr>
                              <w:t xml:space="preserve"> 牙科数字</w:t>
                            </w:r>
                            <w:r>
                              <w:t>印模仪</w:t>
                            </w:r>
                          </w:p>
                          <w:p w14:paraId="32C8E28D" w14:textId="179ECBDB" w:rsidR="00F31C7D" w:rsidRPr="00EC6703" w:rsidRDefault="00F31C7D" w:rsidP="00260FB9">
                            <w:pPr>
                              <w:pStyle w:val="aff0"/>
                            </w:pPr>
                            <w:r>
                              <w:rPr>
                                <w:rFonts w:ascii="Helvetica" w:hAnsi="Helvetica" w:hint="eastAsia"/>
                                <w:color w:val="333333"/>
                                <w:sz w:val="21"/>
                                <w:szCs w:val="21"/>
                                <w:shd w:val="clear" w:color="auto" w:fill="FFFFFF"/>
                              </w:rPr>
                              <w:t>Dentistry</w:t>
                            </w:r>
                            <w:r>
                              <w:rPr>
                                <w:rFonts w:ascii="Helvetica" w:hAnsi="Helvetica" w:hint="eastAsia"/>
                                <w:color w:val="333333"/>
                                <w:sz w:val="21"/>
                                <w:szCs w:val="21"/>
                                <w:shd w:val="clear" w:color="auto" w:fill="FFFFFF"/>
                              </w:rPr>
                              <w:t>—</w:t>
                            </w:r>
                            <w:r w:rsidRPr="00AF5A3D">
                              <w:rPr>
                                <w:rStyle w:val="apple-converted-space"/>
                                <w:rFonts w:ascii="Helvetica" w:hAnsi="Helvetica"/>
                                <w:color w:val="333333"/>
                                <w:sz w:val="21"/>
                                <w:szCs w:val="21"/>
                                <w:shd w:val="clear" w:color="auto" w:fill="FFFFFF"/>
                              </w:rPr>
                              <w:t>Digital dental impression device</w:t>
                            </w:r>
                          </w:p>
                          <w:p w14:paraId="001B5758" w14:textId="77777777" w:rsidR="00F31C7D" w:rsidRDefault="00F31C7D" w:rsidP="0090367A">
                            <w:pPr>
                              <w:pStyle w:val="aff1"/>
                            </w:pPr>
                            <w:bookmarkStart w:id="1" w:name="_GoBack"/>
                            <w:bookmarkEnd w:id="1"/>
                          </w:p>
                          <w:p w14:paraId="33F271A3" w14:textId="15100645" w:rsidR="00F31C7D" w:rsidRDefault="00F31C7D" w:rsidP="0090367A">
                            <w:pPr>
                              <w:pStyle w:val="aff"/>
                            </w:pPr>
                            <w:r>
                              <w:rPr>
                                <w:rFonts w:hint="eastAsia"/>
                              </w:rPr>
                              <w:t>（征求</w:t>
                            </w:r>
                            <w:r>
                              <w:t>意见稿</w:t>
                            </w:r>
                            <w:r>
                              <w:rPr>
                                <w:rFonts w:hint="eastAsia"/>
                              </w:rPr>
                              <w:t>）</w:t>
                            </w:r>
                          </w:p>
                          <w:p w14:paraId="76FE3A32" w14:textId="77777777" w:rsidR="00F31C7D" w:rsidRDefault="00F31C7D" w:rsidP="0090367A">
                            <w:pPr>
                              <w:pStyle w:val="afe"/>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175AF7" id="fmFrame4" o:spid="_x0000_s1029" type="#_x0000_t202" style="position:absolute;left:0;text-align:left;margin-left:0;margin-top:286.25pt;width:470pt;height:368.6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" stroked="f">
                <v:textbox inset="0,0,0,0">
                  <w:txbxContent>
                    <w:p w14:paraId="48F88EDB" w14:textId="3202D4A4" w:rsidR="00F31C7D" w:rsidRDefault="00F31C7D" w:rsidP="0090367A">
                      <w:pPr>
                        <w:pStyle w:val="afd"/>
                      </w:pPr>
                      <w:r>
                        <w:rPr>
                          <w:rFonts w:hint="eastAsia"/>
                        </w:rPr>
                        <w:t xml:space="preserve"> </w:t>
                      </w:r>
                      <w:r w:rsidRPr="00965482">
                        <w:rPr>
                          <w:rFonts w:hint="eastAsia"/>
                        </w:rPr>
                        <w:t>牙科学</w:t>
                      </w:r>
                      <w:r>
                        <w:rPr>
                          <w:rFonts w:hint="eastAsia"/>
                        </w:rPr>
                        <w:t xml:space="preserve"> 牙科数字</w:t>
                      </w:r>
                      <w:r>
                        <w:t>印模仪</w:t>
                      </w:r>
                    </w:p>
                    <w:p w14:paraId="32C8E28D" w14:textId="179ECBDB" w:rsidR="00F31C7D" w:rsidRPr="00EC6703" w:rsidRDefault="00F31C7D" w:rsidP="00260FB9">
                      <w:pPr>
                        <w:pStyle w:val="aff0"/>
                      </w:pPr>
                      <w:r>
                        <w:rPr>
                          <w:rFonts w:ascii="Helvetica" w:hAnsi="Helvetica" w:hint="eastAsia"/>
                          <w:color w:val="333333"/>
                          <w:sz w:val="21"/>
                          <w:szCs w:val="21"/>
                          <w:shd w:val="clear" w:color="auto" w:fill="FFFFFF"/>
                        </w:rPr>
                        <w:t>Dentistry</w:t>
                      </w:r>
                      <w:r>
                        <w:rPr>
                          <w:rFonts w:ascii="Helvetica" w:hAnsi="Helvetica" w:hint="eastAsia"/>
                          <w:color w:val="333333"/>
                          <w:sz w:val="21"/>
                          <w:szCs w:val="21"/>
                          <w:shd w:val="clear" w:color="auto" w:fill="FFFFFF"/>
                        </w:rPr>
                        <w:t>—</w:t>
                      </w:r>
                      <w:r w:rsidRPr="00AF5A3D">
                        <w:rPr>
                          <w:rStyle w:val="apple-converted-space"/>
                          <w:rFonts w:ascii="Helvetica" w:hAnsi="Helvetica"/>
                          <w:color w:val="333333"/>
                          <w:sz w:val="21"/>
                          <w:szCs w:val="21"/>
                          <w:shd w:val="clear" w:color="auto" w:fill="FFFFFF"/>
                        </w:rPr>
                        <w:t>Digital dental impression device</w:t>
                      </w:r>
                    </w:p>
                    <w:p w14:paraId="001B5758" w14:textId="77777777" w:rsidR="00F31C7D" w:rsidRDefault="00F31C7D" w:rsidP="0090367A">
                      <w:pPr>
                        <w:pStyle w:val="aff1"/>
                      </w:pPr>
                      <w:bookmarkStart w:id="2" w:name="_GoBack"/>
                      <w:bookmarkEnd w:id="2"/>
                    </w:p>
                    <w:p w14:paraId="33F271A3" w14:textId="15100645" w:rsidR="00F31C7D" w:rsidRDefault="00F31C7D" w:rsidP="0090367A">
                      <w:pPr>
                        <w:pStyle w:val="aff"/>
                      </w:pPr>
                      <w:r>
                        <w:rPr>
                          <w:rFonts w:hint="eastAsia"/>
                        </w:rPr>
                        <w:t>（征求</w:t>
                      </w:r>
                      <w:r>
                        <w:t>意见稿</w:t>
                      </w:r>
                      <w:r>
                        <w:rPr>
                          <w:rFonts w:hint="eastAsia"/>
                        </w:rPr>
                        <w:t>）</w:t>
                      </w:r>
                    </w:p>
                    <w:p w14:paraId="76FE3A32" w14:textId="77777777" w:rsidR="00F31C7D" w:rsidRDefault="00F31C7D" w:rsidP="0090367A">
                      <w:pPr>
                        <w:pStyle w:val="afe"/>
                      </w:pPr>
                    </w:p>
                  </w:txbxContent>
                </v:textbox>
                <w10:wrap anchorx="margin" anchory="margin"/>
                <w10:anchorlock/>
              </v:shape>
            </w:pict>
          </mc:Fallback>
        </mc:AlternateContent>
      </w:r>
      <w:r w:rsidR="0051337C" w:rsidRPr="00EA02A3">
        <w:rPr>
          <w:noProof/>
        </w:rPr>
        <mc:AlternateContent>
          <mc:Choice Requires="wps">
            <w:drawing>
              <wp:anchor distT="0" distB="0" distL="114300" distR="114300" simplePos="0" relativeHeight="251654144" behindDoc="0" locked="1" layoutInCell="1" allowOverlap="1" wp14:anchorId="179EDCA9" wp14:editId="679847BC">
                <wp:simplePos x="0" y="0"/>
                <wp:positionH relativeFrom="margin">
                  <wp:posOffset>0</wp:posOffset>
                </wp:positionH>
                <wp:positionV relativeFrom="margin">
                  <wp:posOffset>1401445</wp:posOffset>
                </wp:positionV>
                <wp:extent cx="5802630" cy="860425"/>
                <wp:effectExtent l="0" t="0" r="2540" b="0"/>
                <wp:wrapNone/>
                <wp:docPr id="4" name="fmFrame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2630" cy="860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F0ABDD" w14:textId="7760A32B" w:rsidR="00F31C7D" w:rsidRDefault="00F31C7D" w:rsidP="0090367A">
                            <w:pPr>
                              <w:pStyle w:val="10"/>
                            </w:pPr>
                            <w:r>
                              <w:rPr>
                                <w:rFonts w:hint="eastAsia"/>
                              </w:rPr>
                              <w:t>YY/T</w:t>
                            </w:r>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9EDCA9" id="fmFrame3" o:spid="_x0000_s1030" type="#_x0000_t202" style="position:absolute;left:0;text-align:left;margin-left:0;margin-top:110.35pt;width:456.9pt;height:67.75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" stroked="f">
                <v:textbox inset="0,0,0,0">
                  <w:txbxContent>
                    <w:p w14:paraId="5EF0ABDD" w14:textId="7760A32B" w:rsidR="00F31C7D" w:rsidRDefault="00F31C7D" w:rsidP="0090367A">
                      <w:pPr>
                        <w:pStyle w:val="10"/>
                      </w:pPr>
                      <w:r>
                        <w:rPr>
                          <w:rFonts w:hint="eastAsia"/>
                        </w:rPr>
                        <w:t>YY/T</w:t>
                      </w:r>
                      <w:r>
                        <w:t xml:space="preserve"> ××××—××××</w:t>
                      </w:r>
                    </w:p>
                  </w:txbxContent>
                </v:textbox>
                <w10:wrap anchorx="margin" anchory="margin"/>
                <w10:anchorlock/>
              </v:shape>
            </w:pict>
          </mc:Fallback>
        </mc:AlternateContent>
      </w:r>
      <w:r w:rsidR="0051337C" w:rsidRPr="00EA02A3">
        <w:rPr>
          <w:noProof/>
        </w:rPr>
        <mc:AlternateContent>
          <mc:Choice Requires="wps">
            <w:drawing>
              <wp:anchor distT="0" distB="0" distL="114300" distR="114300" simplePos="0" relativeHeight="251653120" behindDoc="0" locked="1" layoutInCell="1" allowOverlap="1" wp14:anchorId="17BB07A6" wp14:editId="5804D6FB">
                <wp:simplePos x="0" y="0"/>
                <wp:positionH relativeFrom="margin">
                  <wp:posOffset>2549525</wp:posOffset>
                </wp:positionH>
                <wp:positionV relativeFrom="margin">
                  <wp:posOffset>107315</wp:posOffset>
                </wp:positionV>
                <wp:extent cx="3175000" cy="720090"/>
                <wp:effectExtent l="1905" t="635" r="4445" b="3175"/>
                <wp:wrapNone/>
                <wp:docPr id="3" name="fmFrame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00" cy="7200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75EE02" w14:textId="694681CD" w:rsidR="00F31C7D" w:rsidRDefault="00F31C7D" w:rsidP="0090367A">
                            <w:pPr>
                              <w:pStyle w:val="ad"/>
                            </w:pPr>
                            <w:r>
                              <w:rPr>
                                <w:rFonts w:hint="eastAsia"/>
                              </w:rPr>
                              <w:t>YY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BB07A6" id="fmFrame8" o:spid="_x0000_s1031" type="#_x0000_t202" style="position:absolute;left:0;text-align:left;margin-left:200.75pt;margin-top:8.45pt;width:250pt;height:56.7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" stroked="f">
                <v:textbox inset="0,0,0,0">
                  <w:txbxContent>
                    <w:p w14:paraId="1F75EE02" w14:textId="694681CD" w:rsidR="00F31C7D" w:rsidRDefault="00F31C7D" w:rsidP="0090367A">
                      <w:pPr>
                        <w:pStyle w:val="ad"/>
                      </w:pPr>
                      <w:r>
                        <w:rPr>
                          <w:rFonts w:hint="eastAsia"/>
                        </w:rPr>
                        <w:t>YY</w:t>
                      </w:r>
                    </w:p>
                  </w:txbxContent>
                </v:textbox>
                <w10:wrap anchorx="margin" anchory="margin"/>
                <w10:anchorlock/>
              </v:shape>
            </w:pict>
          </mc:Fallback>
        </mc:AlternateContent>
      </w:r>
      <w:r w:rsidR="0051337C" w:rsidRPr="00EA02A3">
        <w:rPr>
          <w:noProof/>
        </w:rPr>
        <mc:AlternateContent>
          <mc:Choice Requires="wps">
            <w:drawing>
              <wp:anchor distT="0" distB="0" distL="114300" distR="114300" simplePos="0" relativeHeight="251652096" behindDoc="0" locked="1" layoutInCell="1" allowOverlap="1" wp14:anchorId="7BD7629E" wp14:editId="4CB8334C">
                <wp:simplePos x="0" y="0"/>
                <wp:positionH relativeFrom="margin">
                  <wp:posOffset>0</wp:posOffset>
                </wp:positionH>
                <wp:positionV relativeFrom="margin">
                  <wp:posOffset>1010920</wp:posOffset>
                </wp:positionV>
                <wp:extent cx="6120130" cy="391160"/>
                <wp:effectExtent l="0" t="0" r="0" b="0"/>
                <wp:wrapNone/>
                <wp:docPr id="2" name="fmFram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391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0F2188" w14:textId="5DECDD2F" w:rsidR="00F31C7D" w:rsidRDefault="00F31C7D" w:rsidP="0090367A">
                            <w:pPr>
                              <w:pStyle w:val="affe"/>
                            </w:pPr>
                            <w:r>
                              <w:rPr>
                                <w:rFonts w:hint="eastAsia"/>
                              </w:rPr>
                              <w:t>中华人民共和国医药行业标准</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D7629E" id="fmFrame2" o:spid="_x0000_s1032" type="#_x0000_t202" style="position:absolute;left:0;text-align:left;margin-left:0;margin-top:79.6pt;width:481.9pt;height:30.8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" stroked="f">
                <v:textbox inset="0,0,0,0">
                  <w:txbxContent>
                    <w:p w14:paraId="380F2188" w14:textId="5DECDD2F" w:rsidR="00F31C7D" w:rsidRDefault="00F31C7D" w:rsidP="0090367A">
                      <w:pPr>
                        <w:pStyle w:val="affe"/>
                      </w:pPr>
                      <w:r>
                        <w:rPr>
                          <w:rFonts w:hint="eastAsia"/>
                        </w:rPr>
                        <w:t>中华人民共和国医药行业标准</w:t>
                      </w:r>
                    </w:p>
                  </w:txbxContent>
                </v:textbox>
                <w10:wrap anchorx="margin" anchory="margin"/>
                <w10:anchorlock/>
              </v:shape>
            </w:pict>
          </mc:Fallback>
        </mc:AlternateContent>
      </w:r>
      <w:r w:rsidR="0051337C" w:rsidRPr="00EA02A3">
        <w:rPr>
          <w:noProof/>
        </w:rPr>
        <mc:AlternateContent>
          <mc:Choice Requires="wps">
            <w:drawing>
              <wp:anchor distT="0" distB="0" distL="114300" distR="114300" simplePos="0" relativeHeight="251651072" behindDoc="0" locked="1" layoutInCell="1" allowOverlap="1" wp14:anchorId="44504B13" wp14:editId="5194DBD3">
                <wp:simplePos x="0" y="0"/>
                <wp:positionH relativeFrom="margin">
                  <wp:posOffset>0</wp:posOffset>
                </wp:positionH>
                <wp:positionV relativeFrom="margin">
                  <wp:posOffset>0</wp:posOffset>
                </wp:positionV>
                <wp:extent cx="2540000" cy="657860"/>
                <wp:effectExtent l="0" t="0" r="0" b="1270"/>
                <wp:wrapNone/>
                <wp:docPr id="1" name="fmFram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0" cy="657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F25409" w14:textId="3937987F" w:rsidR="00F31C7D" w:rsidRDefault="00F31C7D" w:rsidP="0090367A">
                            <w:pPr>
                              <w:pStyle w:val="afff7"/>
                            </w:pPr>
                            <w:r>
                              <w:t>ICS 11.060.20</w:t>
                            </w:r>
                          </w:p>
                          <w:p w14:paraId="0DF0D4E4" w14:textId="2515F0AD" w:rsidR="00F31C7D" w:rsidRDefault="00F31C7D" w:rsidP="0090367A">
                            <w:pPr>
                              <w:pStyle w:val="afff7"/>
                            </w:pPr>
                            <w:r>
                              <w:rPr>
                                <w:rFonts w:hint="eastAsia"/>
                              </w:rPr>
                              <w:t>C</w:t>
                            </w:r>
                            <w:r>
                              <w:t>33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504B13" id="fmFrame1" o:spid="_x0000_s1033" type="#_x0000_t202" style="position:absolute;left:0;text-align:left;margin-left:0;margin-top:0;width:200pt;height:51.8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" stroked="f">
                <v:textbox inset="0,0,0,0">
                  <w:txbxContent>
                    <w:p w14:paraId="30F25409" w14:textId="3937987F" w:rsidR="00F31C7D" w:rsidRDefault="00F31C7D" w:rsidP="0090367A">
                      <w:pPr>
                        <w:pStyle w:val="afff7"/>
                      </w:pPr>
                      <w:r>
                        <w:t>ICS 11.060.20</w:t>
                      </w:r>
                    </w:p>
                    <w:p w14:paraId="0DF0D4E4" w14:textId="2515F0AD" w:rsidR="00F31C7D" w:rsidRDefault="00F31C7D" w:rsidP="0090367A">
                      <w:pPr>
                        <w:pStyle w:val="afff7"/>
                      </w:pPr>
                      <w:r>
                        <w:rPr>
                          <w:rFonts w:hint="eastAsia"/>
                        </w:rPr>
                        <w:t>C</w:t>
                      </w:r>
                      <w:r>
                        <w:t>33</w:t>
                      </w:r>
                    </w:p>
                  </w:txbxContent>
                </v:textbox>
                <w10:wrap anchorx="margin" anchory="margin"/>
                <w10:anchorlock/>
              </v:shape>
            </w:pict>
          </mc:Fallback>
        </mc:AlternateContent>
      </w:r>
      <w:r w:rsidR="00D94E1B" w:rsidRPr="00EA02A3">
        <w:tab/>
      </w:r>
    </w:p>
    <w:bookmarkEnd w:id="0" w:displacedByCustomXml="next"/>
    <w:bookmarkStart w:id="3" w:name="SectionMark2" w:displacedByCustomXml="next"/>
    <w:sdt>
      <w:sdtPr>
        <w:rPr>
          <w:rFonts w:ascii="宋体" w:hAnsi="Times New Roman" w:cs="Times New Roman"/>
          <w:b w:val="0"/>
          <w:bCs w:val="0"/>
          <w:noProof/>
          <w:kern w:val="0"/>
          <w:sz w:val="21"/>
          <w:szCs w:val="20"/>
          <w:lang w:val="zh-CN"/>
        </w:rPr>
        <w:id w:val="-957028962"/>
        <w:docPartObj>
          <w:docPartGallery w:val="Table of Contents"/>
          <w:docPartUnique/>
        </w:docPartObj>
      </w:sdtPr>
      <w:sdtEndPr/>
      <w:sdtContent>
        <w:p w14:paraId="0911A313" w14:textId="10457BAF" w:rsidR="00D45461" w:rsidRPr="00EA02A3" w:rsidRDefault="00D45461" w:rsidP="00D45461">
          <w:pPr>
            <w:pStyle w:val="ac"/>
          </w:pPr>
          <w:r w:rsidRPr="00EA02A3">
            <w:rPr>
              <w:lang w:val="zh-CN"/>
            </w:rPr>
            <w:t>目</w:t>
          </w:r>
          <w:r w:rsidRPr="00EA02A3">
            <w:rPr>
              <w:rFonts w:hint="eastAsia"/>
              <w:lang w:val="zh-CN"/>
            </w:rPr>
            <w:t xml:space="preserve">  </w:t>
          </w:r>
          <w:r w:rsidRPr="00EA02A3">
            <w:rPr>
              <w:lang w:val="zh-CN"/>
            </w:rPr>
            <w:t>次</w:t>
          </w:r>
        </w:p>
        <w:p w14:paraId="129B456D" w14:textId="015E2099" w:rsidR="00D45461" w:rsidRPr="00EA02A3" w:rsidRDefault="00D45461" w:rsidP="00F461B9">
          <w:pPr>
            <w:pStyle w:val="TOC1"/>
          </w:pPr>
          <w:r w:rsidRPr="00EA02A3">
            <w:rPr>
              <w:rFonts w:hint="eastAsia"/>
              <w:bCs/>
            </w:rPr>
            <w:t>前言</w:t>
          </w:r>
          <w:r w:rsidRPr="00EA02A3">
            <w:ptab w:relativeTo="margin" w:alignment="right" w:leader="dot"/>
          </w:r>
          <w:r w:rsidRPr="00EA02A3">
            <w:rPr>
              <w:noProof/>
              <w:webHidden/>
            </w:rPr>
            <w:fldChar w:fldCharType="begin" w:fldLock="1"/>
          </w:r>
          <w:r w:rsidRPr="00EA02A3">
            <w:rPr>
              <w:noProof/>
              <w:webHidden/>
            </w:rPr>
            <w:instrText xml:space="preserve"> PAGEREF _Toc528336651 \h </w:instrText>
          </w:r>
          <w:r w:rsidRPr="00EA02A3">
            <w:rPr>
              <w:noProof/>
              <w:webHidden/>
            </w:rPr>
          </w:r>
          <w:r w:rsidRPr="00EA02A3">
            <w:rPr>
              <w:noProof/>
              <w:webHidden/>
            </w:rPr>
            <w:fldChar w:fldCharType="separate"/>
          </w:r>
          <w:r w:rsidRPr="00EA02A3">
            <w:rPr>
              <w:noProof/>
              <w:webHidden/>
            </w:rPr>
            <w:t>II</w:t>
          </w:r>
          <w:r w:rsidRPr="00EA02A3">
            <w:rPr>
              <w:noProof/>
              <w:webHidden/>
            </w:rPr>
            <w:fldChar w:fldCharType="end"/>
          </w:r>
        </w:p>
        <w:p w14:paraId="69C3113B" w14:textId="5BDA7A6B" w:rsidR="00D45461" w:rsidRPr="00EA02A3" w:rsidRDefault="00D45461" w:rsidP="00F461B9">
          <w:pPr>
            <w:pStyle w:val="TOC1"/>
            <w:rPr>
              <w:lang w:val="zh-CN"/>
            </w:rPr>
          </w:pPr>
          <w:r w:rsidRPr="00EA02A3">
            <w:rPr>
              <w:rFonts w:hint="eastAsia"/>
            </w:rPr>
            <w:t>1</w:t>
          </w:r>
          <w:r w:rsidRPr="00EA02A3">
            <w:rPr>
              <w:rFonts w:hint="eastAsia"/>
              <w:lang w:val="zh-CN"/>
            </w:rPr>
            <w:t xml:space="preserve">　</w:t>
          </w:r>
          <w:r w:rsidRPr="00EA02A3">
            <w:t>范围</w:t>
          </w:r>
          <w:r w:rsidRPr="00EA02A3">
            <w:ptab w:relativeTo="margin" w:alignment="right" w:leader="dot"/>
          </w:r>
          <w:r w:rsidRPr="00EA02A3">
            <w:rPr>
              <w:rFonts w:hint="eastAsia"/>
              <w:lang w:val="zh-CN"/>
            </w:rPr>
            <w:t>1</w:t>
          </w:r>
        </w:p>
        <w:p w14:paraId="72565D25" w14:textId="63291C30" w:rsidR="00D45461" w:rsidRPr="00EA02A3" w:rsidRDefault="00D45461" w:rsidP="00F461B9">
          <w:pPr>
            <w:pStyle w:val="TOC1"/>
          </w:pPr>
          <w:r w:rsidRPr="00EA02A3">
            <w:rPr>
              <w:lang w:val="zh-CN"/>
            </w:rPr>
            <w:t>2</w:t>
          </w:r>
          <w:r w:rsidRPr="00EA02A3">
            <w:rPr>
              <w:rFonts w:hint="eastAsia"/>
              <w:lang w:val="zh-CN"/>
            </w:rPr>
            <w:t xml:space="preserve">　规范性引用文件</w:t>
          </w:r>
          <w:r w:rsidRPr="00EA02A3">
            <w:ptab w:relativeTo="margin" w:alignment="right" w:leader="dot"/>
          </w:r>
          <w:r w:rsidRPr="00EA02A3">
            <w:rPr>
              <w:webHidden/>
              <w:lang w:val="zh-CN"/>
            </w:rPr>
            <w:fldChar w:fldCharType="begin" w:fldLock="1"/>
          </w:r>
          <w:r w:rsidRPr="00EA02A3">
            <w:rPr>
              <w:webHidden/>
              <w:lang w:val="zh-CN"/>
            </w:rPr>
            <w:instrText xml:space="preserve"> PAGEREF _Toc528336653 \h </w:instrText>
          </w:r>
          <w:r w:rsidRPr="00EA02A3">
            <w:rPr>
              <w:webHidden/>
              <w:lang w:val="zh-CN"/>
            </w:rPr>
          </w:r>
          <w:r w:rsidRPr="00EA02A3">
            <w:rPr>
              <w:webHidden/>
              <w:lang w:val="zh-CN"/>
            </w:rPr>
            <w:fldChar w:fldCharType="separate"/>
          </w:r>
          <w:r w:rsidRPr="00EA02A3">
            <w:rPr>
              <w:webHidden/>
              <w:lang w:val="zh-CN"/>
            </w:rPr>
            <w:t>1</w:t>
          </w:r>
          <w:r w:rsidRPr="00EA02A3">
            <w:rPr>
              <w:webHidden/>
              <w:lang w:val="zh-CN"/>
            </w:rPr>
            <w:fldChar w:fldCharType="end"/>
          </w:r>
        </w:p>
        <w:p w14:paraId="7069452E" w14:textId="1C89A59A" w:rsidR="00D45461" w:rsidRPr="00EA02A3" w:rsidRDefault="00D45461" w:rsidP="00F461B9">
          <w:pPr>
            <w:pStyle w:val="TOC1"/>
          </w:pPr>
          <w:r w:rsidRPr="00EA02A3">
            <w:rPr>
              <w:rFonts w:hint="eastAsia"/>
              <w:lang w:val="zh-CN"/>
            </w:rPr>
            <w:t>3　术语和定义</w:t>
          </w:r>
          <w:r w:rsidR="007C71A7" w:rsidRPr="00EA02A3">
            <w:ptab w:relativeTo="margin" w:alignment="right" w:leader="dot"/>
          </w:r>
          <w:r w:rsidR="007C71A7" w:rsidRPr="00EA02A3">
            <w:t>2</w:t>
          </w:r>
        </w:p>
        <w:p w14:paraId="118FDD44" w14:textId="6AF3DD19" w:rsidR="00D45461" w:rsidRPr="00EA02A3" w:rsidRDefault="00D45461" w:rsidP="00F461B9">
          <w:pPr>
            <w:pStyle w:val="TOC1"/>
          </w:pPr>
          <w:r w:rsidRPr="00EA02A3">
            <w:rPr>
              <w:rFonts w:hint="eastAsia"/>
              <w:lang w:val="zh-CN"/>
            </w:rPr>
            <w:t>4　要求</w:t>
          </w:r>
          <w:r w:rsidR="007C71A7" w:rsidRPr="00EA02A3">
            <w:ptab w:relativeTo="margin" w:alignment="right" w:leader="dot"/>
          </w:r>
          <w:r w:rsidR="007C71A7" w:rsidRPr="00EA02A3">
            <w:rPr>
              <w:webHidden/>
              <w:lang w:val="zh-CN"/>
            </w:rPr>
            <w:t>2</w:t>
          </w:r>
        </w:p>
        <w:p w14:paraId="57282E3A" w14:textId="778E57C9" w:rsidR="00D45461" w:rsidRPr="00EA02A3" w:rsidRDefault="00D45461" w:rsidP="00F461B9">
          <w:pPr>
            <w:pStyle w:val="TOC1"/>
          </w:pPr>
          <w:r w:rsidRPr="00EA02A3">
            <w:rPr>
              <w:rFonts w:hint="eastAsia"/>
              <w:lang w:val="zh-CN"/>
            </w:rPr>
            <w:t>5　试验方法</w:t>
          </w:r>
          <w:r w:rsidRPr="00EA02A3">
            <w:ptab w:relativeTo="margin" w:alignment="right" w:leader="dot"/>
          </w:r>
          <w:r w:rsidR="00B178B2" w:rsidRPr="00EA02A3">
            <w:rPr>
              <w:rFonts w:hint="eastAsia"/>
              <w:webHidden/>
              <w:lang w:val="zh-CN"/>
            </w:rPr>
            <w:t>2</w:t>
          </w:r>
        </w:p>
        <w:p w14:paraId="2F823AD4" w14:textId="404AC226" w:rsidR="00D45461" w:rsidRPr="00EA02A3" w:rsidRDefault="00D45461" w:rsidP="00F461B9">
          <w:pPr>
            <w:pStyle w:val="TOC1"/>
            <w:rPr>
              <w:webHidden/>
              <w:lang w:val="zh-CN"/>
            </w:rPr>
          </w:pPr>
          <w:r w:rsidRPr="00EA02A3">
            <w:rPr>
              <w:rFonts w:hint="eastAsia"/>
              <w:lang w:val="zh-CN"/>
            </w:rPr>
            <w:t>附录</w:t>
          </w:r>
          <w:r w:rsidR="00854EEF" w:rsidRPr="00EA02A3">
            <w:rPr>
              <w:rFonts w:hint="eastAsia"/>
              <w:lang w:val="zh-CN"/>
            </w:rPr>
            <w:t>A</w:t>
          </w:r>
          <w:r w:rsidRPr="00EA02A3">
            <w:rPr>
              <w:rFonts w:hint="eastAsia"/>
              <w:lang w:val="zh-CN"/>
            </w:rPr>
            <w:t>（规范性附录）</w:t>
          </w:r>
          <w:r w:rsidRPr="00EA02A3">
            <w:rPr>
              <w:lang w:val="zh-CN"/>
            </w:rPr>
            <w:t xml:space="preserve">　</w:t>
          </w:r>
          <w:r w:rsidR="006A4466" w:rsidRPr="00EA02A3">
            <w:rPr>
              <w:rFonts w:hint="eastAsia"/>
            </w:rPr>
            <w:t>标准模型的制备</w:t>
          </w:r>
          <w:r w:rsidRPr="00EA02A3">
            <w:ptab w:relativeTo="margin" w:alignment="right" w:leader="dot"/>
          </w:r>
          <w:r w:rsidR="006A4466" w:rsidRPr="00EA02A3">
            <w:rPr>
              <w:rFonts w:hint="eastAsia"/>
              <w:webHidden/>
              <w:lang w:val="zh-CN"/>
            </w:rPr>
            <w:t>4</w:t>
          </w:r>
        </w:p>
        <w:p w14:paraId="3597A78F" w14:textId="0FED5D09" w:rsidR="006A4466" w:rsidRPr="00EA02A3" w:rsidRDefault="006A4466" w:rsidP="00F461B9">
          <w:pPr>
            <w:pStyle w:val="TOC1"/>
            <w:rPr>
              <w:rFonts w:hAnsi="宋体"/>
            </w:rPr>
          </w:pPr>
          <w:r w:rsidRPr="00EA02A3">
            <w:rPr>
              <w:rFonts w:hAnsi="宋体" w:hint="eastAsia"/>
              <w:bCs/>
              <w:lang w:val="zh-CN"/>
            </w:rPr>
            <w:t>附录B（规范性附录）</w:t>
          </w:r>
          <w:r w:rsidRPr="00EA02A3">
            <w:rPr>
              <w:rFonts w:hAnsi="宋体"/>
              <w:bCs/>
              <w:lang w:val="zh-CN"/>
            </w:rPr>
            <w:t xml:space="preserve">　</w:t>
          </w:r>
          <w:r w:rsidRPr="00EA02A3">
            <w:rPr>
              <w:rFonts w:hint="eastAsia"/>
            </w:rPr>
            <w:t>使用标准模型检测印模仪精度的测试方法</w:t>
          </w:r>
          <w:r w:rsidRPr="00EA02A3">
            <w:rPr>
              <w:rFonts w:hAnsi="宋体"/>
            </w:rPr>
            <w:ptab w:relativeTo="margin" w:alignment="right" w:leader="dot"/>
          </w:r>
          <w:r w:rsidR="003A30ED" w:rsidRPr="00EA02A3">
            <w:rPr>
              <w:rFonts w:hAnsi="宋体"/>
            </w:rPr>
            <w:t>7</w:t>
          </w:r>
        </w:p>
        <w:p w14:paraId="3217A265" w14:textId="3591A8A7" w:rsidR="00D45461" w:rsidRPr="00EA02A3" w:rsidRDefault="00D45461" w:rsidP="00F461B9">
          <w:pPr>
            <w:pStyle w:val="TOC1"/>
          </w:pPr>
          <w:r w:rsidRPr="00EA02A3">
            <w:rPr>
              <w:rFonts w:hint="eastAsia"/>
              <w:lang w:val="zh-CN"/>
            </w:rPr>
            <w:t>附录</w:t>
          </w:r>
          <w:r w:rsidR="006A4466" w:rsidRPr="00EA02A3">
            <w:rPr>
              <w:rFonts w:hint="eastAsia"/>
              <w:lang w:val="zh-CN"/>
            </w:rPr>
            <w:t>C</w:t>
          </w:r>
          <w:r w:rsidRPr="00EA02A3">
            <w:rPr>
              <w:rFonts w:hint="eastAsia"/>
              <w:lang w:val="zh-CN"/>
            </w:rPr>
            <w:t>（资料性附录）</w:t>
          </w:r>
          <w:r w:rsidRPr="00EA02A3">
            <w:rPr>
              <w:lang w:val="zh-CN"/>
            </w:rPr>
            <w:t xml:space="preserve">　</w:t>
          </w:r>
          <w:r w:rsidRPr="00EA02A3">
            <w:rPr>
              <w:rFonts w:hint="eastAsia"/>
              <w:lang w:val="zh-CN"/>
            </w:rPr>
            <w:t>测量结果记录</w:t>
          </w:r>
          <w:r w:rsidRPr="00EA02A3">
            <w:ptab w:relativeTo="margin" w:alignment="right" w:leader="dot"/>
          </w:r>
          <w:r w:rsidR="003A30ED" w:rsidRPr="00EA02A3">
            <w:rPr>
              <w:webHidden/>
              <w:lang w:val="zh-CN"/>
            </w:rPr>
            <w:t>10</w:t>
          </w:r>
        </w:p>
        <w:p w14:paraId="68FC3DB1" w14:textId="4BF6E0A7" w:rsidR="00D45461" w:rsidRPr="00EA02A3" w:rsidRDefault="000F45F6" w:rsidP="00F461B9">
          <w:pPr>
            <w:pStyle w:val="TOC2"/>
          </w:pPr>
        </w:p>
      </w:sdtContent>
    </w:sdt>
    <w:p w14:paraId="4AD5A01C" w14:textId="3C56B64D" w:rsidR="00D45461" w:rsidRPr="00EA02A3" w:rsidRDefault="00D45461" w:rsidP="00F461B9">
      <w:pPr>
        <w:pStyle w:val="TOC1"/>
      </w:pPr>
      <w:r w:rsidRPr="00EA02A3">
        <w:fldChar w:fldCharType="begin" w:fldLock="1"/>
      </w:r>
      <w:r w:rsidRPr="00EA02A3">
        <w:instrText xml:space="preserve"> </w:instrText>
      </w:r>
      <w:r w:rsidRPr="00EA02A3">
        <w:rPr>
          <w:rFonts w:hint="eastAsia"/>
        </w:rPr>
        <w:instrText>TOC \h \z \t"前言、引言标题,1,参考文献、索引标题,1,章标题,1,参考文献,1,附录标识,1" \* MERGEFORMAT</w:instrText>
      </w:r>
      <w:r w:rsidRPr="00EA02A3">
        <w:instrText xml:space="preserve"> </w:instrText>
      </w:r>
      <w:r w:rsidRPr="00EA02A3">
        <w:fldChar w:fldCharType="end"/>
      </w:r>
    </w:p>
    <w:p w14:paraId="5B9678AE" w14:textId="22565C55" w:rsidR="00D45461" w:rsidRPr="00EA02A3" w:rsidRDefault="00D45461" w:rsidP="00D45461"/>
    <w:p w14:paraId="36A09888" w14:textId="4DAFCA2D" w:rsidR="00D45461" w:rsidRPr="00EA02A3" w:rsidRDefault="00D45461" w:rsidP="00D45461"/>
    <w:p w14:paraId="4A0873C5" w14:textId="1B7F983B" w:rsidR="00D45461" w:rsidRPr="00EA02A3" w:rsidRDefault="00D45461" w:rsidP="00D45461"/>
    <w:p w14:paraId="414E28A7" w14:textId="0D554971" w:rsidR="00D45461" w:rsidRPr="00EA02A3" w:rsidRDefault="00D45461" w:rsidP="00D45461"/>
    <w:p w14:paraId="6E7A7192" w14:textId="42CD12BE" w:rsidR="00D45461" w:rsidRPr="00EA02A3" w:rsidRDefault="00D45461" w:rsidP="00D45461"/>
    <w:p w14:paraId="6A63E53F" w14:textId="12597A4C" w:rsidR="00D45461" w:rsidRPr="00EA02A3" w:rsidRDefault="00D45461" w:rsidP="00D45461"/>
    <w:p w14:paraId="155EA1CB" w14:textId="247AF765" w:rsidR="00D45461" w:rsidRPr="00EA02A3" w:rsidRDefault="00D45461" w:rsidP="00D45461"/>
    <w:p w14:paraId="6A719E8B" w14:textId="77777777" w:rsidR="00D45461" w:rsidRPr="00EA02A3" w:rsidRDefault="00D45461" w:rsidP="00D45461"/>
    <w:p w14:paraId="23DC245F" w14:textId="77777777" w:rsidR="00D45461" w:rsidRPr="00EA02A3" w:rsidRDefault="00D45461" w:rsidP="00D45461"/>
    <w:p w14:paraId="4F6C1D3D" w14:textId="77777777" w:rsidR="00D45461" w:rsidRPr="00EA02A3" w:rsidRDefault="00D45461" w:rsidP="00D45461"/>
    <w:p w14:paraId="01AA8701" w14:textId="28041F53" w:rsidR="00D45461" w:rsidRPr="00EA02A3" w:rsidRDefault="00D45461" w:rsidP="00D45461"/>
    <w:p w14:paraId="0609DCAD" w14:textId="77777777" w:rsidR="00D45461" w:rsidRPr="00EA02A3" w:rsidRDefault="00D45461" w:rsidP="00D45461"/>
    <w:p w14:paraId="43638BE0" w14:textId="77777777" w:rsidR="00D45461" w:rsidRPr="00EA02A3" w:rsidRDefault="00D45461" w:rsidP="00D45461"/>
    <w:p w14:paraId="5CF9F599" w14:textId="77777777" w:rsidR="00D45461" w:rsidRPr="00EA02A3" w:rsidRDefault="00D45461" w:rsidP="00D45461"/>
    <w:p w14:paraId="7C4FCFFC" w14:textId="77777777" w:rsidR="00D45461" w:rsidRPr="00EA02A3" w:rsidRDefault="00D45461" w:rsidP="00D45461"/>
    <w:p w14:paraId="1CEAFBD9" w14:textId="77777777" w:rsidR="00D45461" w:rsidRPr="00EA02A3" w:rsidRDefault="00D45461" w:rsidP="00D45461"/>
    <w:p w14:paraId="7DCC6CB3" w14:textId="77777777" w:rsidR="00D45461" w:rsidRPr="00EA02A3" w:rsidRDefault="00D45461" w:rsidP="00D45461"/>
    <w:p w14:paraId="26730A10" w14:textId="77777777" w:rsidR="00D45461" w:rsidRPr="00EA02A3" w:rsidRDefault="00D45461" w:rsidP="00D45461"/>
    <w:p w14:paraId="2655C508" w14:textId="77777777" w:rsidR="00D45461" w:rsidRPr="00EA02A3" w:rsidRDefault="00D45461" w:rsidP="00D45461"/>
    <w:p w14:paraId="7E09ADF7" w14:textId="77777777" w:rsidR="00D45461" w:rsidRPr="00EA02A3" w:rsidRDefault="00D45461" w:rsidP="00D45461"/>
    <w:p w14:paraId="5463CB2D" w14:textId="77777777" w:rsidR="00D45461" w:rsidRPr="00EA02A3" w:rsidRDefault="00D45461" w:rsidP="00D45461"/>
    <w:p w14:paraId="13764D26" w14:textId="77777777" w:rsidR="00D45461" w:rsidRPr="00EA02A3" w:rsidRDefault="00D45461" w:rsidP="00D45461"/>
    <w:p w14:paraId="3C7A6F71" w14:textId="77777777" w:rsidR="00D45461" w:rsidRPr="00EA02A3" w:rsidRDefault="00D45461" w:rsidP="00D45461"/>
    <w:p w14:paraId="40120436" w14:textId="77777777" w:rsidR="00D45461" w:rsidRPr="00EA02A3" w:rsidRDefault="00D45461" w:rsidP="00D45461"/>
    <w:p w14:paraId="0E38745F" w14:textId="77777777" w:rsidR="00D45461" w:rsidRPr="00EA02A3" w:rsidRDefault="00D45461" w:rsidP="00D45461"/>
    <w:p w14:paraId="26D51171" w14:textId="77777777" w:rsidR="00D45461" w:rsidRPr="00EA02A3" w:rsidRDefault="00D45461" w:rsidP="00D45461"/>
    <w:p w14:paraId="570AE6FA" w14:textId="77777777" w:rsidR="00D45461" w:rsidRPr="00EA02A3" w:rsidRDefault="00D45461" w:rsidP="00D45461"/>
    <w:p w14:paraId="437486BE" w14:textId="77777777" w:rsidR="00D45461" w:rsidRPr="00EA02A3" w:rsidRDefault="00D45461" w:rsidP="00D45461"/>
    <w:p w14:paraId="7FA4AE98" w14:textId="77777777" w:rsidR="00ED52AB" w:rsidRPr="00EA02A3" w:rsidRDefault="00ED52AB" w:rsidP="00ED52AB">
      <w:pPr>
        <w:pStyle w:val="a5"/>
      </w:pPr>
      <w:r w:rsidRPr="00EA02A3">
        <w:rPr>
          <w:rFonts w:hint="eastAsia"/>
        </w:rPr>
        <w:lastRenderedPageBreak/>
        <w:t>前    言</w:t>
      </w:r>
    </w:p>
    <w:p w14:paraId="6BCAF0FB" w14:textId="77777777" w:rsidR="004E6776" w:rsidRPr="00EA02A3" w:rsidRDefault="004E6776" w:rsidP="004E6776">
      <w:pPr>
        <w:pStyle w:val="af6"/>
        <w:ind w:firstLineChars="0" w:firstLine="420"/>
      </w:pPr>
      <w:r w:rsidRPr="00EA02A3">
        <w:rPr>
          <w:rFonts w:hint="eastAsia"/>
        </w:rPr>
        <w:t>本标准按照GB/T 1.1-2009给出的规则起草。</w:t>
      </w:r>
    </w:p>
    <w:p w14:paraId="638BBF73" w14:textId="77777777" w:rsidR="004E6776" w:rsidRPr="00EA02A3" w:rsidRDefault="004E6776" w:rsidP="004E6776">
      <w:pPr>
        <w:pStyle w:val="af6"/>
        <w:ind w:firstLine="420"/>
      </w:pPr>
      <w:r w:rsidRPr="00EA02A3">
        <w:rPr>
          <w:rFonts w:hint="eastAsia"/>
        </w:rPr>
        <w:t>请注意本标准的某些内容可能涉及专利。本标准的发行机构不承担识别这些专利的责任。</w:t>
      </w:r>
    </w:p>
    <w:p w14:paraId="5B5855E4" w14:textId="77777777" w:rsidR="005C48F4" w:rsidRPr="00EA02A3" w:rsidRDefault="005C48F4" w:rsidP="005C48F4">
      <w:pPr>
        <w:pStyle w:val="af6"/>
        <w:ind w:firstLine="420"/>
      </w:pPr>
      <w:r w:rsidRPr="00EA02A3">
        <w:rPr>
          <w:rFonts w:hint="eastAsia"/>
        </w:rPr>
        <w:t>本标准由国家药品监督管理局提出。</w:t>
      </w:r>
    </w:p>
    <w:p w14:paraId="4655FF9E" w14:textId="77777777" w:rsidR="005C48F4" w:rsidRPr="00EA02A3" w:rsidRDefault="005C48F4" w:rsidP="005C48F4">
      <w:pPr>
        <w:pStyle w:val="af6"/>
        <w:ind w:firstLine="420"/>
      </w:pPr>
      <w:r w:rsidRPr="00EA02A3">
        <w:rPr>
          <w:rFonts w:hint="eastAsia"/>
        </w:rPr>
        <w:t>本标准由全国口腔材料和器械设备标准化技术委员会齿科设备与器械分技术委员会（</w:t>
      </w:r>
      <w:r w:rsidRPr="00EA02A3">
        <w:t>SAC/TC99 SC1</w:t>
      </w:r>
      <w:r w:rsidRPr="00EA02A3">
        <w:rPr>
          <w:rFonts w:hint="eastAsia"/>
        </w:rPr>
        <w:t>）归口。</w:t>
      </w:r>
    </w:p>
    <w:p w14:paraId="75CABAB6" w14:textId="25619DD4" w:rsidR="004E6776" w:rsidRPr="00EA02A3" w:rsidRDefault="004E6776" w:rsidP="004E6776">
      <w:pPr>
        <w:pStyle w:val="af6"/>
        <w:ind w:left="420" w:firstLineChars="0" w:firstLine="0"/>
      </w:pPr>
      <w:r w:rsidRPr="00EA02A3">
        <w:rPr>
          <w:rFonts w:hint="eastAsia"/>
        </w:rPr>
        <w:t>本标准主要起草单位：</w:t>
      </w:r>
      <w:r w:rsidR="00CB78AE" w:rsidRPr="00EA02A3">
        <w:t xml:space="preserve"> </w:t>
      </w:r>
    </w:p>
    <w:p w14:paraId="1B0F1F3D" w14:textId="6316DBFF" w:rsidR="004E6776" w:rsidRPr="00EA02A3" w:rsidRDefault="004E6776" w:rsidP="00521A4D">
      <w:pPr>
        <w:pStyle w:val="af6"/>
        <w:ind w:left="420" w:firstLineChars="0" w:firstLine="0"/>
        <w:sectPr w:rsidR="004E6776" w:rsidRPr="00EA02A3" w:rsidSect="00ED52AB">
          <w:headerReference w:type="default" r:id="rId11"/>
          <w:footerReference w:type="default" r:id="rId12"/>
          <w:pgSz w:w="11907" w:h="16839"/>
          <w:pgMar w:top="1418" w:right="1134" w:bottom="1134" w:left="1418" w:header="1418" w:footer="851" w:gutter="0"/>
          <w:pgNumType w:fmt="upperRoman" w:start="1"/>
          <w:cols w:space="425"/>
          <w:docGrid w:type="lines" w:linePitch="312"/>
        </w:sectPr>
      </w:pPr>
      <w:r w:rsidRPr="00EA02A3">
        <w:rPr>
          <w:rFonts w:hint="eastAsia"/>
        </w:rPr>
        <w:t>本标准主要起草人：</w:t>
      </w:r>
      <w:r w:rsidR="009017D0" w:rsidRPr="00EA02A3">
        <w:rPr>
          <w:rFonts w:hint="eastAsia"/>
        </w:rPr>
        <w:t xml:space="preserve"> </w:t>
      </w:r>
    </w:p>
    <w:p w14:paraId="063BACC9" w14:textId="4748D1C1" w:rsidR="000E308D" w:rsidRPr="00EA02A3" w:rsidRDefault="00B17F1B" w:rsidP="0090367A">
      <w:pPr>
        <w:pStyle w:val="affc"/>
      </w:pPr>
      <w:bookmarkStart w:id="4" w:name="SectionMark4"/>
      <w:bookmarkEnd w:id="3"/>
      <w:r w:rsidRPr="00EA02A3">
        <w:rPr>
          <w:rFonts w:hint="eastAsia"/>
        </w:rPr>
        <w:lastRenderedPageBreak/>
        <w:t xml:space="preserve">牙科学 </w:t>
      </w:r>
      <w:r w:rsidR="00683E61" w:rsidRPr="00EA02A3">
        <w:rPr>
          <w:rFonts w:hint="eastAsia"/>
        </w:rPr>
        <w:t>牙科数字</w:t>
      </w:r>
      <w:r w:rsidR="00683E61" w:rsidRPr="00EA02A3">
        <w:t>印模仪</w:t>
      </w:r>
    </w:p>
    <w:p w14:paraId="3A603FF6" w14:textId="77777777" w:rsidR="000E308D" w:rsidRPr="00EA02A3" w:rsidRDefault="000E308D" w:rsidP="002E37F8">
      <w:pPr>
        <w:pStyle w:val="af7"/>
        <w:numPr>
          <w:ilvl w:val="1"/>
          <w:numId w:val="2"/>
        </w:numPr>
        <w:spacing w:beforeLines="100" w:before="312" w:afterLines="100" w:after="312"/>
        <w:ind w:left="0"/>
      </w:pPr>
      <w:r w:rsidRPr="00EA02A3">
        <w:rPr>
          <w:rFonts w:hint="eastAsia"/>
        </w:rPr>
        <w:t>范围</w:t>
      </w:r>
    </w:p>
    <w:p w14:paraId="198288E7" w14:textId="0DB115D4" w:rsidR="000E308D" w:rsidRPr="00EA02A3" w:rsidRDefault="001428F3" w:rsidP="0090367A">
      <w:pPr>
        <w:pStyle w:val="af6"/>
        <w:ind w:firstLine="420"/>
      </w:pPr>
      <w:r w:rsidRPr="00EA02A3">
        <w:rPr>
          <w:rFonts w:hint="eastAsia"/>
        </w:rPr>
        <w:t>本标准规定了牙科数字</w:t>
      </w:r>
      <w:r w:rsidR="009517C1" w:rsidRPr="00EA02A3">
        <w:rPr>
          <w:rFonts w:hint="eastAsia"/>
        </w:rPr>
        <w:t>印模仪</w:t>
      </w:r>
      <w:r w:rsidR="000E308D" w:rsidRPr="00EA02A3">
        <w:rPr>
          <w:rFonts w:hint="eastAsia"/>
        </w:rPr>
        <w:t>的术语和定义、</w:t>
      </w:r>
      <w:r w:rsidR="00972728" w:rsidRPr="00EA02A3">
        <w:rPr>
          <w:rFonts w:hint="eastAsia"/>
        </w:rPr>
        <w:t>要求和</w:t>
      </w:r>
      <w:r w:rsidR="00455970" w:rsidRPr="00EA02A3">
        <w:rPr>
          <w:rFonts w:hint="eastAsia"/>
        </w:rPr>
        <w:t>试验方法</w:t>
      </w:r>
      <w:r w:rsidR="000E308D" w:rsidRPr="00EA02A3">
        <w:rPr>
          <w:rFonts w:hint="eastAsia"/>
        </w:rPr>
        <w:t>。</w:t>
      </w:r>
    </w:p>
    <w:p w14:paraId="3FCAB2CD" w14:textId="226CF763" w:rsidR="000E308D" w:rsidRPr="00EA02A3" w:rsidRDefault="000E308D" w:rsidP="0090367A">
      <w:pPr>
        <w:pStyle w:val="af6"/>
        <w:ind w:firstLine="420"/>
      </w:pPr>
      <w:r w:rsidRPr="00EA02A3">
        <w:rPr>
          <w:rFonts w:hint="eastAsia"/>
        </w:rPr>
        <w:t>本标准适用于</w:t>
      </w:r>
      <w:r w:rsidR="001428F3" w:rsidRPr="00EA02A3">
        <w:rPr>
          <w:rFonts w:hint="eastAsia"/>
        </w:rPr>
        <w:t>牙科数字印模</w:t>
      </w:r>
      <w:r w:rsidRPr="00EA02A3">
        <w:rPr>
          <w:rFonts w:hint="eastAsia"/>
        </w:rPr>
        <w:t>数据获取、编辑和输出的设备（以下</w:t>
      </w:r>
      <w:r w:rsidRPr="00EA02A3">
        <w:t>简称</w:t>
      </w:r>
      <w:r w:rsidRPr="00EA02A3">
        <w:t>“</w:t>
      </w:r>
      <w:r w:rsidR="009517C1" w:rsidRPr="00EA02A3">
        <w:rPr>
          <w:rFonts w:hint="eastAsia"/>
        </w:rPr>
        <w:t>印模仪</w:t>
      </w:r>
      <w:r w:rsidRPr="00EA02A3">
        <w:t>”</w:t>
      </w:r>
      <w:r w:rsidRPr="00EA02A3">
        <w:rPr>
          <w:rFonts w:hint="eastAsia"/>
        </w:rPr>
        <w:t>）。</w:t>
      </w:r>
    </w:p>
    <w:p w14:paraId="5E3A34BE" w14:textId="750DFE99" w:rsidR="000E308D" w:rsidRPr="00EA02A3" w:rsidRDefault="000E308D" w:rsidP="004557BB">
      <w:pPr>
        <w:pStyle w:val="af7"/>
        <w:numPr>
          <w:ilvl w:val="1"/>
          <w:numId w:val="2"/>
        </w:numPr>
        <w:spacing w:beforeLines="100" w:before="312" w:afterLines="100" w:after="312"/>
        <w:ind w:left="0"/>
      </w:pPr>
      <w:r w:rsidRPr="00EA02A3">
        <w:rPr>
          <w:rFonts w:hint="eastAsia"/>
        </w:rPr>
        <w:t>规范性</w:t>
      </w:r>
      <w:r w:rsidR="00B6036C" w:rsidRPr="00EA02A3">
        <w:rPr>
          <w:rFonts w:hint="eastAsia"/>
        </w:rPr>
        <w:t>性</w:t>
      </w:r>
      <w:r w:rsidRPr="00EA02A3">
        <w:rPr>
          <w:rFonts w:hint="eastAsia"/>
        </w:rPr>
        <w:t>引用文件</w:t>
      </w:r>
    </w:p>
    <w:p w14:paraId="5A916621" w14:textId="1A031FFD" w:rsidR="00AF3FFE" w:rsidRPr="00EA02A3" w:rsidRDefault="00AF3FFE" w:rsidP="0090367A">
      <w:pPr>
        <w:pStyle w:val="af6"/>
        <w:ind w:firstLine="420"/>
      </w:pPr>
      <w:r w:rsidRPr="00EA02A3">
        <w:rPr>
          <w:rFonts w:hint="eastAsia"/>
        </w:rPr>
        <w:t>下列文件对于本文件的应用是必不可少的。凡是注日期的引用文件，仅注日期的版本适用于本文件。凡是不注日期的引用文件，其最新版本（包括所有的修改单）适用于本文件。</w:t>
      </w:r>
    </w:p>
    <w:p w14:paraId="29AD8381" w14:textId="47DE6C3A" w:rsidR="00A3103D" w:rsidRPr="00EA02A3" w:rsidRDefault="00A3103D" w:rsidP="00A3103D">
      <w:pPr>
        <w:pStyle w:val="af6"/>
        <w:ind w:firstLine="420"/>
        <w:rPr>
          <w:strike/>
        </w:rPr>
      </w:pPr>
      <w:r w:rsidRPr="00EA02A3">
        <w:t>GB 9706.1</w:t>
      </w:r>
      <w:r w:rsidR="00454F28">
        <w:t xml:space="preserve"> </w:t>
      </w:r>
      <w:r w:rsidRPr="00EA02A3">
        <w:rPr>
          <w:rFonts w:hint="eastAsia"/>
        </w:rPr>
        <w:t>医用电气设备 第</w:t>
      </w:r>
      <w:r w:rsidRPr="00EA02A3">
        <w:t>1</w:t>
      </w:r>
      <w:r w:rsidRPr="00EA02A3">
        <w:rPr>
          <w:rFonts w:hint="eastAsia"/>
        </w:rPr>
        <w:t xml:space="preserve">部分：安全通用要求 </w:t>
      </w:r>
    </w:p>
    <w:p w14:paraId="33A9F6BA" w14:textId="77777777" w:rsidR="0082777F" w:rsidRPr="00EA02A3" w:rsidRDefault="00A3103D" w:rsidP="0082777F">
      <w:pPr>
        <w:pStyle w:val="af6"/>
        <w:ind w:firstLine="420"/>
      </w:pPr>
      <w:r w:rsidRPr="00EA02A3">
        <w:t>GB/T 9937</w:t>
      </w:r>
      <w:r w:rsidRPr="00EA02A3">
        <w:rPr>
          <w:rFonts w:hint="eastAsia"/>
        </w:rPr>
        <w:t xml:space="preserve">（所有部分） 口腔词汇 </w:t>
      </w:r>
    </w:p>
    <w:p w14:paraId="554344AF" w14:textId="64041A7C" w:rsidR="000E308D" w:rsidRPr="00EA02A3" w:rsidRDefault="000E308D" w:rsidP="0082777F">
      <w:pPr>
        <w:pStyle w:val="af6"/>
        <w:ind w:firstLine="420"/>
      </w:pPr>
      <w:r w:rsidRPr="00EA02A3">
        <w:rPr>
          <w:rFonts w:hAnsi="宋体" w:cs="Tahoma"/>
          <w:szCs w:val="18"/>
        </w:rPr>
        <w:t>GB/T 16857.2</w:t>
      </w:r>
      <w:r w:rsidR="001926AD" w:rsidRPr="00EA02A3">
        <w:rPr>
          <w:rFonts w:hAnsi="宋体" w:cs="Tahoma"/>
          <w:szCs w:val="18"/>
        </w:rPr>
        <w:t>-</w:t>
      </w:r>
      <w:r w:rsidRPr="00EA02A3">
        <w:rPr>
          <w:rFonts w:hAnsi="宋体" w:cs="Tahoma"/>
          <w:szCs w:val="18"/>
        </w:rPr>
        <w:t xml:space="preserve">2006 </w:t>
      </w:r>
      <w:r w:rsidRPr="00EA02A3">
        <w:rPr>
          <w:rFonts w:hAnsi="宋体" w:cs="Tahoma" w:hint="eastAsia"/>
          <w:szCs w:val="18"/>
        </w:rPr>
        <w:t>产品几何技术规范</w:t>
      </w:r>
      <w:r w:rsidRPr="00EA02A3">
        <w:rPr>
          <w:rFonts w:hAnsi="宋体" w:cs="Tahoma"/>
          <w:szCs w:val="18"/>
        </w:rPr>
        <w:t xml:space="preserve">(GPS) </w:t>
      </w:r>
      <w:r w:rsidR="00D163EB" w:rsidRPr="00EA02A3">
        <w:rPr>
          <w:rFonts w:hAnsi="宋体" w:cs="Tahoma" w:hint="eastAsia"/>
          <w:szCs w:val="18"/>
        </w:rPr>
        <w:t>三</w:t>
      </w:r>
      <w:r w:rsidRPr="00EA02A3">
        <w:rPr>
          <w:rFonts w:hAnsi="宋体" w:cs="Tahoma" w:hint="eastAsia"/>
          <w:szCs w:val="18"/>
        </w:rPr>
        <w:t>坐标测量机的验收检测和复检检测</w:t>
      </w:r>
      <w:r w:rsidRPr="00EA02A3">
        <w:rPr>
          <w:rFonts w:hAnsi="宋体" w:cs="Tahoma"/>
          <w:szCs w:val="18"/>
        </w:rPr>
        <w:t xml:space="preserve"> </w:t>
      </w:r>
      <w:r w:rsidRPr="00EA02A3">
        <w:rPr>
          <w:rFonts w:hAnsi="宋体" w:cs="Tahoma" w:hint="eastAsia"/>
          <w:szCs w:val="18"/>
        </w:rPr>
        <w:t>第</w:t>
      </w:r>
      <w:r w:rsidRPr="00EA02A3">
        <w:rPr>
          <w:rFonts w:hAnsi="宋体" w:cs="Tahoma"/>
          <w:szCs w:val="18"/>
        </w:rPr>
        <w:t xml:space="preserve">2部分: </w:t>
      </w:r>
      <w:r w:rsidRPr="00EA02A3">
        <w:rPr>
          <w:rFonts w:hAnsi="宋体" w:cs="Tahoma" w:hint="eastAsia"/>
          <w:szCs w:val="18"/>
        </w:rPr>
        <w:t>用于测量尺寸的</w:t>
      </w:r>
      <w:r w:rsidR="00D163EB" w:rsidRPr="00EA02A3">
        <w:rPr>
          <w:rFonts w:hAnsi="宋体" w:cs="Tahoma" w:hint="eastAsia"/>
          <w:szCs w:val="18"/>
        </w:rPr>
        <w:t>三</w:t>
      </w:r>
      <w:r w:rsidRPr="00EA02A3">
        <w:rPr>
          <w:rFonts w:hAnsi="宋体" w:cs="Tahoma" w:hint="eastAsia"/>
          <w:szCs w:val="18"/>
        </w:rPr>
        <w:t>坐标测量机</w:t>
      </w:r>
    </w:p>
    <w:p w14:paraId="10AEC3BF" w14:textId="1F01E4DF" w:rsidR="000E308D" w:rsidRDefault="000E308D" w:rsidP="002214F5">
      <w:pPr>
        <w:pStyle w:val="af6"/>
        <w:ind w:firstLine="420"/>
        <w:rPr>
          <w:rFonts w:hAnsi="宋体" w:cs="Tahoma"/>
          <w:szCs w:val="18"/>
        </w:rPr>
      </w:pPr>
      <w:r w:rsidRPr="00EA02A3">
        <w:rPr>
          <w:rFonts w:hAnsi="宋体" w:cs="Tahoma"/>
          <w:szCs w:val="18"/>
        </w:rPr>
        <w:t>GB/T 17163</w:t>
      </w:r>
      <w:r w:rsidR="001926AD" w:rsidRPr="00EA02A3">
        <w:rPr>
          <w:rFonts w:hAnsi="宋体" w:cs="Tahoma"/>
          <w:szCs w:val="18"/>
        </w:rPr>
        <w:t>-</w:t>
      </w:r>
      <w:r w:rsidRPr="00EA02A3">
        <w:rPr>
          <w:rFonts w:hAnsi="宋体" w:cs="Tahoma"/>
          <w:szCs w:val="18"/>
        </w:rPr>
        <w:t xml:space="preserve">2008 </w:t>
      </w:r>
      <w:r w:rsidRPr="00EA02A3">
        <w:rPr>
          <w:rFonts w:hAnsi="宋体" w:cs="Tahoma" w:hint="eastAsia"/>
          <w:szCs w:val="18"/>
        </w:rPr>
        <w:t>几何量测量器具术语</w:t>
      </w:r>
      <w:r w:rsidRPr="00EA02A3">
        <w:rPr>
          <w:rFonts w:hAnsi="宋体" w:cs="Tahoma"/>
          <w:szCs w:val="18"/>
        </w:rPr>
        <w:t xml:space="preserve"> </w:t>
      </w:r>
      <w:r w:rsidRPr="00EA02A3">
        <w:rPr>
          <w:rFonts w:hAnsi="宋体" w:cs="Tahoma" w:hint="eastAsia"/>
          <w:szCs w:val="18"/>
        </w:rPr>
        <w:t>基本术语</w:t>
      </w:r>
    </w:p>
    <w:p w14:paraId="26B60419" w14:textId="5BA06A7D" w:rsidR="009F6D01" w:rsidRPr="00EA02A3" w:rsidRDefault="009F6D01" w:rsidP="002214F5">
      <w:pPr>
        <w:pStyle w:val="af6"/>
        <w:ind w:firstLine="420"/>
        <w:rPr>
          <w:rFonts w:hAnsi="宋体" w:cs="Tahoma"/>
          <w:szCs w:val="18"/>
        </w:rPr>
      </w:pPr>
      <w:r w:rsidRPr="004F32E9">
        <w:rPr>
          <w:szCs w:val="21"/>
        </w:rPr>
        <w:t>GB/T 20145-2006</w:t>
      </w:r>
      <w:r>
        <w:rPr>
          <w:rFonts w:hint="eastAsia"/>
          <w:szCs w:val="21"/>
        </w:rPr>
        <w:t xml:space="preserve"> </w:t>
      </w:r>
      <w:r w:rsidRPr="004F32E9">
        <w:rPr>
          <w:rFonts w:hint="eastAsia"/>
          <w:szCs w:val="21"/>
        </w:rPr>
        <w:t>灯和灯系统的光生物安全性</w:t>
      </w:r>
    </w:p>
    <w:p w14:paraId="07CA371E" w14:textId="32DA273F" w:rsidR="001428F3" w:rsidRPr="00EA02A3" w:rsidRDefault="001428F3" w:rsidP="002214F5">
      <w:pPr>
        <w:pStyle w:val="af6"/>
        <w:ind w:firstLine="420"/>
        <w:rPr>
          <w:rFonts w:asciiTheme="minorEastAsia" w:eastAsiaTheme="minorEastAsia" w:hAnsiTheme="minorEastAsia"/>
        </w:rPr>
      </w:pPr>
      <w:r w:rsidRPr="00EA02A3">
        <w:rPr>
          <w:rFonts w:asciiTheme="minorEastAsia" w:eastAsiaTheme="minorEastAsia" w:hAnsiTheme="minorEastAsia" w:hint="eastAsia"/>
        </w:rPr>
        <w:t>GB/T</w:t>
      </w:r>
      <w:r w:rsidRPr="00EA02A3">
        <w:rPr>
          <w:rFonts w:asciiTheme="minorEastAsia" w:eastAsiaTheme="minorEastAsia" w:hAnsiTheme="minorEastAsia"/>
        </w:rPr>
        <w:t xml:space="preserve"> 36018</w:t>
      </w:r>
      <w:r w:rsidRPr="00EA02A3">
        <w:rPr>
          <w:rFonts w:asciiTheme="minorEastAsia" w:eastAsiaTheme="minorEastAsia" w:hAnsiTheme="minorEastAsia" w:hint="eastAsia"/>
        </w:rPr>
        <w:t>-2008</w:t>
      </w:r>
      <w:r w:rsidRPr="00EA02A3">
        <w:rPr>
          <w:rFonts w:asciiTheme="minorEastAsia" w:eastAsiaTheme="minorEastAsia" w:hAnsiTheme="minorEastAsia"/>
        </w:rPr>
        <w:t xml:space="preserve"> </w:t>
      </w:r>
      <w:r w:rsidRPr="00EA02A3">
        <w:rPr>
          <w:rFonts w:asciiTheme="minorEastAsia" w:eastAsiaTheme="minorEastAsia" w:hAnsiTheme="minorEastAsia" w:hint="eastAsia"/>
        </w:rPr>
        <w:t>口腔固定修复CAD软件技术</w:t>
      </w:r>
      <w:r w:rsidRPr="00EA02A3">
        <w:rPr>
          <w:rFonts w:asciiTheme="minorEastAsia" w:eastAsiaTheme="minorEastAsia" w:hAnsiTheme="minorEastAsia"/>
        </w:rPr>
        <w:t>要求</w:t>
      </w:r>
    </w:p>
    <w:p w14:paraId="762067C9" w14:textId="27472B8F" w:rsidR="001428F3" w:rsidRPr="00EA02A3" w:rsidRDefault="001616B2" w:rsidP="002214F5">
      <w:pPr>
        <w:pStyle w:val="af6"/>
        <w:ind w:firstLine="420"/>
        <w:rPr>
          <w:rFonts w:hAnsi="宋体" w:cs="Tahoma"/>
          <w:szCs w:val="18"/>
        </w:rPr>
      </w:pPr>
      <w:r w:rsidRPr="00EA02A3">
        <w:rPr>
          <w:rFonts w:hAnsi="宋体" w:cs="Tahoma" w:hint="eastAsia"/>
          <w:szCs w:val="18"/>
        </w:rPr>
        <w:t>GB-T 6379.1-2004 测量方法与结果的准确度(正确度与精密度) 第1部分：总则与定义</w:t>
      </w:r>
    </w:p>
    <w:p w14:paraId="36E41C75" w14:textId="77777777" w:rsidR="000E308D" w:rsidRPr="00EA02A3" w:rsidRDefault="000E308D" w:rsidP="004557BB">
      <w:pPr>
        <w:pStyle w:val="af7"/>
        <w:numPr>
          <w:ilvl w:val="1"/>
          <w:numId w:val="2"/>
        </w:numPr>
        <w:spacing w:beforeLines="100" w:before="312" w:afterLines="100" w:after="312"/>
        <w:ind w:left="0"/>
      </w:pPr>
      <w:r w:rsidRPr="00EA02A3">
        <w:rPr>
          <w:rFonts w:hint="eastAsia"/>
        </w:rPr>
        <w:t>术语和定义</w:t>
      </w:r>
    </w:p>
    <w:p w14:paraId="13D2E226" w14:textId="263A8C82" w:rsidR="00A3103D" w:rsidRPr="00EA02A3" w:rsidRDefault="00A3103D" w:rsidP="00260FB9">
      <w:pPr>
        <w:pStyle w:val="af6"/>
        <w:ind w:firstLine="420"/>
      </w:pPr>
      <w:r w:rsidRPr="00EA02A3">
        <w:t>GB</w:t>
      </w:r>
      <w:r w:rsidRPr="00EA02A3">
        <w:rPr>
          <w:rFonts w:hint="eastAsia"/>
        </w:rPr>
        <w:t xml:space="preserve"> </w:t>
      </w:r>
      <w:r w:rsidRPr="00EA02A3">
        <w:t>9706.1</w:t>
      </w:r>
      <w:r w:rsidRPr="00EA02A3">
        <w:rPr>
          <w:rFonts w:hint="eastAsia"/>
        </w:rPr>
        <w:t>、</w:t>
      </w:r>
      <w:r w:rsidRPr="00EA02A3">
        <w:t>GB/T 9937</w:t>
      </w:r>
      <w:r w:rsidRPr="00EA02A3">
        <w:rPr>
          <w:rFonts w:hint="eastAsia"/>
        </w:rPr>
        <w:t>和GB/T 17163－2008界定的以及下列术语和定义适用于本文件。</w:t>
      </w:r>
    </w:p>
    <w:p w14:paraId="6D80726C" w14:textId="6F946DE9" w:rsidR="00F62570" w:rsidRPr="00EA02A3" w:rsidRDefault="00F62570" w:rsidP="004557BB">
      <w:pPr>
        <w:pStyle w:val="af8"/>
        <w:numPr>
          <w:ilvl w:val="2"/>
          <w:numId w:val="3"/>
        </w:numPr>
        <w:spacing w:beforeLines="50" w:before="156" w:afterLines="50" w:after="156"/>
        <w:rPr>
          <w:rFonts w:ascii="黑体"/>
          <w:szCs w:val="21"/>
        </w:rPr>
      </w:pPr>
    </w:p>
    <w:p w14:paraId="615295AD" w14:textId="659F12D5" w:rsidR="00701ECD" w:rsidRPr="00EA02A3" w:rsidRDefault="008B45CC" w:rsidP="00F62570">
      <w:pPr>
        <w:pStyle w:val="af8"/>
        <w:ind w:firstLineChars="202" w:firstLine="424"/>
        <w:jc w:val="both"/>
        <w:rPr>
          <w:rFonts w:asciiTheme="minorEastAsia" w:eastAsiaTheme="minorEastAsia" w:hAnsiTheme="minorEastAsia"/>
        </w:rPr>
      </w:pPr>
      <w:r w:rsidRPr="00EA02A3">
        <w:rPr>
          <w:rFonts w:asciiTheme="minorEastAsia" w:eastAsiaTheme="minorEastAsia" w:hAnsiTheme="minorEastAsia" w:hint="eastAsia"/>
        </w:rPr>
        <w:t>口腔固定修复CAD软件 CAD</w:t>
      </w:r>
      <w:r w:rsidR="00701ECD" w:rsidRPr="00EA02A3">
        <w:rPr>
          <w:rFonts w:asciiTheme="minorEastAsia" w:eastAsiaTheme="minorEastAsia" w:hAnsiTheme="minorEastAsia"/>
        </w:rPr>
        <w:t xml:space="preserve"> </w:t>
      </w:r>
      <w:r w:rsidRPr="00EA02A3">
        <w:rPr>
          <w:rFonts w:asciiTheme="minorEastAsia" w:eastAsiaTheme="minorEastAsia" w:hAnsiTheme="minorEastAsia" w:hint="eastAsia"/>
        </w:rPr>
        <w:t>software</w:t>
      </w:r>
      <w:r w:rsidR="00701ECD" w:rsidRPr="00EA02A3">
        <w:rPr>
          <w:rFonts w:asciiTheme="minorEastAsia" w:eastAsiaTheme="minorEastAsia" w:hAnsiTheme="minorEastAsia"/>
        </w:rPr>
        <w:t xml:space="preserve"> </w:t>
      </w:r>
      <w:r w:rsidRPr="00EA02A3">
        <w:rPr>
          <w:rFonts w:asciiTheme="minorEastAsia" w:eastAsiaTheme="minorEastAsia" w:hAnsiTheme="minorEastAsia" w:hint="eastAsia"/>
        </w:rPr>
        <w:t>for</w:t>
      </w:r>
      <w:r w:rsidR="00701ECD" w:rsidRPr="00EA02A3">
        <w:rPr>
          <w:rFonts w:asciiTheme="minorEastAsia" w:eastAsiaTheme="minorEastAsia" w:hAnsiTheme="minorEastAsia"/>
        </w:rPr>
        <w:t xml:space="preserve"> </w:t>
      </w:r>
      <w:r w:rsidRPr="00EA02A3">
        <w:rPr>
          <w:rFonts w:asciiTheme="minorEastAsia" w:eastAsiaTheme="minorEastAsia" w:hAnsiTheme="minorEastAsia" w:hint="eastAsia"/>
        </w:rPr>
        <w:t>fixed</w:t>
      </w:r>
      <w:r w:rsidR="00701ECD" w:rsidRPr="00EA02A3">
        <w:rPr>
          <w:rFonts w:asciiTheme="minorEastAsia" w:eastAsiaTheme="minorEastAsia" w:hAnsiTheme="minorEastAsia"/>
        </w:rPr>
        <w:t xml:space="preserve"> </w:t>
      </w:r>
      <w:r w:rsidRPr="00EA02A3">
        <w:rPr>
          <w:rFonts w:asciiTheme="minorEastAsia" w:eastAsiaTheme="minorEastAsia" w:hAnsiTheme="minorEastAsia" w:hint="eastAsia"/>
        </w:rPr>
        <w:t>dental</w:t>
      </w:r>
      <w:r w:rsidR="00701ECD" w:rsidRPr="00EA02A3">
        <w:rPr>
          <w:rFonts w:asciiTheme="minorEastAsia" w:eastAsiaTheme="minorEastAsia" w:hAnsiTheme="minorEastAsia"/>
        </w:rPr>
        <w:t xml:space="preserve"> </w:t>
      </w:r>
      <w:r w:rsidRPr="00EA02A3">
        <w:rPr>
          <w:rFonts w:asciiTheme="minorEastAsia" w:eastAsiaTheme="minorEastAsia" w:hAnsiTheme="minorEastAsia" w:hint="eastAsia"/>
        </w:rPr>
        <w:t xml:space="preserve">restoration </w:t>
      </w:r>
      <w:r w:rsidR="00D94E1B" w:rsidRPr="00EA02A3">
        <w:rPr>
          <w:rFonts w:asciiTheme="minorEastAsia" w:eastAsiaTheme="minorEastAsia" w:hAnsiTheme="minorEastAsia"/>
        </w:rPr>
        <w:t>[</w:t>
      </w:r>
      <w:r w:rsidR="001428F3" w:rsidRPr="00EA02A3">
        <w:rPr>
          <w:rFonts w:asciiTheme="minorEastAsia" w:eastAsiaTheme="minorEastAsia" w:hAnsiTheme="minorEastAsia"/>
        </w:rPr>
        <w:t>GB/T 36018-2008</w:t>
      </w:r>
      <w:r w:rsidR="00D94E1B" w:rsidRPr="00EA02A3">
        <w:rPr>
          <w:rFonts w:asciiTheme="minorEastAsia" w:eastAsiaTheme="minorEastAsia" w:hAnsiTheme="minorEastAsia"/>
        </w:rPr>
        <w:t>]</w:t>
      </w:r>
    </w:p>
    <w:p w14:paraId="42159BB9" w14:textId="30239D34" w:rsidR="000E308D" w:rsidRPr="00EA02A3" w:rsidRDefault="008B45CC" w:rsidP="00F62570">
      <w:pPr>
        <w:pStyle w:val="af8"/>
        <w:ind w:firstLineChars="202" w:firstLine="424"/>
        <w:jc w:val="both"/>
        <w:rPr>
          <w:rFonts w:asciiTheme="minorEastAsia" w:eastAsiaTheme="minorEastAsia" w:hAnsiTheme="minorEastAsia"/>
        </w:rPr>
      </w:pPr>
      <w:r w:rsidRPr="00EA02A3">
        <w:rPr>
          <w:rFonts w:asciiTheme="minorEastAsia" w:eastAsiaTheme="minorEastAsia" w:hAnsiTheme="minorEastAsia" w:hint="eastAsia"/>
        </w:rPr>
        <w:t xml:space="preserve">一种专用软件系统,基于三维扫描设备采集后建立的口腔数字印模,借助高度自动化,智能化的运 </w:t>
      </w:r>
      <w:proofErr w:type="gramStart"/>
      <w:r w:rsidRPr="00EA02A3">
        <w:rPr>
          <w:rFonts w:asciiTheme="minorEastAsia" w:eastAsiaTheme="minorEastAsia" w:hAnsiTheme="minorEastAsia" w:hint="eastAsia"/>
        </w:rPr>
        <w:t>算功能</w:t>
      </w:r>
      <w:proofErr w:type="gramEnd"/>
      <w:r w:rsidRPr="00EA02A3">
        <w:rPr>
          <w:rFonts w:asciiTheme="minorEastAsia" w:eastAsiaTheme="minorEastAsia" w:hAnsiTheme="minorEastAsia" w:hint="eastAsia"/>
        </w:rPr>
        <w:t>,采用人机交互式的操作模式,可以实现高效率、高精度的口腔固定修复</w:t>
      </w:r>
      <w:proofErr w:type="gramStart"/>
      <w:r w:rsidRPr="00EA02A3">
        <w:rPr>
          <w:rFonts w:asciiTheme="minorEastAsia" w:eastAsiaTheme="minorEastAsia" w:hAnsiTheme="minorEastAsia" w:hint="eastAsia"/>
        </w:rPr>
        <w:t>体数字</w:t>
      </w:r>
      <w:proofErr w:type="gramEnd"/>
      <w:r w:rsidRPr="00EA02A3">
        <w:rPr>
          <w:rFonts w:asciiTheme="minorEastAsia" w:eastAsiaTheme="minorEastAsia" w:hAnsiTheme="minorEastAsia" w:hint="eastAsia"/>
        </w:rPr>
        <w:t>模型设计。</w:t>
      </w:r>
    </w:p>
    <w:p w14:paraId="73B281D5" w14:textId="77777777" w:rsidR="00F62570" w:rsidRPr="00EA02A3" w:rsidRDefault="00F62570" w:rsidP="004557BB">
      <w:pPr>
        <w:pStyle w:val="af8"/>
        <w:numPr>
          <w:ilvl w:val="2"/>
          <w:numId w:val="3"/>
        </w:numPr>
        <w:spacing w:beforeLines="50" w:before="156" w:afterLines="50" w:after="156"/>
        <w:rPr>
          <w:rFonts w:ascii="黑体"/>
          <w:szCs w:val="21"/>
        </w:rPr>
      </w:pPr>
    </w:p>
    <w:p w14:paraId="5203DA07" w14:textId="71BB19D0" w:rsidR="000E308D" w:rsidRPr="00EA02A3" w:rsidRDefault="008E44BB" w:rsidP="00F62570">
      <w:pPr>
        <w:pStyle w:val="af8"/>
        <w:ind w:firstLineChars="200" w:firstLine="420"/>
        <w:rPr>
          <w:rStyle w:val="tran"/>
          <w:rFonts w:ascii="黑体" w:hAnsi="黑体" w:cs="Arial"/>
          <w:shd w:val="clear" w:color="auto" w:fill="F9FBFC"/>
        </w:rPr>
      </w:pPr>
      <w:r w:rsidRPr="00EA02A3">
        <w:rPr>
          <w:rFonts w:ascii="黑体" w:hAnsi="黑体" w:hint="eastAsia"/>
        </w:rPr>
        <w:t>咬合关系</w:t>
      </w:r>
      <w:r w:rsidRPr="00EA02A3">
        <w:rPr>
          <w:rStyle w:val="tran"/>
          <w:rFonts w:ascii="黑体" w:hAnsi="黑体" w:cs="Arial"/>
          <w:shd w:val="clear" w:color="auto" w:fill="F9FBFC"/>
        </w:rPr>
        <w:t xml:space="preserve"> </w:t>
      </w:r>
      <w:r w:rsidR="00F62570" w:rsidRPr="00EA02A3">
        <w:rPr>
          <w:rStyle w:val="tran"/>
          <w:rFonts w:ascii="黑体" w:hAnsi="黑体" w:cs="Arial" w:hint="eastAsia"/>
          <w:shd w:val="clear" w:color="auto" w:fill="F9FBFC"/>
        </w:rPr>
        <w:t xml:space="preserve"> </w:t>
      </w:r>
      <w:r w:rsidRPr="00EA02A3">
        <w:rPr>
          <w:rStyle w:val="tran"/>
          <w:rFonts w:ascii="黑体" w:hAnsi="黑体" w:cs="Arial"/>
          <w:shd w:val="clear" w:color="auto" w:fill="F9FBFC"/>
        </w:rPr>
        <w:t>occlusion</w:t>
      </w:r>
      <w:r w:rsidRPr="00EA02A3">
        <w:rPr>
          <w:rStyle w:val="apple-converted-space"/>
          <w:rFonts w:ascii="Calibri" w:hAnsi="Calibri" w:cs="Calibri"/>
          <w:sz w:val="20"/>
          <w:shd w:val="clear" w:color="auto" w:fill="F9FBFC"/>
        </w:rPr>
        <w:t> </w:t>
      </w:r>
      <w:r w:rsidRPr="00EA02A3">
        <w:rPr>
          <w:rStyle w:val="tran"/>
          <w:rFonts w:ascii="黑体" w:hAnsi="黑体" w:cs="Arial"/>
          <w:shd w:val="clear" w:color="auto" w:fill="F9FBFC"/>
        </w:rPr>
        <w:t>relation</w:t>
      </w:r>
    </w:p>
    <w:p w14:paraId="34411C0F" w14:textId="5E6C1401" w:rsidR="000E308D" w:rsidRPr="00EA02A3" w:rsidRDefault="008E44BB" w:rsidP="00F62570">
      <w:pPr>
        <w:pStyle w:val="af6"/>
        <w:ind w:firstLine="420"/>
        <w:rPr>
          <w:rFonts w:asciiTheme="minorEastAsia" w:eastAsiaTheme="minorEastAsia" w:hAnsiTheme="minorEastAsia"/>
        </w:rPr>
      </w:pPr>
      <w:r w:rsidRPr="00EA02A3">
        <w:rPr>
          <w:rFonts w:hint="eastAsia"/>
        </w:rPr>
        <w:t>上下颌牙列处于咬合状态时的空间位置关系。</w:t>
      </w:r>
    </w:p>
    <w:p w14:paraId="222BB819" w14:textId="77777777" w:rsidR="00F62570" w:rsidRPr="00EA02A3" w:rsidRDefault="00F62570" w:rsidP="004557BB">
      <w:pPr>
        <w:pStyle w:val="af8"/>
        <w:numPr>
          <w:ilvl w:val="2"/>
          <w:numId w:val="3"/>
        </w:numPr>
        <w:spacing w:beforeLines="50" w:before="156" w:afterLines="50" w:after="156"/>
        <w:rPr>
          <w:rFonts w:ascii="黑体"/>
          <w:szCs w:val="21"/>
        </w:rPr>
      </w:pPr>
    </w:p>
    <w:p w14:paraId="2709FC9B" w14:textId="31DA26EA" w:rsidR="000E308D" w:rsidRPr="00EA02A3" w:rsidRDefault="000E308D" w:rsidP="00F62570">
      <w:pPr>
        <w:pStyle w:val="af8"/>
        <w:ind w:firstLineChars="200" w:firstLine="420"/>
        <w:rPr>
          <w:rFonts w:asciiTheme="minorEastAsia" w:eastAsiaTheme="minorEastAsia" w:hAnsiTheme="minorEastAsia"/>
        </w:rPr>
      </w:pPr>
      <w:r w:rsidRPr="00EA02A3">
        <w:rPr>
          <w:rFonts w:ascii="黑体" w:hAnsi="黑体"/>
        </w:rPr>
        <w:t>STL文件</w:t>
      </w:r>
      <w:r w:rsidR="00F62570" w:rsidRPr="00EA02A3">
        <w:rPr>
          <w:rFonts w:ascii="黑体" w:hAnsi="黑体" w:hint="eastAsia"/>
        </w:rPr>
        <w:t xml:space="preserve">  </w:t>
      </w:r>
      <w:r w:rsidRPr="00EA02A3">
        <w:rPr>
          <w:rFonts w:ascii="黑体" w:hAnsi="黑体"/>
        </w:rPr>
        <w:t>STL file</w:t>
      </w:r>
    </w:p>
    <w:p w14:paraId="6CE59D2F" w14:textId="77777777" w:rsidR="000F2A14" w:rsidRPr="00EA02A3" w:rsidRDefault="000E308D" w:rsidP="00F62570">
      <w:pPr>
        <w:pStyle w:val="af8"/>
        <w:ind w:firstLineChars="202" w:firstLine="424"/>
        <w:jc w:val="both"/>
        <w:rPr>
          <w:rFonts w:asciiTheme="minorEastAsia" w:eastAsiaTheme="minorEastAsia" w:hAnsiTheme="minorEastAsia"/>
        </w:rPr>
      </w:pPr>
      <w:r w:rsidRPr="00EA02A3">
        <w:rPr>
          <w:rFonts w:asciiTheme="minorEastAsia" w:eastAsiaTheme="minorEastAsia" w:hAnsiTheme="minorEastAsia"/>
        </w:rPr>
        <w:t>一种为快速原型制造技术服务的三维图形文件。STL文件由多个三角形面片的定义组成,每个三角形面片的定义包括三角形各个</w:t>
      </w:r>
      <w:r w:rsidRPr="00EA02A3">
        <w:rPr>
          <w:rFonts w:asciiTheme="minorEastAsia" w:eastAsiaTheme="minorEastAsia" w:hAnsiTheme="minorEastAsia" w:hint="eastAsia"/>
        </w:rPr>
        <w:t>顶点的三维坐标及三角形面片的法矢量。三角形顶点的排列顺序遵循右手法则。</w:t>
      </w:r>
    </w:p>
    <w:p w14:paraId="452C7D9B" w14:textId="3FCC0DD5" w:rsidR="000E308D" w:rsidRPr="00EA02A3" w:rsidRDefault="000E308D" w:rsidP="00F62570">
      <w:pPr>
        <w:pStyle w:val="af8"/>
        <w:ind w:firstLineChars="202" w:firstLine="364"/>
        <w:jc w:val="both"/>
        <w:rPr>
          <w:rFonts w:asciiTheme="minorEastAsia" w:eastAsiaTheme="minorEastAsia" w:hAnsiTheme="minorEastAsia"/>
          <w:sz w:val="18"/>
          <w:szCs w:val="18"/>
        </w:rPr>
      </w:pPr>
      <w:r w:rsidRPr="00EA02A3">
        <w:rPr>
          <w:rFonts w:asciiTheme="minorEastAsia" w:eastAsiaTheme="minorEastAsia" w:hAnsiTheme="minorEastAsia" w:hint="eastAsia"/>
          <w:sz w:val="18"/>
          <w:szCs w:val="18"/>
        </w:rPr>
        <w:t>注</w:t>
      </w:r>
      <w:r w:rsidRPr="00EA02A3">
        <w:rPr>
          <w:rFonts w:asciiTheme="minorEastAsia" w:eastAsiaTheme="minorEastAsia" w:hAnsiTheme="minorEastAsia"/>
          <w:sz w:val="18"/>
          <w:szCs w:val="18"/>
        </w:rPr>
        <w:t>:STL文件有两种类型:文本文件(ASCII格式)和二进制文件(BINARY)。</w:t>
      </w:r>
    </w:p>
    <w:p w14:paraId="1D3D0BCC" w14:textId="77777777" w:rsidR="00F62570" w:rsidRPr="00EA02A3" w:rsidRDefault="00F62570" w:rsidP="004557BB">
      <w:pPr>
        <w:pStyle w:val="af8"/>
        <w:numPr>
          <w:ilvl w:val="2"/>
          <w:numId w:val="3"/>
        </w:numPr>
        <w:spacing w:beforeLines="50" w:before="156" w:afterLines="50" w:after="156"/>
        <w:rPr>
          <w:rFonts w:ascii="黑体"/>
          <w:szCs w:val="21"/>
        </w:rPr>
      </w:pPr>
    </w:p>
    <w:p w14:paraId="56DB7F18" w14:textId="6191E675" w:rsidR="000E308D" w:rsidRPr="00EA02A3" w:rsidRDefault="000E308D" w:rsidP="00825D37">
      <w:pPr>
        <w:pStyle w:val="af8"/>
        <w:ind w:firstLineChars="200" w:firstLine="420"/>
        <w:rPr>
          <w:rFonts w:ascii="黑体" w:hAnsi="黑体"/>
        </w:rPr>
      </w:pPr>
      <w:r w:rsidRPr="00EA02A3">
        <w:rPr>
          <w:rFonts w:ascii="黑体" w:hAnsi="黑体" w:hint="eastAsia"/>
        </w:rPr>
        <w:lastRenderedPageBreak/>
        <w:t>扫描精度</w:t>
      </w:r>
      <w:r w:rsidR="00F62570" w:rsidRPr="00EA02A3">
        <w:rPr>
          <w:rFonts w:ascii="黑体" w:hAnsi="黑体" w:hint="eastAsia"/>
        </w:rPr>
        <w:t xml:space="preserve">  s</w:t>
      </w:r>
      <w:r w:rsidR="00F62570" w:rsidRPr="00EA02A3">
        <w:rPr>
          <w:rFonts w:ascii="黑体" w:hAnsi="黑体"/>
        </w:rPr>
        <w:t>canning accuracy</w:t>
      </w:r>
    </w:p>
    <w:p w14:paraId="3893047A" w14:textId="3AEACD94" w:rsidR="00647ED1" w:rsidRPr="00EA02A3" w:rsidRDefault="00647ED1" w:rsidP="00647ED1">
      <w:pPr>
        <w:pStyle w:val="af8"/>
        <w:spacing w:before="120" w:after="120"/>
        <w:ind w:firstLineChars="200" w:firstLine="420"/>
        <w:rPr>
          <w:rFonts w:ascii="宋体" w:eastAsia="宋体"/>
          <w:noProof/>
        </w:rPr>
      </w:pPr>
      <w:r w:rsidRPr="00EA02A3">
        <w:rPr>
          <w:rFonts w:ascii="宋体" w:eastAsia="宋体" w:hint="eastAsia"/>
          <w:noProof/>
        </w:rPr>
        <w:t>扫描精度由</w:t>
      </w:r>
      <w:r w:rsidR="00547F7C" w:rsidRPr="00EA02A3">
        <w:rPr>
          <w:rFonts w:ascii="宋体" w:eastAsia="宋体" w:hint="eastAsia"/>
          <w:noProof/>
        </w:rPr>
        <w:t>正确度及精密度</w:t>
      </w:r>
      <w:r w:rsidR="004D6264" w:rsidRPr="00EA02A3">
        <w:rPr>
          <w:rFonts w:ascii="宋体" w:eastAsia="宋体" w:hint="eastAsia"/>
          <w:noProof/>
        </w:rPr>
        <w:t>组成</w:t>
      </w:r>
      <w:r w:rsidR="00547F7C" w:rsidRPr="00EA02A3">
        <w:rPr>
          <w:rFonts w:ascii="宋体" w:eastAsia="宋体" w:hint="eastAsia"/>
          <w:noProof/>
        </w:rPr>
        <w:t>，</w:t>
      </w:r>
      <w:r w:rsidRPr="00EA02A3">
        <w:rPr>
          <w:rFonts w:ascii="宋体" w:eastAsia="宋体" w:hint="eastAsia"/>
          <w:noProof/>
        </w:rPr>
        <w:t>作为</w:t>
      </w:r>
      <w:r w:rsidR="009517C1" w:rsidRPr="00EA02A3">
        <w:rPr>
          <w:rFonts w:ascii="宋体" w:eastAsia="宋体" w:hint="eastAsia"/>
          <w:noProof/>
        </w:rPr>
        <w:t>印模仪</w:t>
      </w:r>
      <w:r w:rsidR="001428F3" w:rsidRPr="00EA02A3">
        <w:rPr>
          <w:rFonts w:ascii="宋体" w:eastAsia="宋体" w:hint="eastAsia"/>
          <w:noProof/>
        </w:rPr>
        <w:t>核心</w:t>
      </w:r>
      <w:r w:rsidRPr="00EA02A3">
        <w:rPr>
          <w:rFonts w:ascii="宋体" w:eastAsia="宋体"/>
          <w:noProof/>
        </w:rPr>
        <w:t>性能</w:t>
      </w:r>
      <w:r w:rsidR="001428F3" w:rsidRPr="00EA02A3">
        <w:rPr>
          <w:rFonts w:ascii="宋体" w:eastAsia="宋体" w:hint="eastAsia"/>
          <w:noProof/>
        </w:rPr>
        <w:t>定量</w:t>
      </w:r>
      <w:r w:rsidRPr="00EA02A3">
        <w:rPr>
          <w:rFonts w:ascii="宋体" w:eastAsia="宋体" w:hint="eastAsia"/>
          <w:noProof/>
        </w:rPr>
        <w:t>评价的指标值。</w:t>
      </w:r>
    </w:p>
    <w:p w14:paraId="5588DE95" w14:textId="5F488E3E" w:rsidR="00547F7C" w:rsidRPr="00EA02A3" w:rsidRDefault="00547F7C" w:rsidP="00604DBA">
      <w:pPr>
        <w:pStyle w:val="af8"/>
        <w:spacing w:before="120" w:after="120"/>
        <w:ind w:firstLineChars="200" w:firstLine="360"/>
        <w:rPr>
          <w:rFonts w:ascii="宋体" w:eastAsia="宋体"/>
          <w:noProof/>
          <w:sz w:val="18"/>
          <w:szCs w:val="18"/>
        </w:rPr>
      </w:pPr>
      <w:r w:rsidRPr="00EA02A3">
        <w:rPr>
          <w:rFonts w:ascii="宋体" w:eastAsia="宋体" w:hint="eastAsia"/>
          <w:noProof/>
          <w:sz w:val="18"/>
          <w:szCs w:val="18"/>
        </w:rPr>
        <w:t>注</w:t>
      </w:r>
      <w:r w:rsidR="00945E1C" w:rsidRPr="00EA02A3">
        <w:rPr>
          <w:rFonts w:ascii="宋体" w:eastAsia="宋体" w:hint="eastAsia"/>
          <w:noProof/>
          <w:sz w:val="18"/>
          <w:szCs w:val="18"/>
        </w:rPr>
        <w:t>1</w:t>
      </w:r>
      <w:r w:rsidRPr="00EA02A3">
        <w:rPr>
          <w:rFonts w:ascii="宋体" w:eastAsia="宋体" w:hint="eastAsia"/>
          <w:noProof/>
          <w:sz w:val="18"/>
          <w:szCs w:val="18"/>
        </w:rPr>
        <w:t>：</w:t>
      </w:r>
      <w:r w:rsidR="00604DBA" w:rsidRPr="00EA02A3">
        <w:rPr>
          <w:rFonts w:ascii="宋体" w:eastAsia="宋体" w:hint="eastAsia"/>
          <w:noProof/>
          <w:sz w:val="18"/>
          <w:szCs w:val="18"/>
        </w:rPr>
        <w:t>正确度指由大量测试结果得到的均数与参考值间的一致程度，表示测量结果的系统误差。</w:t>
      </w:r>
      <w:r w:rsidRPr="00EA02A3">
        <w:rPr>
          <w:rFonts w:ascii="宋体" w:eastAsia="宋体" w:hint="eastAsia"/>
          <w:noProof/>
          <w:sz w:val="18"/>
          <w:szCs w:val="18"/>
        </w:rPr>
        <w:t>对应</w:t>
      </w:r>
      <w:r w:rsidR="00604DBA" w:rsidRPr="00EA02A3">
        <w:rPr>
          <w:rFonts w:ascii="宋体" w:eastAsia="宋体" w:hint="eastAsia"/>
          <w:noProof/>
          <w:sz w:val="18"/>
          <w:szCs w:val="18"/>
        </w:rPr>
        <w:t>本标准</w:t>
      </w:r>
      <w:r w:rsidR="00604DBA" w:rsidRPr="00EA02A3">
        <w:rPr>
          <w:rFonts w:ascii="宋体" w:eastAsia="宋体"/>
          <w:noProof/>
          <w:sz w:val="18"/>
          <w:szCs w:val="18"/>
        </w:rPr>
        <w:t>检测方法中</w:t>
      </w:r>
      <w:r w:rsidRPr="00EA02A3">
        <w:rPr>
          <w:rFonts w:ascii="宋体" w:eastAsia="宋体" w:hint="eastAsia"/>
          <w:noProof/>
          <w:sz w:val="18"/>
          <w:szCs w:val="18"/>
        </w:rPr>
        <w:t>第三方软件</w:t>
      </w:r>
      <w:r w:rsidR="00604DBA" w:rsidRPr="00EA02A3">
        <w:rPr>
          <w:rFonts w:ascii="宋体" w:eastAsia="宋体" w:hint="eastAsia"/>
          <w:noProof/>
          <w:sz w:val="18"/>
          <w:szCs w:val="18"/>
        </w:rPr>
        <w:t>测算出的</w:t>
      </w:r>
      <w:r w:rsidR="001428F3" w:rsidRPr="00EA02A3">
        <w:rPr>
          <w:rFonts w:ascii="宋体" w:eastAsia="宋体" w:hint="eastAsia"/>
          <w:noProof/>
          <w:sz w:val="18"/>
          <w:szCs w:val="18"/>
        </w:rPr>
        <w:t>平均距离</w:t>
      </w:r>
      <w:r w:rsidR="001428F3" w:rsidRPr="00EA02A3">
        <w:rPr>
          <w:rFonts w:ascii="宋体" w:eastAsia="宋体"/>
          <w:noProof/>
          <w:sz w:val="18"/>
          <w:szCs w:val="18"/>
        </w:rPr>
        <w:t>与</w:t>
      </w:r>
      <w:r w:rsidR="001428F3" w:rsidRPr="00EA02A3">
        <w:rPr>
          <w:rFonts w:ascii="宋体" w:eastAsia="宋体" w:hint="eastAsia"/>
          <w:noProof/>
          <w:sz w:val="18"/>
          <w:szCs w:val="18"/>
        </w:rPr>
        <w:t>均方根误差</w:t>
      </w:r>
      <w:r w:rsidR="001428F3" w:rsidRPr="00EA02A3">
        <w:rPr>
          <w:rFonts w:ascii="宋体" w:eastAsia="宋体"/>
          <w:noProof/>
          <w:sz w:val="18"/>
          <w:szCs w:val="18"/>
        </w:rPr>
        <w:t>（</w:t>
      </w:r>
      <w:r w:rsidR="001428F3" w:rsidRPr="00EA02A3">
        <w:rPr>
          <w:rFonts w:ascii="宋体" w:eastAsia="宋体" w:hint="eastAsia"/>
          <w:noProof/>
          <w:sz w:val="18"/>
          <w:szCs w:val="18"/>
        </w:rPr>
        <w:t>RMSE</w:t>
      </w:r>
      <w:r w:rsidR="001428F3" w:rsidRPr="00EA02A3">
        <w:rPr>
          <w:rFonts w:ascii="宋体" w:eastAsia="宋体"/>
          <w:noProof/>
          <w:sz w:val="18"/>
          <w:szCs w:val="18"/>
        </w:rPr>
        <w:t>）</w:t>
      </w:r>
      <w:r w:rsidRPr="00EA02A3">
        <w:rPr>
          <w:rFonts w:ascii="宋体" w:eastAsia="宋体" w:hint="eastAsia"/>
          <w:noProof/>
          <w:sz w:val="18"/>
          <w:szCs w:val="18"/>
        </w:rPr>
        <w:t>；</w:t>
      </w:r>
      <w:r w:rsidR="00D163EB" w:rsidRPr="00EA02A3" w:rsidDel="00D163EB">
        <w:rPr>
          <w:rFonts w:ascii="宋体" w:eastAsia="宋体" w:hint="eastAsia"/>
          <w:noProof/>
          <w:sz w:val="18"/>
          <w:szCs w:val="18"/>
        </w:rPr>
        <w:t xml:space="preserve"> </w:t>
      </w:r>
    </w:p>
    <w:p w14:paraId="07595ABB" w14:textId="7D85B9C2" w:rsidR="00547F7C" w:rsidRPr="00EA02A3" w:rsidRDefault="00547F7C" w:rsidP="00604DBA">
      <w:pPr>
        <w:pStyle w:val="af8"/>
        <w:spacing w:before="120" w:after="120"/>
        <w:ind w:firstLineChars="200" w:firstLine="360"/>
        <w:rPr>
          <w:rFonts w:ascii="宋体" w:eastAsia="宋体"/>
          <w:noProof/>
          <w:sz w:val="18"/>
          <w:szCs w:val="18"/>
        </w:rPr>
      </w:pPr>
      <w:r w:rsidRPr="00EA02A3">
        <w:rPr>
          <w:rFonts w:ascii="宋体" w:eastAsia="宋体" w:hint="eastAsia"/>
          <w:noProof/>
          <w:sz w:val="18"/>
          <w:szCs w:val="18"/>
        </w:rPr>
        <w:t>注2：</w:t>
      </w:r>
      <w:r w:rsidR="00604DBA" w:rsidRPr="00EA02A3">
        <w:rPr>
          <w:rFonts w:ascii="宋体" w:eastAsia="宋体" w:hint="eastAsia"/>
          <w:noProof/>
          <w:sz w:val="18"/>
          <w:szCs w:val="18"/>
        </w:rPr>
        <w:t>精密度指在规定条件下，独立测试结果间的一致程度，表示测量过程的随机误差，指多次重复测量同一量</w:t>
      </w:r>
      <w:r w:rsidR="00D163EB" w:rsidRPr="00EA02A3">
        <w:rPr>
          <w:rFonts w:ascii="宋体" w:eastAsia="宋体" w:hint="eastAsia"/>
          <w:noProof/>
          <w:sz w:val="18"/>
          <w:szCs w:val="18"/>
        </w:rPr>
        <w:t>值</w:t>
      </w:r>
      <w:r w:rsidR="00604DBA" w:rsidRPr="00EA02A3">
        <w:rPr>
          <w:rFonts w:ascii="宋体" w:eastAsia="宋体" w:hint="eastAsia"/>
          <w:noProof/>
          <w:sz w:val="18"/>
          <w:szCs w:val="18"/>
        </w:rPr>
        <w:t>时各测量值间彼此符合的程度。对应本标准</w:t>
      </w:r>
      <w:r w:rsidR="00604DBA" w:rsidRPr="00EA02A3">
        <w:rPr>
          <w:rFonts w:ascii="宋体" w:eastAsia="宋体"/>
          <w:noProof/>
          <w:sz w:val="18"/>
          <w:szCs w:val="18"/>
        </w:rPr>
        <w:t>检测方法中</w:t>
      </w:r>
      <w:r w:rsidR="00604DBA" w:rsidRPr="00EA02A3">
        <w:rPr>
          <w:rFonts w:ascii="宋体" w:eastAsia="宋体" w:hint="eastAsia"/>
          <w:noProof/>
          <w:sz w:val="18"/>
          <w:szCs w:val="18"/>
        </w:rPr>
        <w:t>第三方软件测算出的</w:t>
      </w:r>
      <w:r w:rsidR="004D6264" w:rsidRPr="00EA02A3">
        <w:rPr>
          <w:rFonts w:ascii="宋体" w:eastAsia="宋体" w:hint="eastAsia"/>
          <w:noProof/>
          <w:sz w:val="18"/>
          <w:szCs w:val="18"/>
        </w:rPr>
        <w:t>平均距离以及RMSE</w:t>
      </w:r>
      <w:r w:rsidRPr="00EA02A3">
        <w:rPr>
          <w:rFonts w:ascii="宋体" w:eastAsia="宋体" w:hint="eastAsia"/>
          <w:noProof/>
          <w:sz w:val="18"/>
          <w:szCs w:val="18"/>
        </w:rPr>
        <w:t>的标准偏差；</w:t>
      </w:r>
    </w:p>
    <w:p w14:paraId="640F9EDD" w14:textId="0A991592" w:rsidR="000E308D" w:rsidRPr="00EA02A3" w:rsidRDefault="000E308D" w:rsidP="004557BB">
      <w:pPr>
        <w:pStyle w:val="af7"/>
        <w:numPr>
          <w:ilvl w:val="1"/>
          <w:numId w:val="2"/>
        </w:numPr>
        <w:spacing w:beforeLines="100" w:before="312" w:afterLines="100" w:after="312"/>
        <w:ind w:left="0"/>
      </w:pPr>
      <w:r w:rsidRPr="00EA02A3">
        <w:rPr>
          <w:rFonts w:hint="eastAsia"/>
        </w:rPr>
        <w:t>要求</w:t>
      </w:r>
    </w:p>
    <w:bookmarkEnd w:id="4"/>
    <w:p w14:paraId="74AC386D" w14:textId="6394C54A" w:rsidR="00182874" w:rsidRPr="00EA02A3" w:rsidRDefault="00E86D0A" w:rsidP="002E37F8">
      <w:pPr>
        <w:pStyle w:val="af8"/>
        <w:numPr>
          <w:ilvl w:val="2"/>
          <w:numId w:val="3"/>
        </w:numPr>
        <w:spacing w:beforeLines="50" w:before="156" w:afterLines="50" w:after="156"/>
        <w:rPr>
          <w:rFonts w:ascii="黑体"/>
          <w:szCs w:val="21"/>
        </w:rPr>
      </w:pPr>
      <w:r w:rsidRPr="00EA02A3">
        <w:rPr>
          <w:rFonts w:ascii="黑体" w:hint="eastAsia"/>
          <w:szCs w:val="21"/>
        </w:rPr>
        <w:t>功能</w:t>
      </w:r>
      <w:r w:rsidR="00182874" w:rsidRPr="00EA02A3">
        <w:rPr>
          <w:rFonts w:ascii="黑体" w:hint="eastAsia"/>
          <w:szCs w:val="21"/>
        </w:rPr>
        <w:t>要求</w:t>
      </w:r>
    </w:p>
    <w:p w14:paraId="24890A54" w14:textId="4AAAC51A" w:rsidR="009D1389" w:rsidRPr="00EA02A3" w:rsidRDefault="00647ED1" w:rsidP="00182874">
      <w:pPr>
        <w:pStyle w:val="a6"/>
        <w:rPr>
          <w:rFonts w:ascii="宋体" w:eastAsia="宋体" w:hAnsi="宋体"/>
        </w:rPr>
      </w:pPr>
      <w:r w:rsidRPr="00EA02A3">
        <w:rPr>
          <w:rFonts w:ascii="宋体" w:eastAsia="宋体" w:hAnsi="宋体"/>
        </w:rPr>
        <w:t>应</w:t>
      </w:r>
      <w:r w:rsidR="00182874" w:rsidRPr="00EA02A3">
        <w:rPr>
          <w:rFonts w:ascii="宋体" w:eastAsia="宋体" w:hAnsi="宋体" w:hint="eastAsia"/>
        </w:rPr>
        <w:t>具有</w:t>
      </w:r>
      <w:r w:rsidR="009D1389" w:rsidRPr="00EA02A3">
        <w:rPr>
          <w:rFonts w:ascii="宋体" w:eastAsia="宋体" w:hAnsi="宋体" w:hint="eastAsia"/>
        </w:rPr>
        <w:t>以下</w:t>
      </w:r>
      <w:r w:rsidR="00182874" w:rsidRPr="00EA02A3">
        <w:rPr>
          <w:rFonts w:ascii="宋体" w:eastAsia="宋体" w:hAnsi="宋体" w:hint="eastAsia"/>
        </w:rPr>
        <w:t>向导式扫描操作流程</w:t>
      </w:r>
      <w:r w:rsidR="00E86D0A" w:rsidRPr="00EA02A3">
        <w:rPr>
          <w:rFonts w:ascii="宋体" w:eastAsia="宋体" w:hAnsi="宋体" w:hint="eastAsia"/>
        </w:rPr>
        <w:t>，</w:t>
      </w:r>
      <w:r w:rsidR="00E86D0A" w:rsidRPr="00EA02A3">
        <w:rPr>
          <w:rFonts w:ascii="宋体" w:eastAsia="宋体" w:hAnsi="宋体"/>
        </w:rPr>
        <w:t>具有回退</w:t>
      </w:r>
      <w:r w:rsidR="00E86D0A" w:rsidRPr="00EA02A3">
        <w:rPr>
          <w:rFonts w:ascii="宋体" w:eastAsia="宋体" w:hAnsi="宋体" w:hint="eastAsia"/>
        </w:rPr>
        <w:t>功能</w:t>
      </w:r>
      <w:r w:rsidR="00AE255E" w:rsidRPr="00EA02A3">
        <w:rPr>
          <w:rFonts w:ascii="宋体" w:eastAsia="宋体" w:hAnsi="宋体" w:hint="eastAsia"/>
        </w:rPr>
        <w:t>：</w:t>
      </w:r>
    </w:p>
    <w:p w14:paraId="134B4868" w14:textId="1B10758F" w:rsidR="00514670" w:rsidRPr="00EA02A3" w:rsidRDefault="00B57F11" w:rsidP="00514670">
      <w:pPr>
        <w:pStyle w:val="af6"/>
        <w:ind w:firstLine="420"/>
      </w:pPr>
      <w:r w:rsidRPr="00EA02A3">
        <w:t>a</w:t>
      </w:r>
      <w:r w:rsidRPr="00EA02A3">
        <w:rPr>
          <w:rFonts w:hint="eastAsia"/>
        </w:rPr>
        <w:t>）</w:t>
      </w:r>
      <w:r w:rsidR="00514670" w:rsidRPr="00EA02A3">
        <w:t xml:space="preserve"> </w:t>
      </w:r>
      <w:r w:rsidR="00647ED1" w:rsidRPr="00EA02A3">
        <w:rPr>
          <w:rFonts w:hint="eastAsia"/>
        </w:rPr>
        <w:t>需求信息建立，包括：</w:t>
      </w:r>
      <w:r w:rsidR="00C027B5" w:rsidRPr="00EA02A3">
        <w:rPr>
          <w:rFonts w:hint="eastAsia"/>
        </w:rPr>
        <w:t>颌位信息</w:t>
      </w:r>
      <w:r w:rsidR="001A3C87" w:rsidRPr="00EA02A3">
        <w:rPr>
          <w:rFonts w:hint="eastAsia"/>
        </w:rPr>
        <w:t>、</w:t>
      </w:r>
      <w:r w:rsidR="00514670" w:rsidRPr="00EA02A3">
        <w:rPr>
          <w:rFonts w:hint="eastAsia"/>
        </w:rPr>
        <w:t>牙位信息</w:t>
      </w:r>
      <w:r w:rsidR="001A3C87" w:rsidRPr="00EA02A3">
        <w:rPr>
          <w:rFonts w:hint="eastAsia"/>
        </w:rPr>
        <w:t>、</w:t>
      </w:r>
      <w:r w:rsidR="00C027B5" w:rsidRPr="00EA02A3">
        <w:rPr>
          <w:rFonts w:hint="eastAsia"/>
        </w:rPr>
        <w:t>治疗</w:t>
      </w:r>
      <w:r w:rsidR="00514670" w:rsidRPr="00EA02A3">
        <w:rPr>
          <w:rFonts w:hint="eastAsia"/>
        </w:rPr>
        <w:t>方式</w:t>
      </w:r>
      <w:r w:rsidR="001A3C87" w:rsidRPr="00EA02A3">
        <w:rPr>
          <w:rFonts w:hint="eastAsia"/>
        </w:rPr>
        <w:t>、</w:t>
      </w:r>
      <w:r w:rsidR="00514670" w:rsidRPr="00EA02A3">
        <w:rPr>
          <w:rFonts w:hint="eastAsia"/>
        </w:rPr>
        <w:t>咬合关系信息</w:t>
      </w:r>
      <w:r w:rsidR="00647ED1" w:rsidRPr="00EA02A3">
        <w:rPr>
          <w:rFonts w:hint="eastAsia"/>
        </w:rPr>
        <w:t>；</w:t>
      </w:r>
      <w:r w:rsidR="00514670" w:rsidRPr="00EA02A3">
        <w:rPr>
          <w:rFonts w:hint="eastAsia"/>
        </w:rPr>
        <w:t xml:space="preserve"> </w:t>
      </w:r>
    </w:p>
    <w:p w14:paraId="4A257707" w14:textId="2824A494" w:rsidR="00514670" w:rsidRPr="00EA02A3" w:rsidRDefault="00B57F11" w:rsidP="00514670">
      <w:pPr>
        <w:pStyle w:val="af6"/>
        <w:ind w:firstLine="420"/>
      </w:pPr>
      <w:r w:rsidRPr="00EA02A3">
        <w:t>b）</w:t>
      </w:r>
      <w:r w:rsidR="00514670" w:rsidRPr="00EA02A3">
        <w:rPr>
          <w:rFonts w:hint="eastAsia"/>
        </w:rPr>
        <w:t xml:space="preserve"> </w:t>
      </w:r>
      <w:r w:rsidR="00647ED1" w:rsidRPr="00EA02A3">
        <w:rPr>
          <w:rFonts w:hint="eastAsia"/>
        </w:rPr>
        <w:t>根据需求信息，</w:t>
      </w:r>
      <w:r w:rsidR="00514670" w:rsidRPr="00EA02A3">
        <w:rPr>
          <w:rFonts w:hint="eastAsia"/>
        </w:rPr>
        <w:t>扫描</w:t>
      </w:r>
      <w:r w:rsidR="00634B3E" w:rsidRPr="00EA02A3">
        <w:rPr>
          <w:rFonts w:hint="eastAsia"/>
        </w:rPr>
        <w:t>牙</w:t>
      </w:r>
      <w:r w:rsidR="00634B3E" w:rsidRPr="00EA02A3">
        <w:t>列、</w:t>
      </w:r>
      <w:r w:rsidR="00514670" w:rsidRPr="00EA02A3">
        <w:rPr>
          <w:rFonts w:hint="eastAsia"/>
        </w:rPr>
        <w:t>咬合关系</w:t>
      </w:r>
      <w:r w:rsidR="00647ED1" w:rsidRPr="00EA02A3">
        <w:rPr>
          <w:rFonts w:hint="eastAsia"/>
        </w:rPr>
        <w:t>；</w:t>
      </w:r>
    </w:p>
    <w:p w14:paraId="556D4C26" w14:textId="19AB323A" w:rsidR="00C027B5" w:rsidRPr="00EA02A3" w:rsidRDefault="00B57F11">
      <w:pPr>
        <w:pStyle w:val="af6"/>
        <w:ind w:firstLine="420"/>
        <w:rPr>
          <w:rFonts w:eastAsia="PMingLiU"/>
        </w:rPr>
      </w:pPr>
      <w:r w:rsidRPr="00EA02A3">
        <w:t>c）</w:t>
      </w:r>
      <w:r w:rsidR="00514670" w:rsidRPr="00EA02A3">
        <w:rPr>
          <w:rFonts w:hint="eastAsia"/>
        </w:rPr>
        <w:t xml:space="preserve"> </w:t>
      </w:r>
      <w:r w:rsidR="00634B3E" w:rsidRPr="00EA02A3">
        <w:rPr>
          <w:rFonts w:hint="eastAsia"/>
        </w:rPr>
        <w:t>对</w:t>
      </w:r>
      <w:r w:rsidR="00634B3E" w:rsidRPr="00EA02A3">
        <w:t>扫描数据进行输出</w:t>
      </w:r>
      <w:r w:rsidR="00647ED1" w:rsidRPr="00EA02A3">
        <w:rPr>
          <w:rFonts w:hint="eastAsia"/>
        </w:rPr>
        <w:t>。</w:t>
      </w:r>
    </w:p>
    <w:p w14:paraId="4AB43575" w14:textId="0282E9C4" w:rsidR="00F65BC7" w:rsidRPr="00EA02A3" w:rsidRDefault="00647ED1" w:rsidP="009D1389">
      <w:pPr>
        <w:pStyle w:val="a6"/>
        <w:rPr>
          <w:rFonts w:ascii="宋体" w:eastAsia="宋体" w:hAnsi="宋体"/>
        </w:rPr>
      </w:pPr>
      <w:r w:rsidRPr="00EA02A3">
        <w:rPr>
          <w:rFonts w:ascii="宋体" w:eastAsia="宋体" w:hAnsi="宋体" w:hint="eastAsia"/>
        </w:rPr>
        <w:t>应</w:t>
      </w:r>
      <w:r w:rsidR="00182874" w:rsidRPr="00EA02A3">
        <w:rPr>
          <w:rFonts w:ascii="宋体" w:eastAsia="宋体" w:hAnsi="宋体" w:hint="eastAsia"/>
        </w:rPr>
        <w:t>具有扫描结果数据编辑</w:t>
      </w:r>
      <w:r w:rsidR="009D1389" w:rsidRPr="00EA02A3">
        <w:rPr>
          <w:rFonts w:ascii="宋体" w:eastAsia="宋体" w:hAnsi="宋体" w:hint="eastAsia"/>
        </w:rPr>
        <w:t>功能</w:t>
      </w:r>
      <w:r w:rsidR="004D494E" w:rsidRPr="00EA02A3">
        <w:rPr>
          <w:rFonts w:ascii="宋体" w:eastAsia="宋体" w:hAnsi="宋体" w:hint="eastAsia"/>
        </w:rPr>
        <w:t>，</w:t>
      </w:r>
      <w:r w:rsidR="00182874" w:rsidRPr="00EA02A3">
        <w:rPr>
          <w:rFonts w:ascii="宋体" w:eastAsia="宋体" w:hAnsi="宋体" w:hint="eastAsia"/>
        </w:rPr>
        <w:t>包括</w:t>
      </w:r>
      <w:r w:rsidR="001A3C87" w:rsidRPr="00EA02A3">
        <w:rPr>
          <w:rFonts w:ascii="宋体" w:eastAsia="宋体" w:hAnsi="宋体" w:hint="eastAsia"/>
        </w:rPr>
        <w:t>：</w:t>
      </w:r>
      <w:r w:rsidR="00182874" w:rsidRPr="00EA02A3">
        <w:rPr>
          <w:rFonts w:ascii="宋体" w:eastAsia="宋体" w:hAnsi="宋体" w:hint="eastAsia"/>
        </w:rPr>
        <w:t>孔洞修复、数据选取、数据剪裁。</w:t>
      </w:r>
    </w:p>
    <w:p w14:paraId="1FBEACEF" w14:textId="279351C3" w:rsidR="00FB3402" w:rsidRPr="00EA02A3" w:rsidRDefault="00E86D0A" w:rsidP="002732EE">
      <w:pPr>
        <w:pStyle w:val="a6"/>
      </w:pPr>
      <w:r w:rsidRPr="00EA02A3">
        <w:rPr>
          <w:rFonts w:ascii="宋体" w:eastAsia="宋体" w:hAnsi="宋体" w:hint="eastAsia"/>
        </w:rPr>
        <w:t>输出文件至少包含标准STL数据文件格式</w:t>
      </w:r>
      <w:r w:rsidR="00647ED1" w:rsidRPr="00EA02A3">
        <w:rPr>
          <w:rFonts w:ascii="宋体" w:eastAsia="宋体" w:hAnsi="宋体" w:hint="eastAsia"/>
        </w:rPr>
        <w:t>。</w:t>
      </w:r>
    </w:p>
    <w:p w14:paraId="246C7218" w14:textId="59B47962" w:rsidR="00E86D0A" w:rsidRPr="00EA02A3" w:rsidRDefault="005744A0" w:rsidP="00E86D0A">
      <w:pPr>
        <w:pStyle w:val="af8"/>
        <w:numPr>
          <w:ilvl w:val="2"/>
          <w:numId w:val="4"/>
        </w:numPr>
        <w:spacing w:beforeLines="50" w:before="156" w:afterLines="50" w:after="156"/>
        <w:rPr>
          <w:rFonts w:ascii="黑体"/>
          <w:szCs w:val="21"/>
        </w:rPr>
      </w:pPr>
      <w:r>
        <w:rPr>
          <w:rFonts w:ascii="黑体" w:hint="eastAsia"/>
          <w:szCs w:val="21"/>
        </w:rPr>
        <w:t>扫描精度</w:t>
      </w:r>
    </w:p>
    <w:p w14:paraId="46F91691" w14:textId="343F1E0A" w:rsidR="009A6CC3" w:rsidRPr="00EA02A3" w:rsidRDefault="005744A0" w:rsidP="002732EE">
      <w:pPr>
        <w:pStyle w:val="a6"/>
        <w:numPr>
          <w:ilvl w:val="0"/>
          <w:numId w:val="0"/>
        </w:numPr>
        <w:ind w:left="142"/>
        <w:rPr>
          <w:rFonts w:ascii="宋体" w:eastAsia="宋体" w:hAnsi="宋体"/>
        </w:rPr>
      </w:pPr>
      <w:r>
        <w:rPr>
          <w:rFonts w:ascii="宋体" w:eastAsia="宋体" w:hAnsi="宋体" w:hint="eastAsia"/>
        </w:rPr>
        <w:t xml:space="preserve"> </w:t>
      </w:r>
      <w:r>
        <w:rPr>
          <w:rFonts w:ascii="宋体" w:eastAsia="宋体" w:hAnsi="宋体"/>
        </w:rPr>
        <w:t xml:space="preserve">   </w:t>
      </w:r>
      <w:r w:rsidR="009517C1" w:rsidRPr="00EA02A3">
        <w:rPr>
          <w:rFonts w:ascii="宋体" w:eastAsia="宋体" w:hAnsi="宋体" w:hint="eastAsia"/>
        </w:rPr>
        <w:t>印模仪</w:t>
      </w:r>
      <w:r w:rsidR="001616B2" w:rsidRPr="00EA02A3">
        <w:rPr>
          <w:rFonts w:ascii="宋体" w:eastAsia="宋体" w:hAnsi="宋体" w:hint="eastAsia"/>
        </w:rPr>
        <w:t>在消毒</w:t>
      </w:r>
      <w:r w:rsidR="001616B2" w:rsidRPr="00EA02A3">
        <w:rPr>
          <w:rFonts w:ascii="宋体" w:eastAsia="宋体" w:hAnsi="宋体"/>
        </w:rPr>
        <w:t>灭菌后</w:t>
      </w:r>
      <w:r w:rsidR="001616B2" w:rsidRPr="00EA02A3">
        <w:rPr>
          <w:rFonts w:ascii="宋体" w:eastAsia="宋体" w:hAnsi="宋体" w:hint="eastAsia"/>
        </w:rPr>
        <w:t>或</w:t>
      </w:r>
      <w:r w:rsidR="001616B2" w:rsidRPr="00EA02A3">
        <w:rPr>
          <w:rFonts w:ascii="宋体" w:eastAsia="宋体" w:hAnsi="宋体"/>
        </w:rPr>
        <w:t>采用感染隔离措施后</w:t>
      </w:r>
      <w:r w:rsidR="001A626D" w:rsidRPr="00EA02A3">
        <w:rPr>
          <w:rFonts w:ascii="宋体" w:eastAsia="宋体" w:hAnsi="宋体" w:hint="eastAsia"/>
        </w:rPr>
        <w:t>扫描</w:t>
      </w:r>
      <w:r w:rsidR="001616B2" w:rsidRPr="00EA02A3">
        <w:rPr>
          <w:rFonts w:ascii="宋体" w:eastAsia="宋体" w:hAnsi="宋体"/>
        </w:rPr>
        <w:t>，</w:t>
      </w:r>
      <w:r w:rsidR="00E6182C" w:rsidRPr="00EA02A3">
        <w:rPr>
          <w:rFonts w:ascii="宋体" w:eastAsia="宋体" w:hAnsi="宋体" w:hint="eastAsia"/>
        </w:rPr>
        <w:t>连续10次扫描输出数据与标准模型的真值数据对比，</w:t>
      </w:r>
      <w:r w:rsidR="001A626D" w:rsidRPr="00EA02A3">
        <w:rPr>
          <w:rFonts w:ascii="宋体" w:eastAsiaTheme="minorEastAsia" w:hAnsi="宋体" w:hint="eastAsia"/>
        </w:rPr>
        <w:t>扫描</w:t>
      </w:r>
      <w:r w:rsidR="004541A3" w:rsidRPr="00EA02A3">
        <w:rPr>
          <w:rFonts w:ascii="宋体" w:eastAsia="宋体" w:hAnsi="宋体" w:hint="eastAsia"/>
        </w:rPr>
        <w:t>正确度</w:t>
      </w:r>
      <w:r w:rsidR="001616B2" w:rsidRPr="00EA02A3">
        <w:rPr>
          <w:rFonts w:ascii="宋体" w:eastAsia="宋体" w:hAnsi="宋体" w:hint="eastAsia"/>
        </w:rPr>
        <w:t>，</w:t>
      </w:r>
      <w:r w:rsidR="008F77F1">
        <w:rPr>
          <w:rFonts w:ascii="宋体" w:eastAsia="宋体" w:hAnsi="宋体" w:hint="eastAsia"/>
        </w:rPr>
        <w:t>即</w:t>
      </w:r>
      <w:r w:rsidR="004541A3" w:rsidRPr="00EA02A3">
        <w:rPr>
          <w:rFonts w:ascii="宋体" w:eastAsia="宋体" w:hAnsi="宋体" w:hint="eastAsia"/>
        </w:rPr>
        <w:t>平均距离及</w:t>
      </w:r>
      <w:r w:rsidR="00B75390" w:rsidRPr="002732EE">
        <w:rPr>
          <w:rFonts w:ascii="宋体" w:eastAsia="宋体" w:hAnsi="宋体" w:hint="eastAsia"/>
        </w:rPr>
        <w:t>均方根误差（</w:t>
      </w:r>
      <w:r w:rsidR="00B75390" w:rsidRPr="002732EE">
        <w:rPr>
          <w:rFonts w:ascii="宋体" w:eastAsia="宋体" w:hAnsi="宋体"/>
        </w:rPr>
        <w:t>RMSE</w:t>
      </w:r>
      <w:r w:rsidR="00B75390" w:rsidRPr="002732EE">
        <w:rPr>
          <w:rFonts w:ascii="宋体" w:eastAsia="宋体" w:hAnsi="宋体" w:hint="eastAsia"/>
        </w:rPr>
        <w:t>）</w:t>
      </w:r>
      <w:r>
        <w:rPr>
          <w:rFonts w:ascii="宋体" w:eastAsia="宋体" w:hAnsi="宋体" w:hint="eastAsia"/>
        </w:rPr>
        <w:t>，</w:t>
      </w:r>
      <w:proofErr w:type="gramStart"/>
      <w:r w:rsidRPr="00EA02A3">
        <w:rPr>
          <w:rFonts w:ascii="宋体" w:eastAsia="宋体" w:hAnsi="宋体" w:hint="eastAsia"/>
        </w:rPr>
        <w:t>单牙</w:t>
      </w:r>
      <w:r w:rsidR="00E6182C" w:rsidRPr="00EA02A3">
        <w:rPr>
          <w:rFonts w:ascii="宋体" w:eastAsia="宋体" w:hAnsi="宋体" w:hint="eastAsia"/>
        </w:rPr>
        <w:t>应</w:t>
      </w:r>
      <w:proofErr w:type="gramEnd"/>
      <w:r w:rsidR="00E6182C" w:rsidRPr="00EA02A3">
        <w:rPr>
          <w:rFonts w:ascii="宋体" w:eastAsia="宋体" w:hAnsi="宋体" w:hint="eastAsia"/>
        </w:rPr>
        <w:t>≤30μm</w:t>
      </w:r>
      <w:r w:rsidR="005A6FBB" w:rsidRPr="00EA02A3">
        <w:rPr>
          <w:rFonts w:ascii="宋体" w:eastAsia="宋体" w:hAnsi="宋体" w:hint="eastAsia"/>
        </w:rPr>
        <w:t>，三单位应≤60μm，五单位</w:t>
      </w:r>
      <w:r w:rsidR="0003739A" w:rsidRPr="00EA02A3">
        <w:rPr>
          <w:rFonts w:ascii="宋体" w:eastAsia="宋体" w:hAnsi="宋体" w:hint="eastAsia"/>
        </w:rPr>
        <w:t>及以上</w:t>
      </w:r>
      <w:r w:rsidR="005A6FBB" w:rsidRPr="00EA02A3">
        <w:rPr>
          <w:rFonts w:ascii="宋体" w:eastAsia="宋体" w:hAnsi="宋体" w:hint="eastAsia"/>
        </w:rPr>
        <w:t>应≤120μm</w:t>
      </w:r>
      <w:r w:rsidR="001616B2" w:rsidRPr="00EA02A3">
        <w:rPr>
          <w:rFonts w:ascii="宋体" w:eastAsia="宋体" w:hAnsi="宋体" w:hint="eastAsia"/>
        </w:rPr>
        <w:t>；</w:t>
      </w:r>
      <w:r w:rsidR="004541A3" w:rsidRPr="00EA02A3">
        <w:rPr>
          <w:rFonts w:ascii="宋体" w:eastAsia="宋体" w:hAnsi="宋体" w:hint="eastAsia"/>
        </w:rPr>
        <w:t>精密度应</w:t>
      </w:r>
      <w:r w:rsidR="001616B2" w:rsidRPr="00EA02A3">
        <w:rPr>
          <w:rFonts w:ascii="宋体" w:eastAsia="宋体" w:hAnsi="宋体" w:hint="eastAsia"/>
        </w:rPr>
        <w:t>≤30μm</w:t>
      </w:r>
      <w:r w:rsidR="00E6182C" w:rsidRPr="00EA02A3">
        <w:rPr>
          <w:rFonts w:ascii="宋体" w:eastAsia="宋体" w:hAnsi="宋体" w:hint="eastAsia"/>
        </w:rPr>
        <w:t>。</w:t>
      </w:r>
    </w:p>
    <w:p w14:paraId="11D7DE5B" w14:textId="45A1516B" w:rsidR="000964CF" w:rsidRDefault="000964CF" w:rsidP="004557BB">
      <w:pPr>
        <w:pStyle w:val="af8"/>
        <w:numPr>
          <w:ilvl w:val="2"/>
          <w:numId w:val="3"/>
        </w:numPr>
        <w:spacing w:beforeLines="50" w:before="156" w:afterLines="50" w:after="156"/>
        <w:rPr>
          <w:rFonts w:ascii="黑体"/>
          <w:szCs w:val="21"/>
        </w:rPr>
      </w:pPr>
      <w:r w:rsidRPr="00EA02A3">
        <w:rPr>
          <w:rFonts w:ascii="黑体" w:hint="eastAsia"/>
          <w:szCs w:val="21"/>
        </w:rPr>
        <w:t>重复处理</w:t>
      </w:r>
      <w:r w:rsidR="00772A58">
        <w:rPr>
          <w:rFonts w:ascii="黑体" w:hint="eastAsia"/>
          <w:szCs w:val="21"/>
        </w:rPr>
        <w:t>耐受性</w:t>
      </w:r>
    </w:p>
    <w:p w14:paraId="40EFBBE3" w14:textId="1149F340" w:rsidR="000A520F" w:rsidRDefault="000A520F" w:rsidP="002732EE">
      <w:pPr>
        <w:pStyle w:val="Default"/>
        <w:ind w:firstLineChars="200" w:firstLine="420"/>
        <w:rPr>
          <w:sz w:val="21"/>
          <w:szCs w:val="21"/>
        </w:rPr>
      </w:pPr>
      <w:r>
        <w:rPr>
          <w:rFonts w:hint="eastAsia"/>
          <w:sz w:val="21"/>
          <w:szCs w:val="21"/>
        </w:rPr>
        <w:t>应按制造商规定的方法进行</w:t>
      </w:r>
      <w:r w:rsidR="00E171B0">
        <w:rPr>
          <w:rFonts w:hint="eastAsia"/>
          <w:sz w:val="21"/>
          <w:szCs w:val="21"/>
        </w:rPr>
        <w:t>1</w:t>
      </w:r>
      <w:r>
        <w:rPr>
          <w:sz w:val="21"/>
          <w:szCs w:val="21"/>
        </w:rPr>
        <w:t>50</w:t>
      </w:r>
      <w:r>
        <w:rPr>
          <w:rFonts w:hint="eastAsia"/>
          <w:sz w:val="21"/>
          <w:szCs w:val="21"/>
        </w:rPr>
        <w:t>次重复处理周期，不出现性能退化。在必需的重复处理周期完成后需要符合4</w:t>
      </w:r>
      <w:r>
        <w:rPr>
          <w:sz w:val="21"/>
          <w:szCs w:val="21"/>
        </w:rPr>
        <w:t>.2</w:t>
      </w:r>
      <w:r>
        <w:rPr>
          <w:rFonts w:hint="eastAsia"/>
          <w:sz w:val="21"/>
          <w:szCs w:val="21"/>
        </w:rPr>
        <w:t>的要求。</w:t>
      </w:r>
    </w:p>
    <w:p w14:paraId="44C53C2A" w14:textId="0BDCEEAE" w:rsidR="000A520F" w:rsidRDefault="000A520F" w:rsidP="000A520F">
      <w:pPr>
        <w:pStyle w:val="af6"/>
        <w:ind w:firstLine="420"/>
        <w:rPr>
          <w:szCs w:val="21"/>
        </w:rPr>
      </w:pPr>
      <w:r>
        <w:rPr>
          <w:rFonts w:hint="eastAsia"/>
          <w:szCs w:val="21"/>
        </w:rPr>
        <w:t>如果制造商规定了较少次数的允许的重复处理周期，那么这将代替上文所述的</w:t>
      </w:r>
      <w:r w:rsidR="004B5CBE">
        <w:rPr>
          <w:rFonts w:hint="eastAsia"/>
          <w:szCs w:val="21"/>
        </w:rPr>
        <w:t>1</w:t>
      </w:r>
      <w:r>
        <w:rPr>
          <w:szCs w:val="21"/>
        </w:rPr>
        <w:t>50</w:t>
      </w:r>
      <w:r>
        <w:rPr>
          <w:rFonts w:hint="eastAsia"/>
          <w:szCs w:val="21"/>
        </w:rPr>
        <w:t>次周期。</w:t>
      </w:r>
    </w:p>
    <w:p w14:paraId="2A332C14" w14:textId="77777777" w:rsidR="009B2DBE" w:rsidRPr="002732EE" w:rsidRDefault="009B2DBE" w:rsidP="002732EE">
      <w:pPr>
        <w:pStyle w:val="af8"/>
        <w:numPr>
          <w:ilvl w:val="2"/>
          <w:numId w:val="3"/>
        </w:numPr>
        <w:spacing w:beforeLines="50" w:before="156" w:afterLines="50" w:after="156"/>
        <w:rPr>
          <w:rFonts w:ascii="黑体"/>
          <w:szCs w:val="21"/>
        </w:rPr>
      </w:pPr>
      <w:r w:rsidRPr="002732EE">
        <w:rPr>
          <w:rFonts w:ascii="黑体" w:hint="eastAsia"/>
          <w:szCs w:val="21"/>
        </w:rPr>
        <w:t>光生物安全性</w:t>
      </w:r>
      <w:r w:rsidRPr="002732EE">
        <w:rPr>
          <w:rFonts w:ascii="黑体"/>
          <w:szCs w:val="21"/>
        </w:rPr>
        <w:t xml:space="preserve"> </w:t>
      </w:r>
    </w:p>
    <w:p w14:paraId="35BD2F47" w14:textId="4D4FC53F" w:rsidR="009B2DBE" w:rsidRPr="002732EE" w:rsidRDefault="009B2DBE" w:rsidP="002732EE">
      <w:pPr>
        <w:autoSpaceDE w:val="0"/>
        <w:autoSpaceDN w:val="0"/>
        <w:adjustRightInd w:val="0"/>
        <w:ind w:firstLineChars="200" w:firstLine="420"/>
      </w:pPr>
      <w:r w:rsidRPr="002732EE">
        <w:rPr>
          <w:rFonts w:ascii="宋体" w:hint="eastAsia"/>
          <w:noProof/>
          <w:kern w:val="0"/>
          <w:szCs w:val="21"/>
        </w:rPr>
        <w:t>扫描用的照明</w:t>
      </w:r>
      <w:r w:rsidR="00670C42">
        <w:rPr>
          <w:rFonts w:ascii="宋体" w:hint="eastAsia"/>
          <w:noProof/>
          <w:kern w:val="0"/>
          <w:szCs w:val="21"/>
        </w:rPr>
        <w:t>符合</w:t>
      </w:r>
      <w:r w:rsidR="005D0CC5">
        <w:rPr>
          <w:rFonts w:ascii="宋体" w:hint="eastAsia"/>
          <w:noProof/>
          <w:kern w:val="0"/>
          <w:szCs w:val="21"/>
        </w:rPr>
        <w:t>于</w:t>
      </w:r>
      <w:r w:rsidRPr="002732EE">
        <w:rPr>
          <w:rFonts w:ascii="宋体"/>
          <w:noProof/>
          <w:kern w:val="0"/>
          <w:szCs w:val="21"/>
        </w:rPr>
        <w:t>GB/T 20145-2006</w:t>
      </w:r>
      <w:r w:rsidRPr="002732EE">
        <w:rPr>
          <w:rFonts w:ascii="宋体" w:hint="eastAsia"/>
          <w:noProof/>
          <w:kern w:val="0"/>
          <w:szCs w:val="21"/>
        </w:rPr>
        <w:t>的无危险类</w:t>
      </w:r>
      <w:r w:rsidR="005D0CC5">
        <w:rPr>
          <w:rFonts w:ascii="宋体" w:hint="eastAsia"/>
          <w:noProof/>
          <w:kern w:val="0"/>
          <w:szCs w:val="21"/>
        </w:rPr>
        <w:t>或1类危险（低危险）</w:t>
      </w:r>
      <w:r w:rsidRPr="002732EE">
        <w:rPr>
          <w:rFonts w:ascii="宋体" w:hint="eastAsia"/>
          <w:noProof/>
          <w:kern w:val="0"/>
          <w:szCs w:val="21"/>
        </w:rPr>
        <w:t>。</w:t>
      </w:r>
      <w:r w:rsidRPr="009B2DBE">
        <w:rPr>
          <w:rFonts w:ascii="仿宋_GB2312" w:eastAsia="仿宋_GB2312" w:cs="仿宋_GB2312"/>
          <w:color w:val="000000"/>
          <w:kern w:val="0"/>
          <w:szCs w:val="21"/>
        </w:rPr>
        <w:t xml:space="preserve"> </w:t>
      </w:r>
    </w:p>
    <w:p w14:paraId="27123A05" w14:textId="5EB83CE9" w:rsidR="004431B5" w:rsidRPr="00EA02A3" w:rsidRDefault="00F85F13" w:rsidP="000964CF">
      <w:pPr>
        <w:pStyle w:val="af8"/>
        <w:numPr>
          <w:ilvl w:val="2"/>
          <w:numId w:val="3"/>
        </w:numPr>
        <w:spacing w:beforeLines="50" w:before="156" w:afterLines="50" w:after="156"/>
        <w:rPr>
          <w:rFonts w:ascii="黑体"/>
          <w:szCs w:val="21"/>
        </w:rPr>
      </w:pPr>
      <w:r w:rsidRPr="00EA02A3">
        <w:rPr>
          <w:rFonts w:ascii="黑体" w:hint="eastAsia"/>
          <w:szCs w:val="21"/>
        </w:rPr>
        <w:t>电气</w:t>
      </w:r>
      <w:r w:rsidR="00667C32" w:rsidRPr="00EA02A3">
        <w:rPr>
          <w:rFonts w:ascii="黑体" w:hint="eastAsia"/>
          <w:szCs w:val="21"/>
        </w:rPr>
        <w:t>安全</w:t>
      </w:r>
    </w:p>
    <w:p w14:paraId="2B7DCEF1" w14:textId="0E997527" w:rsidR="00650C74" w:rsidRPr="002732EE" w:rsidRDefault="00D85BE6" w:rsidP="002732EE">
      <w:pPr>
        <w:pStyle w:val="af6"/>
        <w:ind w:firstLine="420"/>
      </w:pPr>
      <w:r w:rsidRPr="00EA02A3">
        <w:rPr>
          <w:rFonts w:asciiTheme="minorEastAsia" w:eastAsiaTheme="minorEastAsia" w:hAnsiTheme="minorEastAsia" w:hint="eastAsia"/>
        </w:rPr>
        <w:t xml:space="preserve">应符合GB </w:t>
      </w:r>
      <w:r w:rsidR="006277EF" w:rsidRPr="00EA02A3">
        <w:rPr>
          <w:rFonts w:asciiTheme="minorEastAsia" w:eastAsiaTheme="minorEastAsia" w:hAnsiTheme="minorEastAsia"/>
        </w:rPr>
        <w:t>9706.1</w:t>
      </w:r>
      <w:r w:rsidRPr="00EA02A3">
        <w:rPr>
          <w:rFonts w:asciiTheme="minorEastAsia" w:eastAsiaTheme="minorEastAsia" w:hAnsiTheme="minorEastAsia" w:hint="eastAsia"/>
        </w:rPr>
        <w:t>的要求。</w:t>
      </w:r>
    </w:p>
    <w:p w14:paraId="0DF9D02A" w14:textId="77777777" w:rsidR="00650C74" w:rsidRPr="00A91847" w:rsidRDefault="00650C74" w:rsidP="002732EE">
      <w:pPr>
        <w:pStyle w:val="af7"/>
        <w:numPr>
          <w:ilvl w:val="1"/>
          <w:numId w:val="2"/>
        </w:numPr>
        <w:spacing w:beforeLines="100" w:before="312" w:afterLines="100" w:after="312"/>
        <w:ind w:left="0"/>
      </w:pPr>
      <w:bookmarkStart w:id="5" w:name="_Toc380679478"/>
      <w:r w:rsidRPr="00A91847">
        <w:t>抽样</w:t>
      </w:r>
      <w:bookmarkEnd w:id="5"/>
    </w:p>
    <w:p w14:paraId="43B383B8" w14:textId="77777777" w:rsidR="00650C74" w:rsidRPr="007514D9" w:rsidRDefault="00650C74" w:rsidP="00650C74">
      <w:pPr>
        <w:pStyle w:val="af6"/>
        <w:ind w:firstLine="420"/>
        <w:rPr>
          <w:color w:val="000000"/>
        </w:rPr>
      </w:pPr>
      <w:r w:rsidRPr="007514D9">
        <w:rPr>
          <w:rFonts w:hint="eastAsia"/>
        </w:rPr>
        <w:t>全部</w:t>
      </w:r>
      <w:r w:rsidRPr="007514D9">
        <w:t>型式试验</w:t>
      </w:r>
      <w:r w:rsidRPr="007514D9">
        <w:rPr>
          <w:rFonts w:hint="eastAsia"/>
        </w:rPr>
        <w:t>应在定位仪的</w:t>
      </w:r>
      <w:r w:rsidRPr="007514D9">
        <w:t>一个代表性型号上进行。</w:t>
      </w:r>
    </w:p>
    <w:p w14:paraId="5947BC39" w14:textId="77777777" w:rsidR="0092766F" w:rsidRPr="00EA02A3" w:rsidRDefault="00CE3E72" w:rsidP="004557BB">
      <w:pPr>
        <w:pStyle w:val="af7"/>
        <w:numPr>
          <w:ilvl w:val="1"/>
          <w:numId w:val="2"/>
        </w:numPr>
        <w:spacing w:beforeLines="100" w:before="312" w:afterLines="100" w:after="312"/>
        <w:ind w:left="0"/>
      </w:pPr>
      <w:r w:rsidRPr="00EA02A3">
        <w:rPr>
          <w:rFonts w:hint="eastAsia"/>
        </w:rPr>
        <w:t>试验方法</w:t>
      </w:r>
    </w:p>
    <w:p w14:paraId="0C573F49" w14:textId="77777777" w:rsidR="00A1785E" w:rsidRPr="00EA02A3" w:rsidRDefault="00A1785E" w:rsidP="004557BB">
      <w:pPr>
        <w:pStyle w:val="af8"/>
        <w:numPr>
          <w:ilvl w:val="2"/>
          <w:numId w:val="3"/>
        </w:numPr>
        <w:spacing w:beforeLines="50" w:before="156" w:afterLines="50" w:after="156"/>
        <w:rPr>
          <w:rFonts w:ascii="黑体"/>
          <w:szCs w:val="21"/>
        </w:rPr>
      </w:pPr>
      <w:r w:rsidRPr="00EA02A3">
        <w:rPr>
          <w:rFonts w:ascii="黑体" w:hint="eastAsia"/>
          <w:szCs w:val="21"/>
        </w:rPr>
        <w:t>试验条件</w:t>
      </w:r>
    </w:p>
    <w:p w14:paraId="0BB09C06" w14:textId="0566FF92" w:rsidR="00E759D0" w:rsidRPr="00EA02A3" w:rsidRDefault="00993D3E" w:rsidP="00E759D0">
      <w:pPr>
        <w:pStyle w:val="af6"/>
        <w:ind w:firstLine="420"/>
      </w:pPr>
      <w:r w:rsidRPr="00EA02A3">
        <w:rPr>
          <w:rFonts w:hint="eastAsia"/>
        </w:rPr>
        <w:t>印模仪</w:t>
      </w:r>
      <w:r w:rsidR="00E759D0" w:rsidRPr="00EA02A3">
        <w:rPr>
          <w:rFonts w:hint="eastAsia"/>
        </w:rPr>
        <w:t>工作条件应满足：</w:t>
      </w:r>
    </w:p>
    <w:p w14:paraId="115E4B94" w14:textId="75E92FCB" w:rsidR="00E759D0" w:rsidRPr="00EA02A3" w:rsidRDefault="00E759D0" w:rsidP="007C0EB7">
      <w:pPr>
        <w:pStyle w:val="af6"/>
        <w:numPr>
          <w:ilvl w:val="0"/>
          <w:numId w:val="17"/>
        </w:numPr>
        <w:ind w:firstLineChars="0"/>
      </w:pPr>
      <w:r w:rsidRPr="00EA02A3">
        <w:rPr>
          <w:rFonts w:hint="eastAsia"/>
        </w:rPr>
        <w:t>工作电源：AC220V</w:t>
      </w:r>
      <w:r w:rsidR="006A36F8" w:rsidRPr="00EA02A3">
        <w:rPr>
          <w:rFonts w:hint="eastAsia"/>
        </w:rPr>
        <w:t>，</w:t>
      </w:r>
      <w:r w:rsidRPr="00EA02A3">
        <w:rPr>
          <w:rFonts w:hint="eastAsia"/>
        </w:rPr>
        <w:t>50Hz</w:t>
      </w:r>
      <w:r w:rsidR="00113B9C" w:rsidRPr="00EA02A3">
        <w:rPr>
          <w:rFonts w:hint="eastAsia"/>
        </w:rPr>
        <w:t>；</w:t>
      </w:r>
    </w:p>
    <w:p w14:paraId="6986257C" w14:textId="228DE822" w:rsidR="00E759D0" w:rsidRPr="00EA02A3" w:rsidRDefault="00E759D0" w:rsidP="007C0EB7">
      <w:pPr>
        <w:pStyle w:val="af6"/>
        <w:numPr>
          <w:ilvl w:val="0"/>
          <w:numId w:val="17"/>
        </w:numPr>
        <w:ind w:firstLineChars="0"/>
      </w:pPr>
      <w:r w:rsidRPr="00EA02A3">
        <w:rPr>
          <w:rFonts w:hint="eastAsia"/>
        </w:rPr>
        <w:lastRenderedPageBreak/>
        <w:t>环境温度：</w:t>
      </w:r>
      <w:r w:rsidR="001D1B65" w:rsidRPr="00EA02A3">
        <w:rPr>
          <w:rFonts w:hint="eastAsia"/>
        </w:rPr>
        <w:t>2</w:t>
      </w:r>
      <w:r w:rsidR="004541A3" w:rsidRPr="00EA02A3">
        <w:rPr>
          <w:rFonts w:hint="eastAsia"/>
        </w:rPr>
        <w:t>1℃</w:t>
      </w:r>
      <w:r w:rsidR="004541A3" w:rsidRPr="00EA02A3">
        <w:rPr>
          <w:rFonts w:hAnsi="宋体" w:hint="eastAsia"/>
        </w:rPr>
        <w:t>～</w:t>
      </w:r>
      <w:r w:rsidR="00A65943" w:rsidRPr="00EA02A3">
        <w:rPr>
          <w:rFonts w:hint="eastAsia"/>
        </w:rPr>
        <w:t>2</w:t>
      </w:r>
      <w:r w:rsidR="004541A3" w:rsidRPr="00EA02A3">
        <w:rPr>
          <w:rFonts w:hint="eastAsia"/>
        </w:rPr>
        <w:t>5℃；</w:t>
      </w:r>
    </w:p>
    <w:p w14:paraId="5A58F324" w14:textId="4E414C7F" w:rsidR="00E759D0" w:rsidRPr="00EA02A3" w:rsidRDefault="00E759D0" w:rsidP="007C0EB7">
      <w:pPr>
        <w:pStyle w:val="a6"/>
        <w:numPr>
          <w:ilvl w:val="0"/>
          <w:numId w:val="17"/>
        </w:numPr>
        <w:rPr>
          <w:rFonts w:ascii="宋体" w:eastAsia="宋体" w:hAnsi="宋体"/>
        </w:rPr>
      </w:pPr>
      <w:r w:rsidRPr="00EA02A3">
        <w:rPr>
          <w:rFonts w:ascii="宋体" w:eastAsia="宋体" w:hAnsi="宋体" w:hint="eastAsia"/>
        </w:rPr>
        <w:t>相对湿度：≤80%</w:t>
      </w:r>
      <w:r w:rsidR="00113B9C" w:rsidRPr="00EA02A3">
        <w:rPr>
          <w:rFonts w:ascii="宋体" w:eastAsia="宋体" w:hAnsi="宋体" w:hint="eastAsia"/>
        </w:rPr>
        <w:t>；</w:t>
      </w:r>
    </w:p>
    <w:p w14:paraId="217497E7" w14:textId="3A207463" w:rsidR="00E759D0" w:rsidRPr="00EA02A3" w:rsidRDefault="00E759D0" w:rsidP="007C0EB7">
      <w:pPr>
        <w:pStyle w:val="af6"/>
        <w:numPr>
          <w:ilvl w:val="0"/>
          <w:numId w:val="17"/>
        </w:numPr>
        <w:ind w:firstLineChars="0"/>
        <w:rPr>
          <w:rFonts w:hAnsi="宋体"/>
        </w:rPr>
      </w:pPr>
      <w:r w:rsidRPr="00EA02A3">
        <w:rPr>
          <w:rFonts w:hint="eastAsia"/>
        </w:rPr>
        <w:t>大气压强：86kPa～106kPa</w:t>
      </w:r>
      <w:r w:rsidR="00113B9C" w:rsidRPr="00EA02A3">
        <w:rPr>
          <w:rFonts w:hint="eastAsia"/>
        </w:rPr>
        <w:t>。</w:t>
      </w:r>
    </w:p>
    <w:p w14:paraId="64F909D3" w14:textId="51BE80CE" w:rsidR="004F5F72" w:rsidRPr="00EA02A3" w:rsidRDefault="00FB3402" w:rsidP="004557BB">
      <w:pPr>
        <w:pStyle w:val="af8"/>
        <w:numPr>
          <w:ilvl w:val="2"/>
          <w:numId w:val="3"/>
        </w:numPr>
        <w:spacing w:beforeLines="50" w:before="156" w:afterLines="50" w:after="156"/>
        <w:rPr>
          <w:rFonts w:ascii="黑体"/>
          <w:szCs w:val="21"/>
        </w:rPr>
      </w:pPr>
      <w:r w:rsidRPr="00EA02A3">
        <w:rPr>
          <w:rFonts w:ascii="黑体" w:hint="eastAsia"/>
          <w:szCs w:val="21"/>
        </w:rPr>
        <w:t>功能要求</w:t>
      </w:r>
      <w:r w:rsidR="004D494E" w:rsidRPr="00EA02A3">
        <w:rPr>
          <w:rFonts w:ascii="黑体" w:hint="eastAsia"/>
          <w:szCs w:val="21"/>
        </w:rPr>
        <w:t>试验</w:t>
      </w:r>
    </w:p>
    <w:p w14:paraId="6B17BC7D" w14:textId="174357E2" w:rsidR="009C61EE" w:rsidRPr="002732EE" w:rsidRDefault="009C61EE" w:rsidP="002732EE">
      <w:pPr>
        <w:pStyle w:val="af6"/>
        <w:ind w:firstLine="420"/>
      </w:pPr>
      <w:r>
        <w:rPr>
          <w:rFonts w:hint="eastAsia"/>
        </w:rPr>
        <w:t>操作检查，应符合4</w:t>
      </w:r>
      <w:r>
        <w:t>.1</w:t>
      </w:r>
      <w:r>
        <w:rPr>
          <w:rFonts w:hint="eastAsia"/>
        </w:rPr>
        <w:t>的要求。</w:t>
      </w:r>
    </w:p>
    <w:p w14:paraId="61D2C68E" w14:textId="0F90C0D2" w:rsidR="00081E0A" w:rsidRPr="00EA02A3" w:rsidRDefault="004F2648" w:rsidP="00081E0A">
      <w:pPr>
        <w:pStyle w:val="af8"/>
        <w:numPr>
          <w:ilvl w:val="2"/>
          <w:numId w:val="4"/>
        </w:numPr>
        <w:spacing w:beforeLines="50" w:before="156" w:afterLines="50" w:after="156"/>
        <w:rPr>
          <w:rFonts w:ascii="黑体"/>
          <w:szCs w:val="21"/>
        </w:rPr>
      </w:pPr>
      <w:r>
        <w:rPr>
          <w:rFonts w:ascii="黑体" w:hint="eastAsia"/>
          <w:szCs w:val="21"/>
        </w:rPr>
        <w:t>扫描精度</w:t>
      </w:r>
      <w:r w:rsidR="00081E0A" w:rsidRPr="00EA02A3">
        <w:rPr>
          <w:rFonts w:ascii="黑体" w:hint="eastAsia"/>
          <w:szCs w:val="21"/>
        </w:rPr>
        <w:t>试验</w:t>
      </w:r>
    </w:p>
    <w:p w14:paraId="3D741C07" w14:textId="3767D5D2" w:rsidR="00081E0A" w:rsidRDefault="001208B9" w:rsidP="00223D3A">
      <w:pPr>
        <w:pStyle w:val="af6"/>
        <w:ind w:firstLineChars="0" w:firstLine="0"/>
        <w:rPr>
          <w:rFonts w:hAnsi="宋体"/>
        </w:rPr>
      </w:pPr>
      <w:r>
        <w:rPr>
          <w:rFonts w:asciiTheme="minorEastAsia" w:eastAsiaTheme="minorEastAsia" w:hAnsiTheme="minorEastAsia" w:hint="eastAsia"/>
        </w:rPr>
        <w:t xml:space="preserve"> </w:t>
      </w:r>
      <w:r>
        <w:rPr>
          <w:rFonts w:asciiTheme="minorEastAsia" w:eastAsiaTheme="minorEastAsia" w:hAnsiTheme="minorEastAsia"/>
        </w:rPr>
        <w:t xml:space="preserve">  </w:t>
      </w:r>
      <w:r w:rsidR="008F77F1" w:rsidRPr="00EA02A3">
        <w:rPr>
          <w:rFonts w:hAnsi="宋体" w:hint="eastAsia"/>
        </w:rPr>
        <w:t>按照</w:t>
      </w:r>
      <w:r>
        <w:rPr>
          <w:rFonts w:hAnsi="宋体" w:hint="eastAsia"/>
        </w:rPr>
        <w:t>附录A制作标准模型，按</w:t>
      </w:r>
      <w:r w:rsidR="008F77F1" w:rsidRPr="00EA02A3">
        <w:rPr>
          <w:rFonts w:hAnsi="宋体"/>
        </w:rPr>
        <w:t>附录B方法</w:t>
      </w:r>
      <w:r>
        <w:rPr>
          <w:rFonts w:hAnsi="宋体" w:hint="eastAsia"/>
        </w:rPr>
        <w:t>测试</w:t>
      </w:r>
      <w:r w:rsidR="008F77F1" w:rsidRPr="00EA02A3">
        <w:rPr>
          <w:rFonts w:hAnsi="宋体"/>
        </w:rPr>
        <w:t>，</w:t>
      </w:r>
      <w:r>
        <w:rPr>
          <w:rFonts w:hAnsi="宋体" w:hint="eastAsia"/>
        </w:rPr>
        <w:t>应符合4</w:t>
      </w:r>
      <w:r>
        <w:rPr>
          <w:rFonts w:hAnsi="宋体"/>
        </w:rPr>
        <w:t>.2</w:t>
      </w:r>
      <w:r>
        <w:rPr>
          <w:rFonts w:hAnsi="宋体" w:hint="eastAsia"/>
        </w:rPr>
        <w:t>的要求</w:t>
      </w:r>
      <w:r w:rsidR="008F77F1" w:rsidRPr="00EA02A3">
        <w:rPr>
          <w:rFonts w:hAnsi="宋体"/>
        </w:rPr>
        <w:t>。</w:t>
      </w:r>
    </w:p>
    <w:p w14:paraId="2A68EB2D" w14:textId="0B9A9DB8" w:rsidR="00445D8D" w:rsidRPr="002732EE" w:rsidRDefault="00445D8D" w:rsidP="002732EE">
      <w:pPr>
        <w:pStyle w:val="af8"/>
        <w:numPr>
          <w:ilvl w:val="2"/>
          <w:numId w:val="4"/>
        </w:numPr>
        <w:spacing w:beforeLines="50" w:before="156" w:afterLines="50" w:after="156"/>
        <w:rPr>
          <w:rFonts w:ascii="黑体"/>
          <w:szCs w:val="21"/>
        </w:rPr>
      </w:pPr>
      <w:r w:rsidRPr="002732EE">
        <w:rPr>
          <w:rFonts w:ascii="黑体" w:hint="eastAsia"/>
          <w:szCs w:val="21"/>
        </w:rPr>
        <w:t>重复处理耐受性</w:t>
      </w:r>
      <w:r w:rsidR="00772A58">
        <w:rPr>
          <w:rFonts w:ascii="黑体" w:hint="eastAsia"/>
          <w:szCs w:val="21"/>
        </w:rPr>
        <w:t>试验</w:t>
      </w:r>
      <w:r w:rsidRPr="002732EE">
        <w:rPr>
          <w:rFonts w:ascii="黑体"/>
          <w:szCs w:val="21"/>
        </w:rPr>
        <w:t xml:space="preserve"> </w:t>
      </w:r>
    </w:p>
    <w:p w14:paraId="1612F94A" w14:textId="130ABB1F" w:rsidR="00445D8D" w:rsidRPr="00445D8D" w:rsidRDefault="00445D8D" w:rsidP="002732EE">
      <w:pPr>
        <w:autoSpaceDE w:val="0"/>
        <w:autoSpaceDN w:val="0"/>
        <w:adjustRightInd w:val="0"/>
        <w:ind w:firstLineChars="200" w:firstLine="420"/>
        <w:jc w:val="left"/>
        <w:rPr>
          <w:rFonts w:ascii="宋体" w:cs="宋体"/>
          <w:color w:val="000000"/>
          <w:kern w:val="0"/>
          <w:szCs w:val="21"/>
        </w:rPr>
      </w:pPr>
      <w:r w:rsidRPr="00445D8D">
        <w:rPr>
          <w:rFonts w:ascii="宋体" w:cs="宋体" w:hint="eastAsia"/>
          <w:color w:val="000000"/>
          <w:kern w:val="0"/>
          <w:szCs w:val="21"/>
        </w:rPr>
        <w:t>根据制造商在使用说明书中给出的重复处理说明，进行</w:t>
      </w:r>
      <w:r w:rsidR="00743B95">
        <w:rPr>
          <w:rFonts w:ascii="宋体" w:cs="宋体"/>
          <w:color w:val="000000"/>
          <w:kern w:val="0"/>
          <w:szCs w:val="21"/>
        </w:rPr>
        <w:t>1</w:t>
      </w:r>
      <w:r w:rsidRPr="00445D8D">
        <w:rPr>
          <w:rFonts w:ascii="宋体" w:cs="宋体"/>
          <w:color w:val="000000"/>
          <w:kern w:val="0"/>
          <w:szCs w:val="21"/>
        </w:rPr>
        <w:t>50</w:t>
      </w:r>
      <w:r w:rsidRPr="00445D8D">
        <w:rPr>
          <w:rFonts w:ascii="宋体" w:cs="宋体" w:hint="eastAsia"/>
          <w:color w:val="000000"/>
          <w:kern w:val="0"/>
          <w:szCs w:val="21"/>
        </w:rPr>
        <w:t>个重复处理周期。</w:t>
      </w:r>
      <w:r w:rsidRPr="00445D8D">
        <w:rPr>
          <w:rFonts w:ascii="宋体" w:cs="宋体"/>
          <w:color w:val="000000"/>
          <w:kern w:val="0"/>
          <w:szCs w:val="21"/>
        </w:rPr>
        <w:t xml:space="preserve"> </w:t>
      </w:r>
    </w:p>
    <w:p w14:paraId="70F23A7C" w14:textId="6971DEC7" w:rsidR="00445D8D" w:rsidRPr="00445D8D" w:rsidRDefault="00445D8D" w:rsidP="002732EE">
      <w:pPr>
        <w:autoSpaceDE w:val="0"/>
        <w:autoSpaceDN w:val="0"/>
        <w:adjustRightInd w:val="0"/>
        <w:ind w:firstLineChars="200" w:firstLine="420"/>
        <w:jc w:val="left"/>
        <w:rPr>
          <w:rFonts w:ascii="宋体" w:cs="宋体"/>
          <w:color w:val="000000"/>
          <w:kern w:val="0"/>
          <w:szCs w:val="21"/>
        </w:rPr>
      </w:pPr>
      <w:r w:rsidRPr="00445D8D">
        <w:rPr>
          <w:rFonts w:ascii="宋体" w:cs="宋体" w:hint="eastAsia"/>
          <w:color w:val="000000"/>
          <w:kern w:val="0"/>
          <w:szCs w:val="21"/>
        </w:rPr>
        <w:t>如果制造商在说明书中推荐的最大次数少于</w:t>
      </w:r>
      <w:r w:rsidR="00743B95">
        <w:rPr>
          <w:rFonts w:ascii="宋体" w:cs="宋体"/>
          <w:color w:val="000000"/>
          <w:kern w:val="0"/>
          <w:szCs w:val="21"/>
        </w:rPr>
        <w:t>1</w:t>
      </w:r>
      <w:r w:rsidRPr="00445D8D">
        <w:rPr>
          <w:rFonts w:ascii="宋体" w:cs="宋体"/>
          <w:color w:val="000000"/>
          <w:kern w:val="0"/>
          <w:szCs w:val="21"/>
        </w:rPr>
        <w:t>50</w:t>
      </w:r>
      <w:r w:rsidRPr="00445D8D">
        <w:rPr>
          <w:rFonts w:ascii="宋体" w:cs="宋体" w:hint="eastAsia"/>
          <w:color w:val="000000"/>
          <w:kern w:val="0"/>
          <w:szCs w:val="21"/>
        </w:rPr>
        <w:t>次，应使用这个最大次数。</w:t>
      </w:r>
      <w:r w:rsidRPr="00445D8D">
        <w:rPr>
          <w:rFonts w:ascii="宋体" w:cs="宋体"/>
          <w:color w:val="000000"/>
          <w:kern w:val="0"/>
          <w:szCs w:val="21"/>
        </w:rPr>
        <w:t xml:space="preserve"> </w:t>
      </w:r>
    </w:p>
    <w:p w14:paraId="17BAA681" w14:textId="175D2E38" w:rsidR="00445D8D" w:rsidRPr="00445D8D" w:rsidRDefault="00772A58" w:rsidP="002732EE">
      <w:pPr>
        <w:autoSpaceDE w:val="0"/>
        <w:autoSpaceDN w:val="0"/>
        <w:adjustRightInd w:val="0"/>
        <w:ind w:firstLineChars="200" w:firstLine="420"/>
        <w:jc w:val="left"/>
        <w:rPr>
          <w:rFonts w:ascii="宋体" w:cs="宋体"/>
          <w:color w:val="000000"/>
          <w:kern w:val="0"/>
          <w:szCs w:val="21"/>
        </w:rPr>
      </w:pPr>
      <w:r>
        <w:rPr>
          <w:rFonts w:ascii="宋体" w:cs="宋体" w:hint="eastAsia"/>
          <w:color w:val="000000"/>
          <w:kern w:val="0"/>
          <w:szCs w:val="21"/>
        </w:rPr>
        <w:t>目测</w:t>
      </w:r>
      <w:r w:rsidR="00445D8D" w:rsidRPr="00445D8D">
        <w:rPr>
          <w:rFonts w:ascii="宋体" w:cs="宋体" w:hint="eastAsia"/>
          <w:color w:val="000000"/>
          <w:kern w:val="0"/>
          <w:szCs w:val="21"/>
        </w:rPr>
        <w:t>检查表面的缺陷，以评估耐腐蚀性。</w:t>
      </w:r>
    </w:p>
    <w:p w14:paraId="126ED668" w14:textId="0D410CF4" w:rsidR="00FE4872" w:rsidRDefault="00445D8D" w:rsidP="002732EE">
      <w:pPr>
        <w:autoSpaceDE w:val="0"/>
        <w:autoSpaceDN w:val="0"/>
        <w:adjustRightInd w:val="0"/>
        <w:ind w:firstLineChars="200" w:firstLine="420"/>
        <w:jc w:val="left"/>
        <w:rPr>
          <w:rFonts w:ascii="宋体" w:cs="宋体"/>
          <w:color w:val="000000"/>
          <w:kern w:val="0"/>
          <w:szCs w:val="21"/>
        </w:rPr>
      </w:pPr>
      <w:r w:rsidRPr="00445D8D">
        <w:rPr>
          <w:rFonts w:ascii="宋体" w:cs="宋体" w:hint="eastAsia"/>
          <w:color w:val="000000"/>
          <w:kern w:val="0"/>
          <w:szCs w:val="21"/>
        </w:rPr>
        <w:t>本试验后应</w:t>
      </w:r>
      <w:r w:rsidR="007D75BB">
        <w:rPr>
          <w:rFonts w:ascii="宋体" w:cs="宋体" w:hint="eastAsia"/>
          <w:color w:val="000000"/>
          <w:kern w:val="0"/>
          <w:szCs w:val="21"/>
        </w:rPr>
        <w:t>符合4</w:t>
      </w:r>
      <w:r w:rsidR="007D75BB">
        <w:rPr>
          <w:rFonts w:ascii="宋体" w:cs="宋体"/>
          <w:color w:val="000000"/>
          <w:kern w:val="0"/>
          <w:szCs w:val="21"/>
        </w:rPr>
        <w:t>.2</w:t>
      </w:r>
      <w:r w:rsidR="007D75BB">
        <w:rPr>
          <w:rFonts w:ascii="宋体" w:cs="宋体" w:hint="eastAsia"/>
          <w:color w:val="000000"/>
          <w:kern w:val="0"/>
          <w:szCs w:val="21"/>
        </w:rPr>
        <w:t>的要求</w:t>
      </w:r>
      <w:r w:rsidRPr="00445D8D">
        <w:rPr>
          <w:rFonts w:ascii="宋体" w:cs="宋体" w:hint="eastAsia"/>
          <w:color w:val="000000"/>
          <w:kern w:val="0"/>
          <w:szCs w:val="21"/>
        </w:rPr>
        <w:t>。</w:t>
      </w:r>
    </w:p>
    <w:p w14:paraId="01E82ACE" w14:textId="245B8AD3" w:rsidR="00FE4872" w:rsidRPr="002732EE" w:rsidRDefault="00FE4872" w:rsidP="002732EE">
      <w:pPr>
        <w:pStyle w:val="af8"/>
        <w:numPr>
          <w:ilvl w:val="2"/>
          <w:numId w:val="4"/>
        </w:numPr>
        <w:spacing w:beforeLines="50" w:before="156" w:afterLines="50" w:after="156"/>
        <w:rPr>
          <w:rFonts w:ascii="黑体"/>
          <w:szCs w:val="21"/>
        </w:rPr>
      </w:pPr>
      <w:r w:rsidRPr="004F32E9">
        <w:rPr>
          <w:rFonts w:ascii="黑体" w:hint="eastAsia"/>
          <w:szCs w:val="21"/>
        </w:rPr>
        <w:t>光生物安全性</w:t>
      </w:r>
    </w:p>
    <w:p w14:paraId="6C37C57E" w14:textId="0880F923" w:rsidR="00743B95" w:rsidRPr="0077175E" w:rsidRDefault="00B1650F" w:rsidP="002732EE">
      <w:pPr>
        <w:autoSpaceDE w:val="0"/>
        <w:autoSpaceDN w:val="0"/>
        <w:adjustRightInd w:val="0"/>
        <w:ind w:firstLineChars="200" w:firstLine="420"/>
        <w:jc w:val="left"/>
      </w:pPr>
      <w:r w:rsidRPr="00EA02A3">
        <w:rPr>
          <w:rFonts w:hint="eastAsia"/>
        </w:rPr>
        <w:t>按</w:t>
      </w:r>
      <w:r w:rsidR="00FE4872" w:rsidRPr="004F32E9">
        <w:rPr>
          <w:rFonts w:ascii="宋体"/>
          <w:noProof/>
          <w:kern w:val="0"/>
          <w:szCs w:val="21"/>
        </w:rPr>
        <w:t>GB/T 20145-2006</w:t>
      </w:r>
      <w:r w:rsidRPr="00EA02A3">
        <w:rPr>
          <w:rFonts w:hint="eastAsia"/>
        </w:rPr>
        <w:t>规定的方法进行</w:t>
      </w:r>
      <w:r>
        <w:rPr>
          <w:rFonts w:hint="eastAsia"/>
        </w:rPr>
        <w:t>试验</w:t>
      </w:r>
      <w:r w:rsidRPr="00EA02A3">
        <w:rPr>
          <w:rFonts w:hint="eastAsia"/>
        </w:rPr>
        <w:t>。</w:t>
      </w:r>
    </w:p>
    <w:p w14:paraId="07D201BC" w14:textId="475CFAAD" w:rsidR="00621E4C" w:rsidRPr="00EA02A3" w:rsidRDefault="004F5F72" w:rsidP="002732EE">
      <w:pPr>
        <w:pStyle w:val="af8"/>
        <w:numPr>
          <w:ilvl w:val="2"/>
          <w:numId w:val="4"/>
        </w:numPr>
        <w:spacing w:beforeLines="50" w:before="156" w:afterLines="50" w:after="156"/>
        <w:rPr>
          <w:rFonts w:ascii="黑体"/>
          <w:szCs w:val="21"/>
        </w:rPr>
      </w:pPr>
      <w:r w:rsidRPr="00EA02A3">
        <w:rPr>
          <w:rFonts w:ascii="黑体" w:hint="eastAsia"/>
          <w:szCs w:val="21"/>
        </w:rPr>
        <w:t>电气</w:t>
      </w:r>
      <w:r w:rsidR="008C70E6" w:rsidRPr="00EA02A3">
        <w:rPr>
          <w:rFonts w:ascii="黑体" w:hint="eastAsia"/>
          <w:szCs w:val="21"/>
        </w:rPr>
        <w:t>安全</w:t>
      </w:r>
      <w:r w:rsidR="00FE4872">
        <w:rPr>
          <w:rFonts w:ascii="黑体" w:hint="eastAsia"/>
          <w:szCs w:val="21"/>
        </w:rPr>
        <w:t>试验</w:t>
      </w:r>
      <w:r w:rsidR="00805CB5">
        <w:rPr>
          <w:rFonts w:ascii="黑体" w:hint="eastAsia"/>
          <w:szCs w:val="21"/>
        </w:rPr>
        <w:t xml:space="preserve"> </w:t>
      </w:r>
    </w:p>
    <w:p w14:paraId="13214617" w14:textId="3116CCE1" w:rsidR="00656A81" w:rsidRDefault="0059583F">
      <w:pPr>
        <w:pStyle w:val="af6"/>
        <w:ind w:firstLineChars="145" w:firstLine="304"/>
      </w:pPr>
      <w:r w:rsidRPr="00EA02A3">
        <w:rPr>
          <w:rFonts w:hint="eastAsia"/>
        </w:rPr>
        <w:t xml:space="preserve">按GB </w:t>
      </w:r>
      <w:r w:rsidR="006277EF" w:rsidRPr="00EA02A3">
        <w:t>9706.1</w:t>
      </w:r>
      <w:r w:rsidRPr="00EA02A3">
        <w:rPr>
          <w:rFonts w:hint="eastAsia"/>
        </w:rPr>
        <w:t>规定的方法进行</w:t>
      </w:r>
      <w:r w:rsidR="00650C74">
        <w:rPr>
          <w:rFonts w:hint="eastAsia"/>
        </w:rPr>
        <w:t>试验</w:t>
      </w:r>
      <w:r w:rsidRPr="00EA02A3">
        <w:rPr>
          <w:rFonts w:hint="eastAsia"/>
        </w:rPr>
        <w:t>。</w:t>
      </w:r>
    </w:p>
    <w:p w14:paraId="2E46DA43" w14:textId="77777777" w:rsidR="009051C5" w:rsidRPr="007514D9" w:rsidRDefault="009051C5" w:rsidP="002732EE">
      <w:pPr>
        <w:pStyle w:val="af7"/>
        <w:numPr>
          <w:ilvl w:val="1"/>
          <w:numId w:val="2"/>
        </w:numPr>
        <w:spacing w:beforeLines="100" w:before="312" w:afterLines="100" w:after="312"/>
        <w:ind w:left="0"/>
      </w:pPr>
      <w:bookmarkStart w:id="6" w:name="_Hlk6409168"/>
      <w:r w:rsidRPr="007514D9">
        <w:rPr>
          <w:rFonts w:hint="eastAsia"/>
        </w:rPr>
        <w:t>说明书</w:t>
      </w:r>
    </w:p>
    <w:bookmarkEnd w:id="6"/>
    <w:p w14:paraId="6F2FFEB9" w14:textId="77777777" w:rsidR="009051C5" w:rsidRPr="007514D9" w:rsidRDefault="009051C5" w:rsidP="009051C5">
      <w:pPr>
        <w:pStyle w:val="af6"/>
        <w:ind w:firstLine="420"/>
      </w:pPr>
      <w:r w:rsidRPr="007514D9">
        <w:rPr>
          <w:rFonts w:hint="eastAsia"/>
        </w:rPr>
        <w:t>说明书应符合</w:t>
      </w:r>
      <w:r w:rsidRPr="007514D9">
        <w:t>GB 9706.1</w:t>
      </w:r>
      <w:r w:rsidRPr="007514D9">
        <w:rPr>
          <w:rFonts w:hint="eastAsia"/>
        </w:rPr>
        <w:t>的要求。此外，制造商还应提供下列信息：</w:t>
      </w:r>
    </w:p>
    <w:p w14:paraId="1F4BFCDD" w14:textId="77777777" w:rsidR="009051C5" w:rsidRPr="00A91847" w:rsidRDefault="009051C5" w:rsidP="009051C5">
      <w:pPr>
        <w:pStyle w:val="affff0"/>
        <w:numPr>
          <w:ilvl w:val="0"/>
          <w:numId w:val="24"/>
        </w:numPr>
        <w:ind w:leftChars="0" w:firstLineChars="0"/>
      </w:pPr>
      <w:r w:rsidRPr="00A91847">
        <w:rPr>
          <w:rFonts w:hint="eastAsia"/>
        </w:rPr>
        <w:t>工作环境（至少包括湿度和温度）；</w:t>
      </w:r>
    </w:p>
    <w:p w14:paraId="4130754A" w14:textId="0D67A4CF" w:rsidR="009051C5" w:rsidRPr="00A91847" w:rsidRDefault="00531608" w:rsidP="009051C5">
      <w:pPr>
        <w:pStyle w:val="affff0"/>
        <w:numPr>
          <w:ilvl w:val="0"/>
          <w:numId w:val="24"/>
        </w:numPr>
        <w:ind w:leftChars="0" w:firstLineChars="0"/>
      </w:pPr>
      <w:r>
        <w:rPr>
          <w:rFonts w:hint="eastAsia"/>
        </w:rPr>
        <w:t>印模</w:t>
      </w:r>
      <w:r w:rsidR="00015692">
        <w:rPr>
          <w:rFonts w:hint="eastAsia"/>
        </w:rPr>
        <w:t>仪</w:t>
      </w:r>
      <w:r w:rsidR="009051C5" w:rsidRPr="00A91847">
        <w:rPr>
          <w:rFonts w:hint="eastAsia"/>
        </w:rPr>
        <w:t>的</w:t>
      </w:r>
      <w:r w:rsidR="00015692">
        <w:rPr>
          <w:rFonts w:hint="eastAsia"/>
        </w:rPr>
        <w:t>扫描</w:t>
      </w:r>
      <w:r w:rsidR="009051C5" w:rsidRPr="00A91847">
        <w:t>精度</w:t>
      </w:r>
      <w:r w:rsidR="009051C5" w:rsidRPr="00A91847">
        <w:rPr>
          <w:rFonts w:hint="eastAsia"/>
        </w:rPr>
        <w:t>；</w:t>
      </w:r>
    </w:p>
    <w:p w14:paraId="5B56C736" w14:textId="77777777" w:rsidR="00D6052E" w:rsidRDefault="009051C5" w:rsidP="00015692">
      <w:pPr>
        <w:pStyle w:val="affff0"/>
        <w:numPr>
          <w:ilvl w:val="0"/>
          <w:numId w:val="24"/>
        </w:numPr>
        <w:ind w:leftChars="0" w:firstLineChars="0"/>
      </w:pPr>
      <w:r w:rsidRPr="00A91847">
        <w:rPr>
          <w:rFonts w:hint="eastAsia"/>
        </w:rPr>
        <w:t>若适用</w:t>
      </w:r>
      <w:r w:rsidRPr="00A91847">
        <w:t>，</w:t>
      </w:r>
      <w:r w:rsidR="00015692">
        <w:rPr>
          <w:rFonts w:hint="eastAsia"/>
        </w:rPr>
        <w:t>扫描头</w:t>
      </w:r>
      <w:r w:rsidRPr="00A91847">
        <w:t>的</w:t>
      </w:r>
      <w:r w:rsidRPr="00A91847">
        <w:rPr>
          <w:rFonts w:hint="eastAsia"/>
        </w:rPr>
        <w:t>灭菌</w:t>
      </w:r>
      <w:r w:rsidRPr="00A91847">
        <w:t>方法</w:t>
      </w:r>
      <w:r w:rsidR="00D6052E">
        <w:rPr>
          <w:rFonts w:hint="eastAsia"/>
        </w:rPr>
        <w:t>；</w:t>
      </w:r>
    </w:p>
    <w:p w14:paraId="3FE203A6" w14:textId="0A2C7387" w:rsidR="009051C5" w:rsidRPr="00A91847" w:rsidRDefault="00D6052E">
      <w:pPr>
        <w:pStyle w:val="affff0"/>
        <w:numPr>
          <w:ilvl w:val="0"/>
          <w:numId w:val="24"/>
        </w:numPr>
        <w:ind w:leftChars="0" w:firstLineChars="0"/>
      </w:pPr>
      <w:r>
        <w:rPr>
          <w:rFonts w:hint="eastAsia"/>
        </w:rPr>
        <w:t>光生物安全性的类别</w:t>
      </w:r>
      <w:r w:rsidR="009051C5" w:rsidRPr="00A91847">
        <w:t>。</w:t>
      </w:r>
    </w:p>
    <w:p w14:paraId="1E827EEE" w14:textId="77777777" w:rsidR="0077175E" w:rsidRPr="009051C5" w:rsidRDefault="0077175E" w:rsidP="002732EE">
      <w:pPr>
        <w:pStyle w:val="af6"/>
        <w:ind w:firstLineChars="145" w:firstLine="304"/>
      </w:pPr>
    </w:p>
    <w:p w14:paraId="4F0CAB0F" w14:textId="7FAD119A" w:rsidR="00656A81" w:rsidRPr="00EA02A3" w:rsidRDefault="00656A81">
      <w:pPr>
        <w:widowControl/>
        <w:jc w:val="left"/>
        <w:rPr>
          <w:rFonts w:ascii="宋体"/>
          <w:noProof/>
          <w:kern w:val="0"/>
          <w:szCs w:val="20"/>
        </w:rPr>
      </w:pPr>
      <w:r w:rsidRPr="00EA02A3">
        <w:br w:type="page"/>
      </w:r>
    </w:p>
    <w:p w14:paraId="292FF713" w14:textId="77777777" w:rsidR="00656A81" w:rsidRPr="00EA02A3" w:rsidRDefault="00656A81" w:rsidP="00656A81">
      <w:pPr>
        <w:pStyle w:val="affffb"/>
        <w:numPr>
          <w:ilvl w:val="0"/>
          <w:numId w:val="20"/>
        </w:numPr>
        <w:ind w:left="811" w:hanging="448"/>
        <w:rPr>
          <w:color w:val="auto"/>
        </w:rPr>
      </w:pPr>
      <w:bookmarkStart w:id="7" w:name="SectionMark5"/>
    </w:p>
    <w:p w14:paraId="3026673A" w14:textId="33B2BAA2" w:rsidR="00656A81" w:rsidRPr="00EA02A3" w:rsidRDefault="00656A81" w:rsidP="00656A81">
      <w:pPr>
        <w:pStyle w:val="aff3"/>
        <w:keepNext/>
        <w:numPr>
          <w:ilvl w:val="0"/>
          <w:numId w:val="19"/>
        </w:numPr>
        <w:shd w:val="clear" w:color="auto" w:fill="FFFFFF"/>
        <w:tabs>
          <w:tab w:val="num" w:pos="360"/>
        </w:tabs>
        <w:spacing w:after="280"/>
      </w:pPr>
      <w:r w:rsidRPr="00EA02A3">
        <w:rPr>
          <w:rFonts w:hint="eastAsia"/>
        </w:rPr>
        <w:br/>
        <w:t>（规范性附录）</w:t>
      </w:r>
      <w:r w:rsidRPr="00EA02A3">
        <w:rPr>
          <w:rFonts w:hint="eastAsia"/>
        </w:rPr>
        <w:br/>
        <w:t>标准模型的制备</w:t>
      </w:r>
      <w:r w:rsidR="00FA6519" w:rsidRPr="00EA02A3">
        <w:rPr>
          <w:rFonts w:hint="eastAsia"/>
        </w:rPr>
        <w:t>及加工</w:t>
      </w:r>
      <w:r w:rsidR="00FA6519" w:rsidRPr="00EA02A3">
        <w:t>精度复检</w:t>
      </w:r>
    </w:p>
    <w:p w14:paraId="4C52E5F3" w14:textId="77777777" w:rsidR="00656A81" w:rsidRPr="00EA02A3" w:rsidRDefault="00656A81" w:rsidP="00656A81">
      <w:pPr>
        <w:pStyle w:val="aff4"/>
        <w:numPr>
          <w:ilvl w:val="1"/>
          <w:numId w:val="19"/>
        </w:numPr>
        <w:spacing w:beforeLines="100" w:before="312" w:afterLines="100" w:after="312"/>
        <w:textAlignment w:val="auto"/>
      </w:pPr>
      <w:r w:rsidRPr="00EA02A3">
        <w:rPr>
          <w:rFonts w:hint="eastAsia"/>
        </w:rPr>
        <w:t>概述</w:t>
      </w:r>
    </w:p>
    <w:p w14:paraId="234C78DD" w14:textId="24D18EB4" w:rsidR="00656A81" w:rsidRPr="00EA02A3" w:rsidRDefault="00656A81" w:rsidP="00656A81">
      <w:pPr>
        <w:pStyle w:val="af6"/>
        <w:ind w:firstLine="420"/>
      </w:pPr>
      <w:r w:rsidRPr="00EA02A3">
        <w:rPr>
          <w:rFonts w:hAnsi="宋体" w:hint="eastAsia"/>
        </w:rPr>
        <w:t>本附录提供了本标准专用标准模型的几何尺寸、制备方法</w:t>
      </w:r>
      <w:r w:rsidRPr="00EA02A3">
        <w:rPr>
          <w:rFonts w:hint="eastAsia"/>
        </w:rPr>
        <w:t>。</w:t>
      </w:r>
    </w:p>
    <w:p w14:paraId="47C58B1B" w14:textId="43C6BA70" w:rsidR="00656A81" w:rsidRPr="00EA02A3" w:rsidRDefault="00656A81" w:rsidP="00656A81">
      <w:pPr>
        <w:pStyle w:val="aff4"/>
        <w:numPr>
          <w:ilvl w:val="1"/>
          <w:numId w:val="19"/>
        </w:numPr>
        <w:spacing w:beforeLines="100" w:before="312" w:afterLines="100" w:after="312"/>
        <w:textAlignment w:val="auto"/>
      </w:pPr>
      <w:r w:rsidRPr="00EA02A3">
        <w:rPr>
          <w:rFonts w:hint="eastAsia"/>
        </w:rPr>
        <w:t>标准</w:t>
      </w:r>
      <w:r w:rsidR="00D965CE" w:rsidRPr="00EA02A3">
        <w:rPr>
          <w:rFonts w:hint="eastAsia"/>
        </w:rPr>
        <w:t>模型</w:t>
      </w:r>
      <w:r w:rsidRPr="00EA02A3">
        <w:rPr>
          <w:rFonts w:hint="eastAsia"/>
        </w:rPr>
        <w:t>几何尺寸</w:t>
      </w:r>
    </w:p>
    <w:p w14:paraId="007655F7" w14:textId="4CCB8CA4" w:rsidR="00656A81" w:rsidRPr="00EA02A3" w:rsidRDefault="00656A81" w:rsidP="00656A81">
      <w:pPr>
        <w:pStyle w:val="af6"/>
        <w:ind w:firstLine="420"/>
      </w:pPr>
      <w:r w:rsidRPr="00EA02A3">
        <w:rPr>
          <w:rFonts w:hAnsi="宋体" w:hint="eastAsia"/>
        </w:rPr>
        <w:t>标准</w:t>
      </w:r>
      <w:r w:rsidR="00D965CE" w:rsidRPr="00EA02A3">
        <w:rPr>
          <w:rFonts w:hAnsi="宋体" w:hint="eastAsia"/>
        </w:rPr>
        <w:t>模型</w:t>
      </w:r>
      <w:r w:rsidRPr="00EA02A3">
        <w:rPr>
          <w:rFonts w:hAnsi="宋体" w:hint="eastAsia"/>
        </w:rPr>
        <w:t>几何形态由</w:t>
      </w:r>
      <w:r w:rsidR="00D965CE" w:rsidRPr="00EA02A3">
        <w:t>6</w:t>
      </w:r>
      <w:r w:rsidRPr="00EA02A3">
        <w:rPr>
          <w:rFonts w:hint="eastAsia"/>
        </w:rPr>
        <w:t>个圆锥台和1个底座构成，</w:t>
      </w:r>
      <w:r w:rsidR="00D965CE" w:rsidRPr="00EA02A3">
        <w:t>6</w:t>
      </w:r>
      <w:r w:rsidRPr="00EA02A3">
        <w:rPr>
          <w:rFonts w:hint="eastAsia"/>
        </w:rPr>
        <w:t>个圆锥台按牙弓曲线从小到大对称分布，圆锥台不同大小用于模拟基牙</w:t>
      </w:r>
      <w:r w:rsidR="001A626D" w:rsidRPr="00EA02A3">
        <w:rPr>
          <w:rFonts w:hint="eastAsia"/>
        </w:rPr>
        <w:t>预备体</w:t>
      </w:r>
      <w:r w:rsidR="001A626D" w:rsidRPr="00EA02A3">
        <w:t>或</w:t>
      </w:r>
      <w:r w:rsidR="001A626D" w:rsidRPr="00EA02A3">
        <w:rPr>
          <w:rFonts w:hint="eastAsia"/>
        </w:rPr>
        <w:t>种植</w:t>
      </w:r>
      <w:r w:rsidR="001A626D" w:rsidRPr="00EA02A3">
        <w:t>基台</w:t>
      </w:r>
      <w:r w:rsidRPr="00EA02A3">
        <w:rPr>
          <w:rFonts w:hint="eastAsia"/>
        </w:rPr>
        <w:t>的不同大小</w:t>
      </w:r>
      <w:r w:rsidR="00D965CE" w:rsidRPr="00EA02A3">
        <w:rPr>
          <w:rFonts w:hint="eastAsia"/>
        </w:rPr>
        <w:t>，圆锥台之间利用数字以及英文字母</w:t>
      </w:r>
      <w:r w:rsidR="005779CA" w:rsidRPr="00EA02A3">
        <w:rPr>
          <w:rFonts w:hint="eastAsia"/>
        </w:rPr>
        <w:t>组成各向异性的</w:t>
      </w:r>
      <w:r w:rsidR="00D965CE" w:rsidRPr="00EA02A3">
        <w:rPr>
          <w:rFonts w:hint="eastAsia"/>
        </w:rPr>
        <w:t>拼接特征</w:t>
      </w:r>
      <w:r w:rsidR="005779CA" w:rsidRPr="00EA02A3">
        <w:rPr>
          <w:rFonts w:hint="eastAsia"/>
        </w:rPr>
        <w:t>。</w:t>
      </w:r>
    </w:p>
    <w:p w14:paraId="56CC9F53" w14:textId="1C5A9E52" w:rsidR="00656A81" w:rsidRPr="00EA02A3" w:rsidRDefault="00656A81" w:rsidP="00656A81">
      <w:pPr>
        <w:pStyle w:val="af6"/>
        <w:ind w:firstLine="420"/>
        <w:jc w:val="left"/>
      </w:pPr>
      <w:r w:rsidRPr="00EA02A3">
        <w:rPr>
          <w:rFonts w:hAnsi="宋体" w:hint="eastAsia"/>
        </w:rPr>
        <w:t>标准</w:t>
      </w:r>
      <w:r w:rsidR="00D965CE" w:rsidRPr="00EA02A3">
        <w:rPr>
          <w:rFonts w:hAnsi="宋体" w:hint="eastAsia"/>
        </w:rPr>
        <w:t>模型</w:t>
      </w:r>
      <w:r w:rsidRPr="00EA02A3">
        <w:rPr>
          <w:rFonts w:hAnsi="宋体" w:hint="eastAsia"/>
        </w:rPr>
        <w:t>的几何尺寸见图</w:t>
      </w:r>
      <w:r w:rsidR="00D965CE" w:rsidRPr="00EA02A3">
        <w:rPr>
          <w:rFonts w:hint="eastAsia"/>
        </w:rPr>
        <w:t>A</w:t>
      </w:r>
      <w:r w:rsidRPr="00EA02A3">
        <w:rPr>
          <w:rFonts w:hint="eastAsia"/>
        </w:rPr>
        <w:t>.1。</w:t>
      </w:r>
    </w:p>
    <w:p w14:paraId="03090EA5" w14:textId="3553F011" w:rsidR="00656A81" w:rsidRPr="00EA02A3" w:rsidRDefault="00656A81" w:rsidP="00656A81">
      <w:pPr>
        <w:pStyle w:val="af6"/>
        <w:ind w:firstLine="420"/>
        <w:jc w:val="left"/>
      </w:pPr>
      <w:r w:rsidRPr="00EA02A3">
        <w:rPr>
          <w:rFonts w:hAnsi="宋体" w:hint="eastAsia"/>
        </w:rPr>
        <w:t>标准</w:t>
      </w:r>
      <w:r w:rsidR="00D965CE" w:rsidRPr="00EA02A3">
        <w:rPr>
          <w:rFonts w:hAnsi="宋体" w:hint="eastAsia"/>
        </w:rPr>
        <w:t>模型</w:t>
      </w:r>
      <w:r w:rsidRPr="00EA02A3">
        <w:rPr>
          <w:rFonts w:hAnsi="宋体" w:hint="eastAsia"/>
        </w:rPr>
        <w:t>的三维图形见图</w:t>
      </w:r>
      <w:r w:rsidR="00D965CE" w:rsidRPr="00EA02A3">
        <w:rPr>
          <w:rFonts w:hint="eastAsia"/>
        </w:rPr>
        <w:t>A</w:t>
      </w:r>
      <w:r w:rsidRPr="00EA02A3">
        <w:rPr>
          <w:rFonts w:hint="eastAsia"/>
        </w:rPr>
        <w:t>.2。</w:t>
      </w:r>
    </w:p>
    <w:p w14:paraId="0D838691" w14:textId="77777777" w:rsidR="00656A81" w:rsidRPr="00EA02A3" w:rsidRDefault="00656A81" w:rsidP="00656A81">
      <w:pPr>
        <w:pStyle w:val="af6"/>
        <w:ind w:firstLine="420"/>
        <w:jc w:val="left"/>
      </w:pPr>
      <w:r w:rsidRPr="00EA02A3">
        <w:rPr>
          <w:rFonts w:hint="eastAsia"/>
        </w:rPr>
        <w:t xml:space="preserve">                                                                        单位：mm</w:t>
      </w:r>
    </w:p>
    <w:p w14:paraId="09CE2C1E" w14:textId="77777777" w:rsidR="00656A81" w:rsidRPr="00EA02A3" w:rsidRDefault="00656A81" w:rsidP="00656A81">
      <w:pPr>
        <w:pStyle w:val="af6"/>
        <w:ind w:firstLine="420"/>
        <w:jc w:val="left"/>
      </w:pPr>
    </w:p>
    <w:p w14:paraId="457F314C" w14:textId="77777777" w:rsidR="00656A81" w:rsidRPr="00EA02A3" w:rsidRDefault="00656A81" w:rsidP="00656A81">
      <w:pPr>
        <w:pStyle w:val="af6"/>
        <w:ind w:firstLine="420"/>
        <w:jc w:val="left"/>
      </w:pPr>
    </w:p>
    <w:p w14:paraId="3B930581" w14:textId="6EBCAE46" w:rsidR="00656A81" w:rsidRDefault="00656A81" w:rsidP="00656A81">
      <w:pPr>
        <w:pStyle w:val="af6"/>
        <w:ind w:firstLine="420"/>
        <w:jc w:val="left"/>
      </w:pPr>
    </w:p>
    <w:p w14:paraId="7D910245" w14:textId="77777777" w:rsidR="00C4347D" w:rsidRDefault="00C4347D" w:rsidP="00656A81">
      <w:pPr>
        <w:pStyle w:val="af6"/>
        <w:ind w:firstLine="420"/>
        <w:jc w:val="left"/>
      </w:pPr>
    </w:p>
    <w:p w14:paraId="5D0F0156" w14:textId="77777777" w:rsidR="00C4347D" w:rsidRDefault="00C4347D" w:rsidP="00656A81">
      <w:pPr>
        <w:pStyle w:val="af6"/>
        <w:ind w:firstLine="420"/>
        <w:jc w:val="left"/>
      </w:pPr>
    </w:p>
    <w:p w14:paraId="23B33462" w14:textId="77777777" w:rsidR="00C4347D" w:rsidRDefault="00C4347D" w:rsidP="00656A81">
      <w:pPr>
        <w:pStyle w:val="af6"/>
        <w:ind w:firstLine="420"/>
        <w:jc w:val="left"/>
      </w:pPr>
    </w:p>
    <w:p w14:paraId="2CED5BE9" w14:textId="77777777" w:rsidR="00C4347D" w:rsidRDefault="00C4347D" w:rsidP="00656A81">
      <w:pPr>
        <w:pStyle w:val="af6"/>
        <w:ind w:firstLine="420"/>
        <w:jc w:val="left"/>
      </w:pPr>
    </w:p>
    <w:p w14:paraId="28EBB7FD" w14:textId="77777777" w:rsidR="00C4347D" w:rsidRDefault="00C4347D" w:rsidP="00656A81">
      <w:pPr>
        <w:pStyle w:val="af6"/>
        <w:ind w:firstLine="420"/>
        <w:jc w:val="left"/>
      </w:pPr>
    </w:p>
    <w:p w14:paraId="75FE1D2E" w14:textId="77777777" w:rsidR="00C4347D" w:rsidRDefault="00C4347D" w:rsidP="00656A81">
      <w:pPr>
        <w:pStyle w:val="af6"/>
        <w:ind w:firstLine="420"/>
        <w:jc w:val="left"/>
      </w:pPr>
    </w:p>
    <w:p w14:paraId="52228CBC" w14:textId="77777777" w:rsidR="00C4347D" w:rsidRDefault="00C4347D" w:rsidP="00656A81">
      <w:pPr>
        <w:pStyle w:val="af6"/>
        <w:ind w:firstLine="420"/>
        <w:jc w:val="left"/>
      </w:pPr>
    </w:p>
    <w:p w14:paraId="127DE8F5" w14:textId="77777777" w:rsidR="00C4347D" w:rsidRDefault="00C4347D" w:rsidP="00656A81">
      <w:pPr>
        <w:pStyle w:val="af6"/>
        <w:ind w:firstLine="420"/>
        <w:jc w:val="left"/>
      </w:pPr>
    </w:p>
    <w:p w14:paraId="035EBE9F" w14:textId="77777777" w:rsidR="00C4347D" w:rsidRDefault="00C4347D" w:rsidP="00656A81">
      <w:pPr>
        <w:pStyle w:val="af6"/>
        <w:ind w:firstLine="420"/>
        <w:jc w:val="left"/>
      </w:pPr>
    </w:p>
    <w:p w14:paraId="64C39567" w14:textId="4FBD3707" w:rsidR="00C4347D" w:rsidRDefault="00C4347D" w:rsidP="00A9306E">
      <w:pPr>
        <w:pStyle w:val="af6"/>
        <w:ind w:firstLineChars="2000" w:firstLine="4200"/>
        <w:jc w:val="left"/>
      </w:pPr>
      <w:r>
        <w:drawing>
          <wp:inline distT="0" distB="0" distL="0" distR="0" wp14:anchorId="28F4E7C1" wp14:editId="56C21919">
            <wp:extent cx="2201875" cy="868046"/>
            <wp:effectExtent l="0" t="0" r="8255" b="825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2203742" cy="868782"/>
                    </a:xfrm>
                    <a:prstGeom prst="rect">
                      <a:avLst/>
                    </a:prstGeom>
                  </pic:spPr>
                </pic:pic>
              </a:graphicData>
            </a:graphic>
          </wp:inline>
        </w:drawing>
      </w:r>
    </w:p>
    <w:p w14:paraId="3F1107AE" w14:textId="18F57D94" w:rsidR="00C4347D" w:rsidRDefault="00C4347D" w:rsidP="00656A81">
      <w:pPr>
        <w:pStyle w:val="af6"/>
        <w:ind w:firstLine="420"/>
        <w:jc w:val="left"/>
      </w:pPr>
      <w:r>
        <w:lastRenderedPageBreak/>
        <w:drawing>
          <wp:inline distT="0" distB="0" distL="0" distR="0" wp14:anchorId="161015C0" wp14:editId="6F49C00D">
            <wp:extent cx="1511774" cy="2136039"/>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1510151" cy="2133746"/>
                    </a:xfrm>
                    <a:prstGeom prst="rect">
                      <a:avLst/>
                    </a:prstGeom>
                  </pic:spPr>
                </pic:pic>
              </a:graphicData>
            </a:graphic>
          </wp:inline>
        </w:drawing>
      </w:r>
      <w:r>
        <w:rPr>
          <w:rFonts w:hint="eastAsia"/>
        </w:rPr>
        <w:t xml:space="preserve">        </w:t>
      </w:r>
      <w:r>
        <w:drawing>
          <wp:inline distT="0" distB="0" distL="0" distR="0" wp14:anchorId="1A17B2FC" wp14:editId="7B59A91B">
            <wp:extent cx="2848088" cy="2077517"/>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844968" cy="2075241"/>
                    </a:xfrm>
                    <a:prstGeom prst="rect">
                      <a:avLst/>
                    </a:prstGeom>
                  </pic:spPr>
                </pic:pic>
              </a:graphicData>
            </a:graphic>
          </wp:inline>
        </w:drawing>
      </w:r>
    </w:p>
    <w:p w14:paraId="0B60665F" w14:textId="77777777" w:rsidR="00C4347D" w:rsidRDefault="00C4347D" w:rsidP="00656A81">
      <w:pPr>
        <w:pStyle w:val="af6"/>
        <w:ind w:firstLine="420"/>
        <w:jc w:val="left"/>
      </w:pPr>
    </w:p>
    <w:p w14:paraId="0C43FAEB" w14:textId="77777777" w:rsidR="00C4347D" w:rsidRPr="00EA02A3" w:rsidRDefault="00C4347D" w:rsidP="00656A81">
      <w:pPr>
        <w:pStyle w:val="af6"/>
        <w:ind w:firstLine="420"/>
        <w:jc w:val="left"/>
      </w:pPr>
    </w:p>
    <w:p w14:paraId="07529A78" w14:textId="1A2AA08D" w:rsidR="00656A81" w:rsidRPr="00EA02A3" w:rsidRDefault="00656A81" w:rsidP="00656A81">
      <w:pPr>
        <w:pStyle w:val="af6"/>
        <w:ind w:leftChars="1800" w:left="3885" w:hangingChars="50" w:hanging="105"/>
        <w:jc w:val="left"/>
      </w:pPr>
      <w:r w:rsidRPr="00EA02A3">
        <w:rPr>
          <w:rFonts w:hint="eastAsia"/>
        </w:rPr>
        <w:t xml:space="preserve">                  </w:t>
      </w:r>
    </w:p>
    <w:p w14:paraId="06FC953C" w14:textId="54BA5FC3" w:rsidR="00656A81" w:rsidRPr="00EA02A3" w:rsidRDefault="00656A81" w:rsidP="00656A81">
      <w:pPr>
        <w:pStyle w:val="a0"/>
        <w:widowControl w:val="0"/>
        <w:numPr>
          <w:ilvl w:val="1"/>
          <w:numId w:val="21"/>
        </w:numPr>
        <w:tabs>
          <w:tab w:val="num" w:pos="363"/>
        </w:tabs>
        <w:spacing w:beforeLines="50" w:before="156" w:afterLines="50" w:after="156"/>
        <w:ind w:left="0" w:firstLine="0"/>
      </w:pPr>
      <w:r w:rsidRPr="00EA02A3">
        <w:rPr>
          <w:rFonts w:hint="eastAsia"/>
        </w:rPr>
        <w:t>标准</w:t>
      </w:r>
      <w:r w:rsidR="00982D85" w:rsidRPr="00EA02A3">
        <w:rPr>
          <w:rFonts w:hint="eastAsia"/>
        </w:rPr>
        <w:t>模型</w:t>
      </w:r>
      <w:r w:rsidRPr="00EA02A3">
        <w:rPr>
          <w:rFonts w:hint="eastAsia"/>
        </w:rPr>
        <w:t>设计尺寸</w:t>
      </w:r>
    </w:p>
    <w:p w14:paraId="22F5D5A6" w14:textId="77777777" w:rsidR="00656A81" w:rsidRPr="00EA02A3" w:rsidRDefault="00656A81" w:rsidP="00656A81">
      <w:pPr>
        <w:pStyle w:val="af6"/>
        <w:ind w:firstLineChars="0" w:firstLine="0"/>
      </w:pPr>
      <w:r w:rsidRPr="00EA02A3">
        <w:rPr>
          <w:rFonts w:hint="eastAsia"/>
        </w:rPr>
        <w:t xml:space="preserve"> </w:t>
      </w:r>
    </w:p>
    <w:p w14:paraId="67AEF0EA" w14:textId="0EBF60A3" w:rsidR="00656A81" w:rsidRPr="00EA02A3" w:rsidRDefault="00656A81" w:rsidP="00656A81">
      <w:pPr>
        <w:pStyle w:val="af6"/>
        <w:ind w:firstLineChars="0" w:firstLine="0"/>
        <w:jc w:val="center"/>
      </w:pPr>
      <w:r w:rsidRPr="00EA02A3">
        <w:rPr>
          <w:rFonts w:hint="eastAsia"/>
        </w:rPr>
        <w:t xml:space="preserve"> </w:t>
      </w:r>
      <w:r w:rsidR="00B81195" w:rsidRPr="00EA02A3">
        <w:drawing>
          <wp:inline distT="0" distB="0" distL="0" distR="0" wp14:anchorId="012393F3" wp14:editId="39B970B6">
            <wp:extent cx="2895600" cy="2191122"/>
            <wp:effectExtent l="0" t="0" r="0" b="0"/>
            <wp:docPr id="23" name="图片 23" descr="C:\Users\pc\AppData\Local\Temp\WeChat Files\445216ccb266570a89f58d13a0e223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AppData\Local\Temp\WeChat Files\445216ccb266570a89f58d13a0e2235.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84057" cy="2258058"/>
                    </a:xfrm>
                    <a:prstGeom prst="rect">
                      <a:avLst/>
                    </a:prstGeom>
                    <a:noFill/>
                    <a:ln>
                      <a:noFill/>
                    </a:ln>
                  </pic:spPr>
                </pic:pic>
              </a:graphicData>
            </a:graphic>
          </wp:inline>
        </w:drawing>
      </w:r>
    </w:p>
    <w:p w14:paraId="3D5D2018" w14:textId="393C72BE" w:rsidR="00656A81" w:rsidRPr="00EA02A3" w:rsidRDefault="00656A81" w:rsidP="00656A81">
      <w:pPr>
        <w:pStyle w:val="a0"/>
        <w:widowControl w:val="0"/>
        <w:numPr>
          <w:ilvl w:val="1"/>
          <w:numId w:val="21"/>
        </w:numPr>
        <w:tabs>
          <w:tab w:val="num" w:pos="363"/>
        </w:tabs>
        <w:spacing w:beforeLines="50" w:before="156" w:afterLines="50" w:after="156"/>
        <w:ind w:left="0" w:firstLine="0"/>
      </w:pPr>
      <w:r w:rsidRPr="00EA02A3">
        <w:rPr>
          <w:rFonts w:hint="eastAsia"/>
        </w:rPr>
        <w:t>标准</w:t>
      </w:r>
      <w:r w:rsidR="00982D85" w:rsidRPr="00EA02A3">
        <w:rPr>
          <w:rFonts w:hint="eastAsia"/>
        </w:rPr>
        <w:t>模型</w:t>
      </w:r>
      <w:r w:rsidRPr="00EA02A3">
        <w:rPr>
          <w:rFonts w:hint="eastAsia"/>
        </w:rPr>
        <w:t>三维图</w:t>
      </w:r>
    </w:p>
    <w:p w14:paraId="38A4FF74" w14:textId="77777777" w:rsidR="00656A81" w:rsidRPr="00EA02A3" w:rsidRDefault="00656A81" w:rsidP="00656A81">
      <w:pPr>
        <w:pStyle w:val="af6"/>
        <w:ind w:firstLineChars="0" w:firstLine="0"/>
        <w:jc w:val="center"/>
      </w:pPr>
      <w:r w:rsidRPr="00EA02A3">
        <w:rPr>
          <w:rFonts w:hint="eastAsia"/>
        </w:rPr>
        <w:t xml:space="preserve"> </w:t>
      </w:r>
    </w:p>
    <w:p w14:paraId="2CE8CA9A" w14:textId="77777777" w:rsidR="00656A81" w:rsidRPr="00EA02A3" w:rsidRDefault="00656A81" w:rsidP="00656A81">
      <w:pPr>
        <w:pStyle w:val="af6"/>
        <w:ind w:firstLineChars="0" w:firstLine="0"/>
        <w:jc w:val="center"/>
      </w:pPr>
      <w:r w:rsidRPr="00EA02A3">
        <w:rPr>
          <w:rFonts w:hint="eastAsia"/>
        </w:rPr>
        <w:t xml:space="preserve"> </w:t>
      </w:r>
    </w:p>
    <w:p w14:paraId="79B13807" w14:textId="3A807602" w:rsidR="00656A81" w:rsidRPr="00EA02A3" w:rsidRDefault="00656A81" w:rsidP="00656A81">
      <w:pPr>
        <w:pStyle w:val="aff4"/>
        <w:numPr>
          <w:ilvl w:val="1"/>
          <w:numId w:val="19"/>
        </w:numPr>
        <w:tabs>
          <w:tab w:val="num" w:pos="360"/>
        </w:tabs>
        <w:spacing w:beforeLines="100" w:before="312" w:afterLines="100" w:after="312"/>
        <w:textAlignment w:val="auto"/>
      </w:pPr>
      <w:r w:rsidRPr="00EA02A3">
        <w:rPr>
          <w:rFonts w:hint="eastAsia"/>
        </w:rPr>
        <w:t>标准</w:t>
      </w:r>
      <w:r w:rsidR="00982D85" w:rsidRPr="00EA02A3">
        <w:rPr>
          <w:rFonts w:hint="eastAsia"/>
        </w:rPr>
        <w:t>模型</w:t>
      </w:r>
      <w:r w:rsidRPr="00EA02A3">
        <w:rPr>
          <w:rFonts w:hint="eastAsia"/>
        </w:rPr>
        <w:t>制备</w:t>
      </w:r>
    </w:p>
    <w:p w14:paraId="1EBF6CB1" w14:textId="32CCFD3F" w:rsidR="00656A81" w:rsidRPr="00EA02A3" w:rsidRDefault="00982D85" w:rsidP="00656A81">
      <w:pPr>
        <w:pStyle w:val="aff5"/>
        <w:numPr>
          <w:ilvl w:val="2"/>
          <w:numId w:val="19"/>
        </w:numPr>
        <w:spacing w:beforeLines="50" w:before="156" w:afterLines="50" w:after="156"/>
        <w:ind w:left="284"/>
        <w:textAlignment w:val="auto"/>
      </w:pPr>
      <w:r w:rsidRPr="00EA02A3">
        <w:rPr>
          <w:rFonts w:hint="eastAsia"/>
        </w:rPr>
        <w:t>模型</w:t>
      </w:r>
      <w:r w:rsidR="00656A81" w:rsidRPr="00EA02A3">
        <w:rPr>
          <w:rFonts w:hint="eastAsia"/>
        </w:rPr>
        <w:t>材质</w:t>
      </w:r>
    </w:p>
    <w:p w14:paraId="30B9776D" w14:textId="3A9ADF0A" w:rsidR="00656A81" w:rsidRPr="00EA02A3" w:rsidRDefault="00982D85" w:rsidP="00656A81">
      <w:pPr>
        <w:pStyle w:val="af6"/>
        <w:ind w:firstLineChars="0"/>
        <w:rPr>
          <w:rFonts w:hAnsi="宋体"/>
        </w:rPr>
      </w:pPr>
      <w:r w:rsidRPr="00EA02A3">
        <w:rPr>
          <w:rFonts w:hAnsi="宋体" w:hint="eastAsia"/>
        </w:rPr>
        <w:t>模型</w:t>
      </w:r>
      <w:r w:rsidR="00656A81" w:rsidRPr="00EA02A3">
        <w:rPr>
          <w:rFonts w:hAnsi="宋体" w:hint="eastAsia"/>
        </w:rPr>
        <w:t>材质应具备耐磨、耐腐蚀、常温下较小的热膨胀系数等特性，并同时具备可加工性及后续表面漫反射化处理。</w:t>
      </w:r>
    </w:p>
    <w:p w14:paraId="5627621E" w14:textId="77777777" w:rsidR="00656A81" w:rsidRPr="00EA02A3" w:rsidRDefault="00656A81" w:rsidP="00656A81">
      <w:pPr>
        <w:pStyle w:val="affffd"/>
        <w:numPr>
          <w:ilvl w:val="0"/>
          <w:numId w:val="18"/>
        </w:numPr>
      </w:pPr>
      <w:r w:rsidRPr="00EA02A3">
        <w:rPr>
          <w:rFonts w:hint="eastAsia"/>
        </w:rPr>
        <w:t>推荐使用航空铝材系列（例如：牌号7075）。</w:t>
      </w:r>
    </w:p>
    <w:p w14:paraId="3FEC0AB7" w14:textId="4D095125" w:rsidR="00656A81" w:rsidRPr="00EA02A3" w:rsidRDefault="00982D85" w:rsidP="00656A81">
      <w:pPr>
        <w:pStyle w:val="aff5"/>
        <w:numPr>
          <w:ilvl w:val="2"/>
          <w:numId w:val="19"/>
        </w:numPr>
        <w:tabs>
          <w:tab w:val="num" w:pos="360"/>
        </w:tabs>
        <w:spacing w:beforeLines="50" w:before="156" w:afterLines="50" w:after="156"/>
        <w:ind w:left="284"/>
        <w:textAlignment w:val="auto"/>
      </w:pPr>
      <w:r w:rsidRPr="00EA02A3">
        <w:rPr>
          <w:rFonts w:hint="eastAsia"/>
        </w:rPr>
        <w:t>模型</w:t>
      </w:r>
      <w:r w:rsidR="00656A81" w:rsidRPr="00EA02A3">
        <w:rPr>
          <w:rFonts w:hint="eastAsia"/>
        </w:rPr>
        <w:t>加工精度</w:t>
      </w:r>
    </w:p>
    <w:p w14:paraId="5D63E4F2" w14:textId="77777777" w:rsidR="00656A81" w:rsidRPr="00EA02A3" w:rsidRDefault="00656A81" w:rsidP="00656A81">
      <w:pPr>
        <w:pStyle w:val="af6"/>
        <w:ind w:firstLine="420"/>
      </w:pPr>
      <w:r w:rsidRPr="00EA02A3">
        <w:rPr>
          <w:rFonts w:hAnsi="宋体" w:hint="eastAsia"/>
        </w:rPr>
        <w:t>要求加工设备的加工精度不低于</w:t>
      </w:r>
      <w:r w:rsidRPr="00EA02A3">
        <w:rPr>
          <w:rFonts w:hint="eastAsia"/>
        </w:rPr>
        <w:t>0.005 mm。</w:t>
      </w:r>
    </w:p>
    <w:p w14:paraId="5C530947" w14:textId="77777777" w:rsidR="00656A81" w:rsidRPr="00EA02A3" w:rsidRDefault="00656A81" w:rsidP="00656A81">
      <w:pPr>
        <w:pStyle w:val="affffd"/>
        <w:numPr>
          <w:ilvl w:val="0"/>
          <w:numId w:val="18"/>
        </w:numPr>
      </w:pPr>
      <w:r w:rsidRPr="00EA02A3">
        <w:rPr>
          <w:rFonts w:hint="eastAsia"/>
        </w:rPr>
        <w:t>推荐使用高精度数控加工中心。</w:t>
      </w:r>
    </w:p>
    <w:p w14:paraId="7897E22C" w14:textId="77A2A8AC" w:rsidR="00656A81" w:rsidRPr="00EA02A3" w:rsidRDefault="00982D85" w:rsidP="00656A81">
      <w:pPr>
        <w:pStyle w:val="aff5"/>
        <w:numPr>
          <w:ilvl w:val="2"/>
          <w:numId w:val="19"/>
        </w:numPr>
        <w:spacing w:beforeLines="50" w:before="156" w:afterLines="50" w:after="156"/>
        <w:ind w:left="284"/>
        <w:textAlignment w:val="auto"/>
      </w:pPr>
      <w:r w:rsidRPr="00EA02A3">
        <w:rPr>
          <w:rFonts w:hint="eastAsia"/>
        </w:rPr>
        <w:lastRenderedPageBreak/>
        <w:t>模型</w:t>
      </w:r>
      <w:r w:rsidR="00656A81" w:rsidRPr="00EA02A3">
        <w:rPr>
          <w:rFonts w:hint="eastAsia"/>
        </w:rPr>
        <w:t>表面处理</w:t>
      </w:r>
    </w:p>
    <w:p w14:paraId="75CCBC13" w14:textId="11BC5B09" w:rsidR="00656A81" w:rsidRPr="00EA02A3" w:rsidRDefault="00531608" w:rsidP="00656A81">
      <w:pPr>
        <w:pStyle w:val="af6"/>
        <w:ind w:firstLineChars="0"/>
      </w:pPr>
      <w:r>
        <w:rPr>
          <w:rFonts w:hAnsi="宋体" w:hint="eastAsia"/>
        </w:rPr>
        <w:t>印模</w:t>
      </w:r>
      <w:r w:rsidR="00656A81" w:rsidRPr="00EA02A3">
        <w:rPr>
          <w:rFonts w:hAnsi="宋体" w:hint="eastAsia"/>
        </w:rPr>
        <w:t>仪的工作原理为光学测量原理，因此要求被测模型表面无高反光、高透光。对于本附录所述标准</w:t>
      </w:r>
      <w:r w:rsidR="00982D85" w:rsidRPr="00EA02A3">
        <w:rPr>
          <w:rFonts w:hAnsi="宋体" w:hint="eastAsia"/>
        </w:rPr>
        <w:t>模型</w:t>
      </w:r>
      <w:r w:rsidR="00656A81" w:rsidRPr="00EA02A3">
        <w:rPr>
          <w:rFonts w:hAnsi="宋体" w:hint="eastAsia"/>
        </w:rPr>
        <w:t>需要避免金属材料加工后出现的表面高反光性，因此需要对其表面进行漫反射化处理。如使用</w:t>
      </w:r>
      <w:r w:rsidR="00656A81" w:rsidRPr="00EA02A3">
        <w:rPr>
          <w:rFonts w:hint="eastAsia"/>
        </w:rPr>
        <w:t>A.3.1推荐的铝材质，可采用铝合金表面喷砂工艺，喷砂减除量应控制在0.002mm以内，并尽量保持工件表面喷砂减除量的一致性。</w:t>
      </w:r>
    </w:p>
    <w:p w14:paraId="4A581C1D" w14:textId="738293FD" w:rsidR="00656A81" w:rsidRPr="00EA02A3" w:rsidRDefault="00656A81" w:rsidP="00656A81">
      <w:pPr>
        <w:pStyle w:val="aff5"/>
        <w:numPr>
          <w:ilvl w:val="2"/>
          <w:numId w:val="19"/>
        </w:numPr>
        <w:spacing w:beforeLines="50" w:before="156" w:afterLines="50" w:after="156"/>
        <w:ind w:left="284"/>
        <w:textAlignment w:val="auto"/>
      </w:pPr>
      <w:r w:rsidRPr="00EA02A3">
        <w:rPr>
          <w:rFonts w:hint="eastAsia"/>
        </w:rPr>
        <w:t>标准</w:t>
      </w:r>
      <w:r w:rsidR="00982D85" w:rsidRPr="00EA02A3">
        <w:rPr>
          <w:rFonts w:hint="eastAsia"/>
        </w:rPr>
        <w:t>模型</w:t>
      </w:r>
      <w:r w:rsidR="007C02A6" w:rsidRPr="00EA02A3">
        <w:rPr>
          <w:rFonts w:hint="eastAsia"/>
        </w:rPr>
        <w:t>加工</w:t>
      </w:r>
      <w:r w:rsidR="002A4EC9" w:rsidRPr="00EA02A3">
        <w:rPr>
          <w:rFonts w:hint="eastAsia"/>
        </w:rPr>
        <w:t>精度复检</w:t>
      </w:r>
    </w:p>
    <w:p w14:paraId="63321A86" w14:textId="14307B1F" w:rsidR="00086FD1" w:rsidRDefault="00086FD1" w:rsidP="00086FD1">
      <w:pPr>
        <w:pStyle w:val="af6"/>
        <w:ind w:firstLineChars="150" w:firstLine="315"/>
      </w:pPr>
      <w:r w:rsidRPr="00EA02A3">
        <w:rPr>
          <w:rFonts w:hAnsi="宋体"/>
        </w:rPr>
        <w:t>模型</w:t>
      </w:r>
      <w:r w:rsidRPr="00EA02A3">
        <w:rPr>
          <w:rFonts w:hAnsi="宋体" w:hint="eastAsia"/>
        </w:rPr>
        <w:t>复检偏差</w:t>
      </w:r>
      <w:r>
        <w:rPr>
          <w:rFonts w:hAnsi="宋体" w:hint="eastAsia"/>
        </w:rPr>
        <w:t>应</w:t>
      </w:r>
      <w:r w:rsidRPr="00EA02A3">
        <w:rPr>
          <w:rFonts w:hAnsi="宋体" w:hint="eastAsia"/>
        </w:rPr>
        <w:t>≤5μm。</w:t>
      </w:r>
      <w:r w:rsidR="00C4347D" w:rsidRPr="00EA02A3">
        <w:drawing>
          <wp:anchor distT="0" distB="0" distL="114300" distR="114300" simplePos="0" relativeHeight="251659264" behindDoc="0" locked="0" layoutInCell="1" allowOverlap="1" wp14:anchorId="04F76FF1" wp14:editId="46EE7C75">
            <wp:simplePos x="0" y="0"/>
            <wp:positionH relativeFrom="page">
              <wp:align>center</wp:align>
            </wp:positionH>
            <wp:positionV relativeFrom="paragraph">
              <wp:posOffset>54952</wp:posOffset>
            </wp:positionV>
            <wp:extent cx="4116705" cy="2399030"/>
            <wp:effectExtent l="0" t="0" r="0" b="1270"/>
            <wp:wrapTopAndBottom/>
            <wp:docPr id="28" name="图片 28" descr="C:\Users\atw\AppData\Local\Temp\WeChat Files\19b2c5d99b58f53cf6e256103c7b5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tw\AppData\Local\Temp\WeChat Files\19b2c5d99b58f53cf6e256103c7b511.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116705" cy="239903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7AA80DF" w14:textId="0751ABA2" w:rsidR="00006878" w:rsidRPr="00EA02A3" w:rsidRDefault="00656A81" w:rsidP="002732EE">
      <w:pPr>
        <w:pStyle w:val="af6"/>
        <w:ind w:firstLineChars="150" w:firstLine="315"/>
        <w:rPr>
          <w:rFonts w:hAnsi="宋体"/>
        </w:rPr>
      </w:pPr>
      <w:r w:rsidRPr="00EA02A3">
        <w:rPr>
          <w:rFonts w:hint="eastAsia"/>
        </w:rPr>
        <w:t>使用高精度测量仪器（要求比</w:t>
      </w:r>
      <w:r w:rsidR="005779CA" w:rsidRPr="00EA02A3">
        <w:rPr>
          <w:rFonts w:hint="eastAsia"/>
        </w:rPr>
        <w:t>牙科数字印模</w:t>
      </w:r>
      <w:r w:rsidRPr="00EA02A3">
        <w:rPr>
          <w:rFonts w:hint="eastAsia"/>
        </w:rPr>
        <w:t>仪精度高一个数量级，推荐使用三坐标测量机）对完成</w:t>
      </w:r>
      <w:r w:rsidR="003A7913" w:rsidRPr="00EA02A3">
        <w:rPr>
          <w:rFonts w:hint="eastAsia"/>
        </w:rPr>
        <w:t>A</w:t>
      </w:r>
      <w:r w:rsidRPr="00EA02A3">
        <w:rPr>
          <w:rFonts w:hint="eastAsia"/>
        </w:rPr>
        <w:t>.3.3步的标准</w:t>
      </w:r>
      <w:r w:rsidR="00982D85" w:rsidRPr="00EA02A3">
        <w:rPr>
          <w:rFonts w:hint="eastAsia"/>
        </w:rPr>
        <w:t>模型</w:t>
      </w:r>
      <w:r w:rsidR="002A4EC9" w:rsidRPr="00EA02A3">
        <w:rPr>
          <w:rFonts w:hint="eastAsia"/>
        </w:rPr>
        <w:t>的加工精度</w:t>
      </w:r>
      <w:r w:rsidRPr="00EA02A3">
        <w:rPr>
          <w:rFonts w:hint="eastAsia"/>
        </w:rPr>
        <w:t>进行</w:t>
      </w:r>
      <w:r w:rsidR="002A4EC9" w:rsidRPr="00EA02A3">
        <w:rPr>
          <w:rFonts w:hint="eastAsia"/>
        </w:rPr>
        <w:t>复检</w:t>
      </w:r>
      <w:r w:rsidRPr="00EA02A3">
        <w:rPr>
          <w:rFonts w:hint="eastAsia"/>
        </w:rPr>
        <w:t>，得到其几何尺寸真值，并对加工精度进行确认。</w:t>
      </w:r>
      <w:r w:rsidR="002A4EC9" w:rsidRPr="00EA02A3">
        <w:rPr>
          <w:rFonts w:hAnsi="宋体" w:hint="eastAsia"/>
        </w:rPr>
        <w:t>考虑到标准模型在使用、保存及应用过程中可能</w:t>
      </w:r>
      <w:r w:rsidR="002A4EC9" w:rsidRPr="00EA02A3">
        <w:rPr>
          <w:rFonts w:hAnsi="宋体"/>
        </w:rPr>
        <w:t>发生</w:t>
      </w:r>
      <w:r w:rsidR="002A4EC9" w:rsidRPr="00EA02A3">
        <w:rPr>
          <w:rFonts w:hAnsi="宋体" w:hint="eastAsia"/>
        </w:rPr>
        <w:t>磨损等情况，因此建议每年</w:t>
      </w:r>
      <w:r w:rsidR="002A4EC9" w:rsidRPr="00EA02A3">
        <w:rPr>
          <w:rFonts w:hAnsi="宋体"/>
        </w:rPr>
        <w:t>复检</w:t>
      </w:r>
      <w:r w:rsidR="002A4EC9" w:rsidRPr="00EA02A3">
        <w:rPr>
          <w:rFonts w:hAnsi="宋体" w:hint="eastAsia"/>
        </w:rPr>
        <w:t>一次</w:t>
      </w:r>
      <w:r w:rsidR="002A4EC9" w:rsidRPr="00EA02A3">
        <w:rPr>
          <w:rFonts w:hAnsi="宋体"/>
        </w:rPr>
        <w:t>。</w:t>
      </w:r>
      <w:r w:rsidR="00006878" w:rsidRPr="00EA02A3">
        <w:rPr>
          <w:rFonts w:hint="eastAsia"/>
        </w:rPr>
        <w:t>标准模型</w:t>
      </w:r>
      <w:r w:rsidR="00B964E3">
        <w:rPr>
          <w:rFonts w:hint="eastAsia"/>
        </w:rPr>
        <w:t>复检项目</w:t>
      </w:r>
      <w:r w:rsidR="00E644BA">
        <w:rPr>
          <w:rFonts w:hint="eastAsia"/>
        </w:rPr>
        <w:t>及尺寸</w:t>
      </w:r>
      <w:r w:rsidR="00006878" w:rsidRPr="00EA02A3">
        <w:rPr>
          <w:rFonts w:hAnsi="宋体" w:hint="eastAsia"/>
        </w:rPr>
        <w:t>见图</w:t>
      </w:r>
      <w:r w:rsidR="00006878" w:rsidRPr="00EA02A3">
        <w:rPr>
          <w:rFonts w:hint="eastAsia"/>
        </w:rPr>
        <w:t xml:space="preserve"> </w:t>
      </w:r>
      <w:r w:rsidR="00BA4142">
        <w:rPr>
          <w:rFonts w:hint="eastAsia"/>
        </w:rPr>
        <w:t>A</w:t>
      </w:r>
      <w:r w:rsidR="00006878" w:rsidRPr="00EA02A3">
        <w:rPr>
          <w:rFonts w:hint="eastAsia"/>
        </w:rPr>
        <w:t>.</w:t>
      </w:r>
      <w:r w:rsidR="00BA4142">
        <w:t>3</w:t>
      </w:r>
      <w:r w:rsidR="00006878" w:rsidRPr="00EA02A3">
        <w:rPr>
          <w:rFonts w:hint="eastAsia"/>
        </w:rPr>
        <w:t>。</w:t>
      </w:r>
    </w:p>
    <w:p w14:paraId="3AC374F0" w14:textId="6884E64F" w:rsidR="00006878" w:rsidRPr="00EA02A3" w:rsidRDefault="00006878" w:rsidP="0023469C">
      <w:pPr>
        <w:pStyle w:val="a0"/>
        <w:widowControl w:val="0"/>
        <w:numPr>
          <w:ilvl w:val="1"/>
          <w:numId w:val="14"/>
        </w:numPr>
        <w:spacing w:beforeLines="50" w:before="156" w:afterLines="50" w:after="156"/>
        <w:ind w:left="567"/>
      </w:pPr>
      <w:r w:rsidRPr="00EA02A3">
        <w:rPr>
          <w:rFonts w:hint="eastAsia"/>
        </w:rPr>
        <w:t>标准模型</w:t>
      </w:r>
      <w:r w:rsidR="00E644BA">
        <w:rPr>
          <w:rFonts w:hint="eastAsia"/>
        </w:rPr>
        <w:t>复检项目及尺寸</w:t>
      </w:r>
    </w:p>
    <w:p w14:paraId="1C93F1B6" w14:textId="1DE94B38" w:rsidR="00B80EA5" w:rsidRPr="00EA02A3" w:rsidRDefault="00B80EA5" w:rsidP="00B80EA5">
      <w:pPr>
        <w:pStyle w:val="af6"/>
        <w:ind w:firstLineChars="193" w:firstLine="405"/>
        <w:sectPr w:rsidR="00B80EA5" w:rsidRPr="00EA02A3" w:rsidSect="00A449A9">
          <w:footerReference w:type="default" r:id="rId18"/>
          <w:pgSz w:w="11907" w:h="16839"/>
          <w:pgMar w:top="1418" w:right="1134" w:bottom="1134" w:left="1418" w:header="1418" w:footer="851" w:gutter="0"/>
          <w:pgNumType w:start="1"/>
          <w:cols w:space="425"/>
          <w:docGrid w:type="lines" w:linePitch="312"/>
        </w:sectPr>
      </w:pPr>
    </w:p>
    <w:bookmarkEnd w:id="7"/>
    <w:p w14:paraId="6FF03E77" w14:textId="56BB637F" w:rsidR="0041301F" w:rsidRPr="00EA02A3" w:rsidRDefault="004541A3" w:rsidP="004541A3">
      <w:pPr>
        <w:pStyle w:val="aff3"/>
        <w:keepNext/>
        <w:spacing w:after="280"/>
      </w:pPr>
      <w:r w:rsidRPr="00EA02A3">
        <w:rPr>
          <w:rFonts w:hint="eastAsia"/>
        </w:rPr>
        <w:lastRenderedPageBreak/>
        <w:t>附录B</w:t>
      </w:r>
      <w:r w:rsidR="0041301F" w:rsidRPr="00EA02A3">
        <w:br/>
      </w:r>
      <w:bookmarkStart w:id="8" w:name="_Toc528336658"/>
      <w:r w:rsidR="0041301F" w:rsidRPr="00EA02A3">
        <w:rPr>
          <w:rFonts w:hint="eastAsia"/>
        </w:rPr>
        <w:t>（规范性附录）</w:t>
      </w:r>
      <w:r w:rsidR="0041301F" w:rsidRPr="00EA02A3">
        <w:br/>
      </w:r>
      <w:r w:rsidR="0041301F" w:rsidRPr="00EA02A3">
        <w:rPr>
          <w:rFonts w:hint="eastAsia"/>
        </w:rPr>
        <w:t>使用标准模型检测</w:t>
      </w:r>
      <w:r w:rsidR="009517C1" w:rsidRPr="00EA02A3">
        <w:rPr>
          <w:rFonts w:hint="eastAsia"/>
        </w:rPr>
        <w:t>印模仪</w:t>
      </w:r>
      <w:r w:rsidR="0041301F" w:rsidRPr="00EA02A3">
        <w:rPr>
          <w:rFonts w:hint="eastAsia"/>
        </w:rPr>
        <w:t>精度的测试方法</w:t>
      </w:r>
      <w:bookmarkEnd w:id="8"/>
    </w:p>
    <w:p w14:paraId="61B968DA" w14:textId="77777777" w:rsidR="00D965CE" w:rsidRPr="00EA02A3" w:rsidRDefault="00D965CE" w:rsidP="00D965CE">
      <w:pPr>
        <w:pStyle w:val="affffa"/>
        <w:widowControl/>
        <w:numPr>
          <w:ilvl w:val="0"/>
          <w:numId w:val="5"/>
        </w:numPr>
        <w:wordWrap w:val="0"/>
        <w:overflowPunct w:val="0"/>
        <w:autoSpaceDE w:val="0"/>
        <w:spacing w:beforeLines="100" w:before="312" w:afterLines="100" w:after="312"/>
        <w:ind w:firstLineChars="0"/>
        <w:textAlignment w:val="baseline"/>
        <w:outlineLvl w:val="1"/>
        <w:rPr>
          <w:rFonts w:ascii="黑体" w:eastAsia="黑体"/>
          <w:vanish/>
          <w:kern w:val="21"/>
          <w:szCs w:val="20"/>
        </w:rPr>
      </w:pPr>
    </w:p>
    <w:p w14:paraId="05B40B71" w14:textId="27682753" w:rsidR="004541A3" w:rsidRPr="00EA02A3" w:rsidRDefault="0041301F" w:rsidP="00D965CE">
      <w:pPr>
        <w:pStyle w:val="aff4"/>
        <w:numPr>
          <w:ilvl w:val="1"/>
          <w:numId w:val="5"/>
        </w:numPr>
        <w:spacing w:beforeLines="100" w:before="312" w:afterLines="100" w:after="312"/>
      </w:pPr>
      <w:r w:rsidRPr="00EA02A3">
        <w:rPr>
          <w:rFonts w:hint="eastAsia"/>
        </w:rPr>
        <w:t>测试原理</w:t>
      </w:r>
    </w:p>
    <w:p w14:paraId="0C8C20B1" w14:textId="6730FB35" w:rsidR="0041301F" w:rsidRPr="00EA02A3" w:rsidRDefault="0041301F" w:rsidP="0041301F">
      <w:pPr>
        <w:pStyle w:val="af6"/>
        <w:ind w:firstLine="420"/>
        <w:rPr>
          <w:b/>
          <w:bCs/>
        </w:rPr>
      </w:pPr>
      <w:r w:rsidRPr="00EA02A3">
        <w:rPr>
          <w:rFonts w:hint="eastAsia"/>
        </w:rPr>
        <w:t>按照附录A制备标准</w:t>
      </w:r>
      <w:r w:rsidR="005779CA" w:rsidRPr="00EA02A3">
        <w:rPr>
          <w:rFonts w:hint="eastAsia"/>
        </w:rPr>
        <w:t>模型</w:t>
      </w:r>
      <w:r w:rsidRPr="00EA02A3">
        <w:rPr>
          <w:rFonts w:hint="eastAsia"/>
        </w:rPr>
        <w:t>，模拟基牙及其在牙列上的分布形态。</w:t>
      </w:r>
      <w:r w:rsidR="00FA6519" w:rsidRPr="00EA02A3">
        <w:rPr>
          <w:rFonts w:hAnsi="宋体" w:hint="eastAsia"/>
        </w:rPr>
        <w:t>在确保所使用标准模型加工精度≤</w:t>
      </w:r>
      <w:r w:rsidR="00FA6519" w:rsidRPr="00EA02A3">
        <w:rPr>
          <w:rFonts w:hAnsi="宋体"/>
        </w:rPr>
        <w:t>5</w:t>
      </w:r>
      <w:r w:rsidR="00FA6519" w:rsidRPr="00EA02A3">
        <w:rPr>
          <w:rFonts w:hAnsi="宋体" w:hint="eastAsia"/>
        </w:rPr>
        <w:t>μm情况下，可将CAD数据作为标准数据，否则重新制作符合加工精度的标准模型。</w:t>
      </w:r>
      <w:r w:rsidRPr="00EA02A3">
        <w:rPr>
          <w:rFonts w:hint="eastAsia"/>
        </w:rPr>
        <w:t>使用被评价的</w:t>
      </w:r>
      <w:r w:rsidR="005779CA" w:rsidRPr="00EA02A3">
        <w:rPr>
          <w:rFonts w:hint="eastAsia"/>
        </w:rPr>
        <w:t>牙科数字</w:t>
      </w:r>
      <w:r w:rsidR="009517C1" w:rsidRPr="00EA02A3">
        <w:rPr>
          <w:rFonts w:hint="eastAsia"/>
        </w:rPr>
        <w:t>印模仪</w:t>
      </w:r>
      <w:r w:rsidRPr="00EA02A3">
        <w:rPr>
          <w:rFonts w:hint="eastAsia"/>
        </w:rPr>
        <w:t>对标准</w:t>
      </w:r>
      <w:r w:rsidR="00982D85" w:rsidRPr="00EA02A3">
        <w:rPr>
          <w:rFonts w:hint="eastAsia"/>
        </w:rPr>
        <w:t>模型</w:t>
      </w:r>
      <w:r w:rsidRPr="00EA02A3">
        <w:rPr>
          <w:rFonts w:hint="eastAsia"/>
        </w:rPr>
        <w:t>进行三维扫描</w:t>
      </w:r>
      <w:r w:rsidR="00FA6519" w:rsidRPr="00EA02A3">
        <w:rPr>
          <w:rFonts w:hint="eastAsia"/>
        </w:rPr>
        <w:t>。</w:t>
      </w:r>
      <w:r w:rsidR="00FA6519" w:rsidRPr="00EA02A3">
        <w:t>将扫描数据</w:t>
      </w:r>
      <w:r w:rsidR="00FA6519" w:rsidRPr="00EA02A3">
        <w:rPr>
          <w:rFonts w:hint="eastAsia"/>
        </w:rPr>
        <w:t>与标准模型CAD文件</w:t>
      </w:r>
      <w:r w:rsidR="00274230" w:rsidRPr="00EA02A3">
        <w:rPr>
          <w:rFonts w:hint="eastAsia"/>
        </w:rPr>
        <w:t>进行</w:t>
      </w:r>
      <w:r w:rsidR="00FA6519" w:rsidRPr="00EA02A3">
        <w:rPr>
          <w:rFonts w:hint="eastAsia"/>
        </w:rPr>
        <w:t>配准</w:t>
      </w:r>
      <w:r w:rsidR="00006878" w:rsidRPr="00EA02A3">
        <w:rPr>
          <w:rFonts w:hint="eastAsia"/>
        </w:rPr>
        <w:t>和</w:t>
      </w:r>
      <w:r w:rsidR="00274230" w:rsidRPr="00EA02A3">
        <w:rPr>
          <w:rFonts w:hint="eastAsia"/>
        </w:rPr>
        <w:t>3D</w:t>
      </w:r>
      <w:r w:rsidRPr="00EA02A3">
        <w:rPr>
          <w:rFonts w:hint="eastAsia"/>
        </w:rPr>
        <w:t>偏差分析</w:t>
      </w:r>
      <w:r w:rsidR="00FA6519" w:rsidRPr="00EA02A3">
        <w:rPr>
          <w:rFonts w:hint="eastAsia"/>
        </w:rPr>
        <w:t>。根据</w:t>
      </w:r>
      <w:r w:rsidR="00FA6519" w:rsidRPr="00EA02A3">
        <w:t>分析</w:t>
      </w:r>
      <w:r w:rsidR="00FA6519" w:rsidRPr="00EA02A3">
        <w:rPr>
          <w:rFonts w:hint="eastAsia"/>
        </w:rPr>
        <w:t>后</w:t>
      </w:r>
      <w:r w:rsidR="00FA6519" w:rsidRPr="00EA02A3">
        <w:t>输出的</w:t>
      </w:r>
      <w:r w:rsidR="005779CA" w:rsidRPr="00EA02A3">
        <w:rPr>
          <w:rFonts w:hint="eastAsia"/>
        </w:rPr>
        <w:t>平均距离</w:t>
      </w:r>
      <w:r w:rsidRPr="00EA02A3">
        <w:rPr>
          <w:rFonts w:hint="eastAsia"/>
        </w:rPr>
        <w:t>和</w:t>
      </w:r>
      <w:r w:rsidR="005779CA" w:rsidRPr="00EA02A3">
        <w:rPr>
          <w:rFonts w:hint="eastAsia"/>
        </w:rPr>
        <w:t>均方根误差</w:t>
      </w:r>
      <w:r w:rsidR="00FA6519" w:rsidRPr="00EA02A3">
        <w:rPr>
          <w:rFonts w:hint="eastAsia"/>
        </w:rPr>
        <w:t>的算数平均值和</w:t>
      </w:r>
      <w:r w:rsidR="00FA6519" w:rsidRPr="00EA02A3">
        <w:t>标准差，</w:t>
      </w:r>
      <w:r w:rsidRPr="00EA02A3">
        <w:rPr>
          <w:rFonts w:hint="eastAsia"/>
        </w:rPr>
        <w:t>评价</w:t>
      </w:r>
      <w:r w:rsidR="009517C1" w:rsidRPr="00EA02A3">
        <w:rPr>
          <w:rFonts w:hint="eastAsia"/>
        </w:rPr>
        <w:t>印模仪</w:t>
      </w:r>
      <w:r w:rsidRPr="00EA02A3">
        <w:rPr>
          <w:rFonts w:hint="eastAsia"/>
        </w:rPr>
        <w:t>的扫描精度。</w:t>
      </w:r>
    </w:p>
    <w:p w14:paraId="76CEE5C3" w14:textId="77777777" w:rsidR="0041301F" w:rsidRPr="00EA02A3" w:rsidRDefault="0041301F" w:rsidP="007C0EB7">
      <w:pPr>
        <w:pStyle w:val="aff4"/>
        <w:numPr>
          <w:ilvl w:val="1"/>
          <w:numId w:val="5"/>
        </w:numPr>
        <w:spacing w:beforeLines="100" w:before="312" w:afterLines="100" w:after="312"/>
      </w:pPr>
      <w:r w:rsidRPr="00EA02A3">
        <w:rPr>
          <w:rFonts w:hint="eastAsia"/>
        </w:rPr>
        <w:t>测试特性</w:t>
      </w:r>
    </w:p>
    <w:p w14:paraId="03D49191" w14:textId="661428CF" w:rsidR="0041301F" w:rsidRPr="00EA02A3" w:rsidRDefault="0041301F" w:rsidP="007C0EB7">
      <w:pPr>
        <w:pStyle w:val="aff5"/>
        <w:numPr>
          <w:ilvl w:val="2"/>
          <w:numId w:val="5"/>
        </w:numPr>
        <w:spacing w:beforeLines="50" w:before="156" w:afterLines="50" w:after="156"/>
      </w:pPr>
      <w:r w:rsidRPr="00EA02A3">
        <w:rPr>
          <w:rFonts w:hint="eastAsia"/>
        </w:rPr>
        <w:t>三维扫描</w:t>
      </w:r>
      <w:r w:rsidR="0097552C" w:rsidRPr="00EA02A3">
        <w:rPr>
          <w:rFonts w:hint="eastAsia"/>
        </w:rPr>
        <w:t>3D</w:t>
      </w:r>
      <w:r w:rsidRPr="00EA02A3">
        <w:rPr>
          <w:rFonts w:hint="eastAsia"/>
        </w:rPr>
        <w:t>偏差</w:t>
      </w:r>
      <w:r w:rsidR="0097552C" w:rsidRPr="00EA02A3">
        <w:rPr>
          <w:rFonts w:hint="eastAsia"/>
        </w:rPr>
        <w:t>分析</w:t>
      </w:r>
    </w:p>
    <w:p w14:paraId="0CE11456" w14:textId="559A8ECB" w:rsidR="0041301F" w:rsidRPr="00EA02A3" w:rsidRDefault="00FA6519" w:rsidP="0041301F">
      <w:pPr>
        <w:pStyle w:val="af6"/>
        <w:ind w:firstLine="420"/>
        <w:jc w:val="left"/>
        <w:rPr>
          <w:rFonts w:hAnsi="宋体"/>
        </w:rPr>
      </w:pPr>
      <w:r w:rsidRPr="00EA02A3">
        <w:rPr>
          <w:rFonts w:hint="eastAsia"/>
        </w:rPr>
        <w:t>使用印模仪对标准模型进行连续10次三维扫描，获得10组三维扫描测量数据，按厂家需求或声称，可分为单牙组、三单位组、五单位组、全牙列组,</w:t>
      </w:r>
      <w:r w:rsidRPr="00EA02A3">
        <w:rPr>
          <w:rFonts w:hAnsi="宋体" w:hint="eastAsia"/>
        </w:rPr>
        <w:t>既</w:t>
      </w:r>
      <w:r w:rsidR="00A960ED" w:rsidRPr="00EA02A3">
        <w:rPr>
          <w:rFonts w:hAnsi="宋体" w:hint="eastAsia"/>
        </w:rPr>
        <w:t>扫描单牙（A1</w:t>
      </w:r>
      <w:r w:rsidRPr="00EA02A3">
        <w:rPr>
          <w:rFonts w:hAnsi="宋体" w:hint="eastAsia"/>
        </w:rPr>
        <w:t>）、</w:t>
      </w:r>
      <w:r w:rsidR="00A960ED" w:rsidRPr="00EA02A3">
        <w:rPr>
          <w:rFonts w:hAnsi="宋体" w:hint="eastAsia"/>
        </w:rPr>
        <w:t>三单位桥（A1-</w:t>
      </w:r>
      <w:r w:rsidR="00A960ED" w:rsidRPr="00EA02A3">
        <w:rPr>
          <w:rFonts w:hAnsi="宋体"/>
        </w:rPr>
        <w:t>A2</w:t>
      </w:r>
      <w:r w:rsidR="00A960ED" w:rsidRPr="00EA02A3">
        <w:rPr>
          <w:rFonts w:hAnsi="宋体" w:hint="eastAsia"/>
        </w:rPr>
        <w:t>）</w:t>
      </w:r>
      <w:r w:rsidRPr="00EA02A3">
        <w:rPr>
          <w:rFonts w:hAnsi="宋体" w:hint="eastAsia"/>
        </w:rPr>
        <w:t>、</w:t>
      </w:r>
      <w:r w:rsidR="00A960ED" w:rsidRPr="00EA02A3">
        <w:rPr>
          <w:rFonts w:hAnsi="宋体" w:hint="eastAsia"/>
        </w:rPr>
        <w:t>五单位桥（A1-A2-A3</w:t>
      </w:r>
      <w:r w:rsidRPr="00EA02A3">
        <w:rPr>
          <w:rFonts w:hAnsi="宋体" w:hint="eastAsia"/>
        </w:rPr>
        <w:t>）、</w:t>
      </w:r>
      <w:r w:rsidR="00A960ED" w:rsidRPr="00EA02A3">
        <w:rPr>
          <w:rFonts w:hAnsi="宋体" w:hint="eastAsia"/>
        </w:rPr>
        <w:t>以及全牙列</w:t>
      </w:r>
      <w:r w:rsidR="00015F3C" w:rsidRPr="00EA02A3">
        <w:rPr>
          <w:rFonts w:hAnsi="宋体" w:hint="eastAsia"/>
        </w:rPr>
        <w:t>(</w:t>
      </w:r>
      <w:r w:rsidR="00015F3C" w:rsidRPr="00EA02A3">
        <w:rPr>
          <w:rFonts w:hAnsi="宋体"/>
        </w:rPr>
        <w:t>A1-A2-A3-A4-A5-A6)</w:t>
      </w:r>
      <w:r w:rsidRPr="00EA02A3">
        <w:rPr>
          <w:rFonts w:hAnsi="宋体" w:hint="eastAsia"/>
        </w:rPr>
        <w:t>固定桥</w:t>
      </w:r>
      <w:r w:rsidRPr="00EA02A3">
        <w:rPr>
          <w:rFonts w:hAnsi="宋体"/>
        </w:rPr>
        <w:t>预备体</w:t>
      </w:r>
      <w:r w:rsidR="00A960ED" w:rsidRPr="00EA02A3">
        <w:rPr>
          <w:rFonts w:hAnsi="宋体" w:hint="eastAsia"/>
        </w:rPr>
        <w:t>。</w:t>
      </w:r>
      <w:r w:rsidR="00006878" w:rsidRPr="00EA02A3">
        <w:rPr>
          <w:rFonts w:hint="eastAsia"/>
        </w:rPr>
        <w:t>然后在第三方软件中,将</w:t>
      </w:r>
      <w:r w:rsidR="0041301F" w:rsidRPr="00EA02A3">
        <w:rPr>
          <w:rFonts w:hAnsi="宋体" w:hint="eastAsia"/>
        </w:rPr>
        <w:t>三维扫描数据</w:t>
      </w:r>
      <w:r w:rsidR="00006878" w:rsidRPr="00EA02A3">
        <w:rPr>
          <w:rFonts w:hAnsi="宋体" w:hint="eastAsia"/>
        </w:rPr>
        <w:t>与标准</w:t>
      </w:r>
      <w:r w:rsidR="0041301F" w:rsidRPr="00EA02A3">
        <w:rPr>
          <w:rFonts w:hAnsi="宋体" w:hint="eastAsia"/>
        </w:rPr>
        <w:t>数据集</w:t>
      </w:r>
      <w:r w:rsidR="00006878" w:rsidRPr="00EA02A3">
        <w:rPr>
          <w:rFonts w:hAnsi="宋体" w:hint="eastAsia"/>
        </w:rPr>
        <w:t>肩台外缘线</w:t>
      </w:r>
      <w:r w:rsidR="00006878" w:rsidRPr="00EA02A3">
        <w:rPr>
          <w:rFonts w:hAnsi="宋体"/>
        </w:rPr>
        <w:t>以上的</w:t>
      </w:r>
      <w:r w:rsidR="00A960ED" w:rsidRPr="00EA02A3">
        <w:rPr>
          <w:rFonts w:hAnsi="宋体" w:hint="eastAsia"/>
        </w:rPr>
        <w:t>预备体</w:t>
      </w:r>
      <w:r w:rsidR="00006878" w:rsidRPr="00EA02A3">
        <w:rPr>
          <w:rFonts w:hAnsi="宋体" w:hint="eastAsia"/>
        </w:rPr>
        <w:t>数据</w:t>
      </w:r>
      <w:r w:rsidR="0041301F" w:rsidRPr="00EA02A3">
        <w:rPr>
          <w:rFonts w:hAnsi="宋体" w:hint="eastAsia"/>
        </w:rPr>
        <w:t>进行</w:t>
      </w:r>
      <w:r w:rsidR="00A960ED" w:rsidRPr="00EA02A3">
        <w:rPr>
          <w:rFonts w:hAnsi="宋体" w:hint="eastAsia"/>
        </w:rPr>
        <w:t>最佳拟合</w:t>
      </w:r>
      <w:r w:rsidR="00006878" w:rsidRPr="00EA02A3">
        <w:rPr>
          <w:rFonts w:hAnsi="宋体" w:hint="eastAsia"/>
        </w:rPr>
        <w:t>配准</w:t>
      </w:r>
      <w:r w:rsidR="00A960ED" w:rsidRPr="00EA02A3">
        <w:rPr>
          <w:rFonts w:hAnsi="宋体" w:hint="eastAsia"/>
        </w:rPr>
        <w:t>及3D偏差</w:t>
      </w:r>
      <w:r w:rsidR="0041301F" w:rsidRPr="00EA02A3">
        <w:rPr>
          <w:rFonts w:hAnsi="宋体" w:hint="eastAsia"/>
        </w:rPr>
        <w:t>分析</w:t>
      </w:r>
      <w:r w:rsidR="00006878" w:rsidRPr="00EA02A3">
        <w:rPr>
          <w:rFonts w:hAnsi="宋体" w:hint="eastAsia"/>
        </w:rPr>
        <w:t>，</w:t>
      </w:r>
      <w:r w:rsidR="00006878" w:rsidRPr="00EA02A3">
        <w:rPr>
          <w:rFonts w:hAnsi="宋体"/>
        </w:rPr>
        <w:t>可</w:t>
      </w:r>
      <w:r w:rsidR="0041301F" w:rsidRPr="00EA02A3">
        <w:rPr>
          <w:rFonts w:hAnsi="宋体" w:hint="eastAsia"/>
        </w:rPr>
        <w:t>得到</w:t>
      </w:r>
      <w:r w:rsidR="00006878" w:rsidRPr="00EA02A3">
        <w:rPr>
          <w:rFonts w:hAnsi="宋体" w:hint="eastAsia"/>
        </w:rPr>
        <w:t>10组</w:t>
      </w:r>
      <w:r w:rsidR="00A960ED" w:rsidRPr="00EA02A3">
        <w:rPr>
          <w:rFonts w:hAnsi="宋体" w:hint="eastAsia"/>
        </w:rPr>
        <w:t>平均距离以及均方根误差（RMSE）</w:t>
      </w:r>
      <w:r w:rsidR="0041301F" w:rsidRPr="00EA02A3">
        <w:rPr>
          <w:rFonts w:hAnsi="宋体" w:hint="eastAsia"/>
        </w:rPr>
        <w:t>。</w:t>
      </w:r>
    </w:p>
    <w:p w14:paraId="24A99762" w14:textId="265449C1" w:rsidR="004D2C81" w:rsidRPr="00EA02A3" w:rsidRDefault="00015F3C" w:rsidP="0041301F">
      <w:pPr>
        <w:pStyle w:val="af6"/>
        <w:ind w:firstLine="420"/>
        <w:jc w:val="left"/>
      </w:pPr>
      <w:r w:rsidRPr="00EA02A3">
        <w:drawing>
          <wp:inline distT="0" distB="0" distL="0" distR="0" wp14:anchorId="302A7B25" wp14:editId="3803B78A">
            <wp:extent cx="2615902" cy="1987312"/>
            <wp:effectExtent l="0" t="0" r="0"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2620039" cy="1990455"/>
                    </a:xfrm>
                    <a:prstGeom prst="rect">
                      <a:avLst/>
                    </a:prstGeom>
                  </pic:spPr>
                </pic:pic>
              </a:graphicData>
            </a:graphic>
          </wp:inline>
        </w:drawing>
      </w:r>
    </w:p>
    <w:p w14:paraId="736A2EF5" w14:textId="74320CF2" w:rsidR="00006878" w:rsidRPr="00EA02A3" w:rsidRDefault="00006878" w:rsidP="00006878">
      <w:pPr>
        <w:pStyle w:val="af6"/>
        <w:ind w:leftChars="200" w:left="420" w:firstLineChars="0" w:firstLine="0"/>
        <w:jc w:val="left"/>
      </w:pPr>
      <w:r w:rsidRPr="00EA02A3">
        <w:rPr>
          <w:rFonts w:hAnsi="宋体" w:hint="eastAsia"/>
        </w:rPr>
        <w:t>均方根误差公式：</w:t>
      </w:r>
    </w:p>
    <w:p w14:paraId="4B987393" w14:textId="77777777" w:rsidR="00006878" w:rsidRPr="00EA02A3" w:rsidRDefault="00006878" w:rsidP="00006878">
      <w:pPr>
        <w:pStyle w:val="af6"/>
        <w:ind w:leftChars="200" w:left="420" w:firstLineChars="0" w:firstLine="0"/>
        <w:jc w:val="left"/>
        <w:rPr>
          <w:rFonts w:hAnsi="宋体"/>
        </w:rPr>
      </w:pPr>
      <w:r w:rsidRPr="00EA02A3">
        <w:drawing>
          <wp:inline distT="0" distB="0" distL="0" distR="0" wp14:anchorId="3296B0EF" wp14:editId="01A4F1BE">
            <wp:extent cx="2095500" cy="600075"/>
            <wp:effectExtent l="0" t="0" r="0" b="0"/>
            <wp:docPr id="13" name="图片 35" descr="C:\Users\xy\AppData\Local\Temp\ksohtml\wpsFC08.t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 descr="C:\Users\xy\AppData\Local\Temp\ksohtml\wpsFC08.tmp.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095500" cy="600075"/>
                    </a:xfrm>
                    <a:prstGeom prst="rect">
                      <a:avLst/>
                    </a:prstGeom>
                    <a:noFill/>
                    <a:ln>
                      <a:noFill/>
                    </a:ln>
                  </pic:spPr>
                </pic:pic>
              </a:graphicData>
            </a:graphic>
          </wp:inline>
        </w:drawing>
      </w:r>
    </w:p>
    <w:p w14:paraId="594616B3" w14:textId="77777777" w:rsidR="00006878" w:rsidRPr="00EA02A3" w:rsidRDefault="00006878" w:rsidP="0041301F">
      <w:pPr>
        <w:pStyle w:val="af6"/>
        <w:ind w:firstLine="420"/>
        <w:jc w:val="left"/>
      </w:pPr>
    </w:p>
    <w:p w14:paraId="31D5E49C" w14:textId="4E8C1E04" w:rsidR="0041301F" w:rsidRPr="00EA02A3" w:rsidRDefault="0041301F" w:rsidP="007C0EB7">
      <w:pPr>
        <w:pStyle w:val="aff4"/>
        <w:numPr>
          <w:ilvl w:val="1"/>
          <w:numId w:val="5"/>
        </w:numPr>
        <w:spacing w:beforeLines="100" w:before="312" w:afterLines="100" w:after="312"/>
      </w:pPr>
      <w:r w:rsidRPr="00EA02A3">
        <w:rPr>
          <w:rFonts w:hint="eastAsia"/>
        </w:rPr>
        <w:t>测试数学模型</w:t>
      </w:r>
    </w:p>
    <w:p w14:paraId="75B00571" w14:textId="3007D097" w:rsidR="0041301F" w:rsidRPr="00EA02A3" w:rsidRDefault="004510E9" w:rsidP="0041301F">
      <w:pPr>
        <w:pStyle w:val="af6"/>
        <w:ind w:firstLine="420"/>
      </w:pPr>
      <w:r w:rsidRPr="00EA02A3">
        <w:rPr>
          <w:rFonts w:hint="eastAsia"/>
        </w:rPr>
        <w:t>平均距离及均方根误差的</w:t>
      </w:r>
      <w:r w:rsidR="00006878" w:rsidRPr="00EA02A3">
        <w:rPr>
          <w:rFonts w:hint="eastAsia"/>
        </w:rPr>
        <w:t>算数</w:t>
      </w:r>
      <w:r w:rsidR="0041301F" w:rsidRPr="00EA02A3">
        <w:rPr>
          <w:rFonts w:hint="eastAsia"/>
        </w:rPr>
        <w:t>平均值衡量正确度；</w:t>
      </w:r>
      <w:r w:rsidR="00E56E19" w:rsidRPr="00EA02A3">
        <w:rPr>
          <w:rFonts w:hint="eastAsia"/>
        </w:rPr>
        <w:t>测量值的</w:t>
      </w:r>
      <w:r w:rsidR="0041301F" w:rsidRPr="00EA02A3">
        <w:rPr>
          <w:rFonts w:hint="eastAsia"/>
        </w:rPr>
        <w:t>标准偏差衡量</w:t>
      </w:r>
      <w:r w:rsidRPr="00EA02A3">
        <w:rPr>
          <w:rFonts w:hint="eastAsia"/>
        </w:rPr>
        <w:t>精密</w:t>
      </w:r>
      <w:r w:rsidR="0041301F" w:rsidRPr="00EA02A3">
        <w:rPr>
          <w:rFonts w:hint="eastAsia"/>
        </w:rPr>
        <w:t>度。</w:t>
      </w:r>
    </w:p>
    <w:p w14:paraId="7CCDB8E8" w14:textId="6B59EAC8" w:rsidR="0041301F" w:rsidRPr="00EA02A3" w:rsidRDefault="00006878" w:rsidP="0041301F">
      <w:pPr>
        <w:pStyle w:val="af6"/>
        <w:ind w:leftChars="200" w:left="420" w:firstLineChars="0" w:firstLine="0"/>
        <w:jc w:val="left"/>
        <w:rPr>
          <w:rFonts w:hAnsi="宋体"/>
        </w:rPr>
      </w:pPr>
      <w:r w:rsidRPr="00EA02A3">
        <w:rPr>
          <w:rFonts w:hAnsi="宋体" w:hint="eastAsia"/>
        </w:rPr>
        <w:t>算数</w:t>
      </w:r>
      <w:r w:rsidR="0041301F" w:rsidRPr="00EA02A3">
        <w:rPr>
          <w:rFonts w:hAnsi="宋体" w:hint="eastAsia"/>
        </w:rPr>
        <w:t>平均值公式：</w:t>
      </w:r>
    </w:p>
    <w:p w14:paraId="7B3B9C08" w14:textId="31094E4D" w:rsidR="0041301F" w:rsidRPr="00EA02A3" w:rsidRDefault="0041301F" w:rsidP="0041301F">
      <w:pPr>
        <w:pStyle w:val="af6"/>
        <w:ind w:leftChars="200" w:left="420" w:firstLineChars="0" w:firstLine="0"/>
        <w:jc w:val="left"/>
      </w:pPr>
      <w:r w:rsidRPr="00EA02A3">
        <w:rPr>
          <w:rFonts w:hint="eastAsia"/>
        </w:rPr>
        <w:lastRenderedPageBreak/>
        <w:t xml:space="preserve">     </w:t>
      </w:r>
      <w:r w:rsidRPr="00EA02A3">
        <w:drawing>
          <wp:inline distT="0" distB="0" distL="0" distR="0" wp14:anchorId="6007CE30" wp14:editId="2FDAB9E0">
            <wp:extent cx="781050" cy="590550"/>
            <wp:effectExtent l="0" t="0" r="0" b="0"/>
            <wp:docPr id="18" name="图片 37" descr="C:\Users\xy\AppData\Local\Temp\ksohtml\wpsFC06.t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 descr="C:\Users\xy\AppData\Local\Temp\ksohtml\wpsFC06.tmp.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81050" cy="590550"/>
                    </a:xfrm>
                    <a:prstGeom prst="rect">
                      <a:avLst/>
                    </a:prstGeom>
                    <a:noFill/>
                    <a:ln>
                      <a:noFill/>
                    </a:ln>
                  </pic:spPr>
                </pic:pic>
              </a:graphicData>
            </a:graphic>
          </wp:inline>
        </w:drawing>
      </w:r>
    </w:p>
    <w:p w14:paraId="680EEC84" w14:textId="3F278AE9" w:rsidR="00006878" w:rsidRPr="00EA02A3" w:rsidRDefault="00006878" w:rsidP="00006878">
      <w:pPr>
        <w:pStyle w:val="af6"/>
        <w:ind w:leftChars="200" w:left="420" w:firstLineChars="0" w:firstLine="0"/>
        <w:jc w:val="left"/>
      </w:pPr>
      <w:r w:rsidRPr="00EA02A3">
        <w:rPr>
          <w:rFonts w:hAnsi="宋体" w:hint="eastAsia"/>
        </w:rPr>
        <w:t>标准差</w:t>
      </w:r>
      <w:r w:rsidRPr="00EA02A3">
        <w:rPr>
          <w:rFonts w:hint="eastAsia"/>
        </w:rPr>
        <w:t>公式：</w:t>
      </w:r>
    </w:p>
    <w:p w14:paraId="1F946DC1" w14:textId="77777777" w:rsidR="00006878" w:rsidRPr="00EA02A3" w:rsidRDefault="00006878" w:rsidP="00006878">
      <w:pPr>
        <w:pStyle w:val="af6"/>
        <w:ind w:leftChars="200" w:left="420" w:firstLineChars="0" w:firstLine="0"/>
        <w:jc w:val="left"/>
      </w:pPr>
      <w:r w:rsidRPr="00EA02A3">
        <w:rPr>
          <w:rFonts w:hint="eastAsia"/>
        </w:rPr>
        <w:t xml:space="preserve">    </w:t>
      </w:r>
      <w:r w:rsidRPr="00EA02A3">
        <w:drawing>
          <wp:inline distT="0" distB="0" distL="0" distR="0" wp14:anchorId="1C434AE0" wp14:editId="75199486">
            <wp:extent cx="1228725" cy="571500"/>
            <wp:effectExtent l="0" t="0" r="0" b="0"/>
            <wp:docPr id="12" name="图片 36" descr="C:\Users\xy\AppData\Local\Temp\ksohtml\wpsFC07.t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 descr="C:\Users\xy\AppData\Local\Temp\ksohtml\wpsFC07.tmp.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28725" cy="571500"/>
                    </a:xfrm>
                    <a:prstGeom prst="rect">
                      <a:avLst/>
                    </a:prstGeom>
                    <a:noFill/>
                    <a:ln>
                      <a:noFill/>
                    </a:ln>
                  </pic:spPr>
                </pic:pic>
              </a:graphicData>
            </a:graphic>
          </wp:inline>
        </w:drawing>
      </w:r>
    </w:p>
    <w:p w14:paraId="6F42A1CF" w14:textId="77777777" w:rsidR="0041301F" w:rsidRPr="00EA02A3" w:rsidRDefault="0041301F" w:rsidP="0041301F">
      <w:pPr>
        <w:pStyle w:val="af6"/>
        <w:ind w:firstLine="420"/>
        <w:jc w:val="left"/>
      </w:pPr>
    </w:p>
    <w:p w14:paraId="6A467A02" w14:textId="77777777" w:rsidR="0041301F" w:rsidRPr="00EA02A3" w:rsidRDefault="0041301F" w:rsidP="0041301F">
      <w:pPr>
        <w:pStyle w:val="af6"/>
        <w:ind w:firstLineChars="0" w:firstLine="0"/>
        <w:jc w:val="left"/>
      </w:pPr>
      <w:r w:rsidRPr="00EA02A3">
        <w:rPr>
          <w:rFonts w:hAnsi="宋体" w:hint="eastAsia"/>
        </w:rPr>
        <w:t>其中，</w:t>
      </w:r>
    </w:p>
    <w:p w14:paraId="2CC389A7" w14:textId="77777777" w:rsidR="0041301F" w:rsidRPr="00EA02A3" w:rsidRDefault="0041301F" w:rsidP="0041301F">
      <w:pPr>
        <w:pStyle w:val="af6"/>
        <w:ind w:leftChars="200" w:left="420" w:firstLineChars="0" w:firstLine="0"/>
        <w:jc w:val="left"/>
      </w:pPr>
      <w:r w:rsidRPr="00EA02A3">
        <w:drawing>
          <wp:inline distT="0" distB="0" distL="0" distR="0" wp14:anchorId="7BF24F42" wp14:editId="7163CF53">
            <wp:extent cx="152400" cy="238125"/>
            <wp:effectExtent l="0" t="0" r="0" b="0"/>
            <wp:docPr id="21" name="图片 34" descr="C:\Users\xy\AppData\Local\Temp\ksohtml\wpsFC09.t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 descr="C:\Users\xy\AppData\Local\Temp\ksohtml\wpsFC09.tmp.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52400" cy="238125"/>
                    </a:xfrm>
                    <a:prstGeom prst="rect">
                      <a:avLst/>
                    </a:prstGeom>
                    <a:noFill/>
                    <a:ln>
                      <a:noFill/>
                    </a:ln>
                  </pic:spPr>
                </pic:pic>
              </a:graphicData>
            </a:graphic>
          </wp:inline>
        </w:drawing>
      </w:r>
      <w:r w:rsidRPr="00EA02A3">
        <w:rPr>
          <w:rFonts w:hint="eastAsia"/>
        </w:rPr>
        <w:t>----测量值，单位mm；</w:t>
      </w:r>
    </w:p>
    <w:p w14:paraId="648486DC" w14:textId="77777777" w:rsidR="0041301F" w:rsidRPr="00EA02A3" w:rsidRDefault="0041301F" w:rsidP="0041301F">
      <w:pPr>
        <w:pStyle w:val="af6"/>
        <w:ind w:leftChars="200" w:left="420" w:firstLineChars="50" w:firstLine="105"/>
        <w:jc w:val="left"/>
      </w:pPr>
      <w:r w:rsidRPr="00EA02A3">
        <w:rPr>
          <w:rFonts w:hint="eastAsia"/>
        </w:rPr>
        <w:t>n----为测量次数，不少于10次。</w:t>
      </w:r>
    </w:p>
    <w:p w14:paraId="4B3692CB" w14:textId="77777777" w:rsidR="0041301F" w:rsidRPr="00EA02A3" w:rsidRDefault="0041301F" w:rsidP="007C0EB7">
      <w:pPr>
        <w:pStyle w:val="aff4"/>
        <w:numPr>
          <w:ilvl w:val="1"/>
          <w:numId w:val="5"/>
        </w:numPr>
        <w:spacing w:beforeLines="100" w:before="312" w:afterLines="100" w:after="312"/>
      </w:pPr>
      <w:r w:rsidRPr="00EA02A3">
        <w:rPr>
          <w:rFonts w:hint="eastAsia"/>
        </w:rPr>
        <w:t xml:space="preserve"> 测试流程</w:t>
      </w:r>
    </w:p>
    <w:p w14:paraId="197EA5EA" w14:textId="332F7E64" w:rsidR="0041301F" w:rsidRPr="00EA02A3" w:rsidRDefault="00006878">
      <w:pPr>
        <w:pStyle w:val="a4"/>
        <w:numPr>
          <w:ilvl w:val="2"/>
          <w:numId w:val="5"/>
        </w:numPr>
      </w:pPr>
      <w:r w:rsidRPr="00EA02A3">
        <w:rPr>
          <w:rFonts w:hAnsi="宋体" w:hint="eastAsia"/>
        </w:rPr>
        <w:t>印模仪在消毒</w:t>
      </w:r>
      <w:r w:rsidRPr="00EA02A3">
        <w:rPr>
          <w:rFonts w:hAnsi="宋体"/>
        </w:rPr>
        <w:t>灭菌后</w:t>
      </w:r>
      <w:r w:rsidRPr="00EA02A3">
        <w:rPr>
          <w:rFonts w:hAnsi="宋体" w:hint="eastAsia"/>
        </w:rPr>
        <w:t>或</w:t>
      </w:r>
      <w:r w:rsidRPr="00EA02A3">
        <w:rPr>
          <w:rFonts w:hAnsi="宋体"/>
        </w:rPr>
        <w:t>采用感染隔离措施后</w:t>
      </w:r>
      <w:r w:rsidRPr="00EA02A3">
        <w:rPr>
          <w:rFonts w:hAnsi="宋体" w:hint="eastAsia"/>
        </w:rPr>
        <w:t>扫描</w:t>
      </w:r>
      <w:r w:rsidRPr="00EA02A3">
        <w:rPr>
          <w:rFonts w:hAnsi="宋体"/>
        </w:rPr>
        <w:t>，</w:t>
      </w:r>
      <w:r w:rsidRPr="00EA02A3">
        <w:rPr>
          <w:rFonts w:hAnsi="宋体" w:hint="eastAsia"/>
        </w:rPr>
        <w:t>连续10次扫描</w:t>
      </w:r>
      <w:r w:rsidR="0041301F" w:rsidRPr="00EA02A3">
        <w:rPr>
          <w:rFonts w:hAnsi="宋体" w:hint="eastAsia"/>
        </w:rPr>
        <w:t>标准</w:t>
      </w:r>
      <w:r w:rsidR="00982D85" w:rsidRPr="00EA02A3">
        <w:rPr>
          <w:rFonts w:hAnsi="宋体" w:hint="eastAsia"/>
        </w:rPr>
        <w:t>模型</w:t>
      </w:r>
      <w:r w:rsidR="0041301F" w:rsidRPr="00EA02A3">
        <w:rPr>
          <w:rFonts w:hAnsi="宋体" w:hint="eastAsia"/>
        </w:rPr>
        <w:t>得到三维扫描数据，将标准</w:t>
      </w:r>
      <w:r w:rsidR="00982D85" w:rsidRPr="00EA02A3">
        <w:rPr>
          <w:rFonts w:hAnsi="宋体" w:hint="eastAsia"/>
        </w:rPr>
        <w:t>模型</w:t>
      </w:r>
      <w:r w:rsidR="0041301F" w:rsidRPr="00EA02A3">
        <w:rPr>
          <w:rFonts w:hAnsi="宋体" w:hint="eastAsia"/>
        </w:rPr>
        <w:t>从物理模型转化为全</w:t>
      </w:r>
      <w:r w:rsidR="006C4D4A" w:rsidRPr="00EA02A3">
        <w:rPr>
          <w:rFonts w:hAnsi="宋体" w:hint="eastAsia"/>
        </w:rPr>
        <w:t>表面</w:t>
      </w:r>
      <w:r w:rsidR="0041301F" w:rsidRPr="00EA02A3">
        <w:rPr>
          <w:rFonts w:hAnsi="宋体" w:hint="eastAsia"/>
        </w:rPr>
        <w:t>形态的数字模型</w:t>
      </w:r>
      <w:r w:rsidR="0041301F" w:rsidRPr="00EA02A3">
        <w:rPr>
          <w:rFonts w:hint="eastAsia"/>
        </w:rPr>
        <w:t>。</w:t>
      </w:r>
    </w:p>
    <w:p w14:paraId="118A3D5F" w14:textId="54B60F90" w:rsidR="0041301F" w:rsidRPr="00EA02A3" w:rsidRDefault="0041301F" w:rsidP="00F461B9">
      <w:pPr>
        <w:pStyle w:val="a4"/>
      </w:pPr>
      <w:r w:rsidRPr="00EA02A3">
        <w:rPr>
          <w:rFonts w:hAnsi="宋体" w:hint="eastAsia"/>
        </w:rPr>
        <w:t>在标准</w:t>
      </w:r>
      <w:r w:rsidR="00982D85" w:rsidRPr="00EA02A3">
        <w:rPr>
          <w:rFonts w:hAnsi="宋体" w:hint="eastAsia"/>
        </w:rPr>
        <w:t>模型</w:t>
      </w:r>
      <w:r w:rsidRPr="00EA02A3">
        <w:rPr>
          <w:rFonts w:hAnsi="宋体" w:hint="eastAsia"/>
        </w:rPr>
        <w:t>加工偏差符合要求的前提下，将</w:t>
      </w:r>
      <w:r w:rsidRPr="00EA02A3">
        <w:rPr>
          <w:rFonts w:hint="eastAsia"/>
        </w:rPr>
        <w:t>三维扫描数据与</w:t>
      </w:r>
      <w:r w:rsidR="00006878" w:rsidRPr="00EA02A3">
        <w:rPr>
          <w:rFonts w:hint="eastAsia"/>
        </w:rPr>
        <w:t>标准模型</w:t>
      </w:r>
      <w:r w:rsidR="004510E9" w:rsidRPr="00EA02A3">
        <w:t>CAD</w:t>
      </w:r>
      <w:r w:rsidRPr="00EA02A3">
        <w:rPr>
          <w:rFonts w:hint="eastAsia"/>
        </w:rPr>
        <w:t>数据在</w:t>
      </w:r>
      <w:r w:rsidR="004510E9" w:rsidRPr="00EA02A3">
        <w:rPr>
          <w:rFonts w:hint="eastAsia"/>
        </w:rPr>
        <w:t>第三方</w:t>
      </w:r>
      <w:r w:rsidRPr="00EA02A3">
        <w:rPr>
          <w:rFonts w:hint="eastAsia"/>
        </w:rPr>
        <w:t>软件（例如：</w:t>
      </w:r>
      <w:proofErr w:type="spellStart"/>
      <w:r w:rsidRPr="00EA02A3">
        <w:rPr>
          <w:rFonts w:hint="eastAsia"/>
        </w:rPr>
        <w:t>Geomagic</w:t>
      </w:r>
      <w:proofErr w:type="spellEnd"/>
      <w:r w:rsidR="00E56E19" w:rsidRPr="00EA02A3">
        <w:t xml:space="preserve"> studio 2014</w:t>
      </w:r>
      <w:r w:rsidRPr="00EA02A3">
        <w:rPr>
          <w:rFonts w:hint="eastAsia"/>
        </w:rPr>
        <w:t>）中</w:t>
      </w:r>
      <w:r w:rsidR="004510E9" w:rsidRPr="00EA02A3">
        <w:rPr>
          <w:rFonts w:hint="eastAsia"/>
        </w:rPr>
        <w:t>按分组（单牙、三单位桥、五单位桥、</w:t>
      </w:r>
      <w:proofErr w:type="gramStart"/>
      <w:r w:rsidR="004510E9" w:rsidRPr="00EA02A3">
        <w:rPr>
          <w:rFonts w:hint="eastAsia"/>
        </w:rPr>
        <w:t>全牙列</w:t>
      </w:r>
      <w:proofErr w:type="gramEnd"/>
      <w:r w:rsidR="004510E9" w:rsidRPr="00EA02A3">
        <w:rPr>
          <w:rFonts w:hint="eastAsia"/>
        </w:rPr>
        <w:t>）选取相应预备体</w:t>
      </w:r>
      <w:r w:rsidRPr="00EA02A3">
        <w:rPr>
          <w:rFonts w:hint="eastAsia"/>
        </w:rPr>
        <w:t>，</w:t>
      </w:r>
      <w:r w:rsidR="004510E9" w:rsidRPr="00EA02A3">
        <w:rPr>
          <w:rFonts w:hint="eastAsia"/>
        </w:rPr>
        <w:t>进行最佳拟合匹配，在CAD数据所选取预备体上对肩台</w:t>
      </w:r>
      <w:proofErr w:type="gramStart"/>
      <w:r w:rsidR="00006878" w:rsidRPr="00EA02A3">
        <w:rPr>
          <w:rFonts w:hint="eastAsia"/>
        </w:rPr>
        <w:t>外</w:t>
      </w:r>
      <w:r w:rsidR="004510E9" w:rsidRPr="00EA02A3">
        <w:rPr>
          <w:rFonts w:hint="eastAsia"/>
        </w:rPr>
        <w:t>缘</w:t>
      </w:r>
      <w:r w:rsidR="004D24AE" w:rsidRPr="00EA02A3">
        <w:rPr>
          <w:rFonts w:hint="eastAsia"/>
        </w:rPr>
        <w:t>线</w:t>
      </w:r>
      <w:proofErr w:type="gramEnd"/>
      <w:r w:rsidR="004510E9" w:rsidRPr="00EA02A3">
        <w:rPr>
          <w:rFonts w:hint="eastAsia"/>
        </w:rPr>
        <w:t>进行曲线绘制、并转为自由边界，投影至</w:t>
      </w:r>
      <w:proofErr w:type="gramStart"/>
      <w:r w:rsidR="004510E9" w:rsidRPr="00EA02A3">
        <w:rPr>
          <w:rFonts w:hint="eastAsia"/>
        </w:rPr>
        <w:t>测量组相应</w:t>
      </w:r>
      <w:proofErr w:type="gramEnd"/>
      <w:r w:rsidR="004510E9" w:rsidRPr="00EA02A3">
        <w:rPr>
          <w:rFonts w:hint="eastAsia"/>
        </w:rPr>
        <w:t>预备体中</w:t>
      </w:r>
      <w:r w:rsidR="00C7271A" w:rsidRPr="00EA02A3">
        <w:rPr>
          <w:rFonts w:hint="eastAsia"/>
        </w:rPr>
        <w:t>作为测试组的肩台</w:t>
      </w:r>
      <w:r w:rsidR="004D24AE" w:rsidRPr="00EA02A3">
        <w:rPr>
          <w:rFonts w:hint="eastAsia"/>
        </w:rPr>
        <w:t>外</w:t>
      </w:r>
      <w:r w:rsidR="00C7271A" w:rsidRPr="00EA02A3">
        <w:rPr>
          <w:rFonts w:hint="eastAsia"/>
        </w:rPr>
        <w:t>缘</w:t>
      </w:r>
      <w:r w:rsidR="004D24AE" w:rsidRPr="00EA02A3">
        <w:rPr>
          <w:rFonts w:hint="eastAsia"/>
        </w:rPr>
        <w:t>线</w:t>
      </w:r>
      <w:r w:rsidR="004510E9" w:rsidRPr="00EA02A3">
        <w:rPr>
          <w:rFonts w:hint="eastAsia"/>
        </w:rPr>
        <w:t>，选取测量数据以及</w:t>
      </w:r>
      <w:r w:rsidR="00C7271A" w:rsidRPr="00EA02A3">
        <w:rPr>
          <w:rFonts w:hint="eastAsia"/>
        </w:rPr>
        <w:t>基准组肩台以上预备体，再次进行最佳拟合</w:t>
      </w:r>
      <w:r w:rsidR="00006878" w:rsidRPr="00EA02A3">
        <w:rPr>
          <w:rFonts w:hint="eastAsia"/>
        </w:rPr>
        <w:t>配准</w:t>
      </w:r>
      <w:r w:rsidR="00C7271A" w:rsidRPr="00EA02A3">
        <w:rPr>
          <w:rFonts w:hint="eastAsia"/>
        </w:rPr>
        <w:t>，进行3D偏差分析</w:t>
      </w:r>
      <w:r w:rsidRPr="00EA02A3">
        <w:rPr>
          <w:rFonts w:hint="eastAsia"/>
        </w:rPr>
        <w:t>。</w:t>
      </w:r>
    </w:p>
    <w:p w14:paraId="7F612BCA" w14:textId="6268943E" w:rsidR="0041301F" w:rsidRPr="00EA02A3" w:rsidRDefault="0041301F" w:rsidP="0041301F">
      <w:pPr>
        <w:pStyle w:val="af6"/>
        <w:ind w:firstLineChars="150" w:firstLine="315"/>
        <w:jc w:val="left"/>
      </w:pPr>
      <w:r w:rsidRPr="00EA02A3">
        <w:rPr>
          <w:rFonts w:hint="eastAsia"/>
        </w:rPr>
        <w:t>以Geomagic201</w:t>
      </w:r>
      <w:r w:rsidR="001A55DF" w:rsidRPr="00EA02A3">
        <w:t>4</w:t>
      </w:r>
      <w:r w:rsidRPr="00EA02A3">
        <w:rPr>
          <w:rFonts w:hint="eastAsia"/>
        </w:rPr>
        <w:t>软件为例，具体操作步骤</w:t>
      </w:r>
      <w:r w:rsidR="001A55DF" w:rsidRPr="00EA02A3">
        <w:rPr>
          <w:rFonts w:hint="eastAsia"/>
        </w:rPr>
        <w:t>（以单牙组为例）</w:t>
      </w:r>
      <w:r w:rsidRPr="00EA02A3">
        <w:rPr>
          <w:rFonts w:hint="eastAsia"/>
        </w:rPr>
        <w:t>为：打开Geomagic201</w:t>
      </w:r>
      <w:r w:rsidR="001A55DF" w:rsidRPr="00EA02A3">
        <w:t>4</w:t>
      </w:r>
      <w:r w:rsidRPr="00EA02A3">
        <w:rPr>
          <w:rFonts w:hint="eastAsia"/>
        </w:rPr>
        <w:t>软件并导入数据-&gt;</w:t>
      </w:r>
      <w:r w:rsidR="001A55DF" w:rsidRPr="00EA02A3">
        <w:rPr>
          <w:rFonts w:hint="eastAsia"/>
        </w:rPr>
        <w:t>选取相应预备体（包含肩台以下部分）-&gt;最佳拟合对齐-&gt;选出CAD档中肩台以上的部分-&gt;绘制曲线-&gt;转为自由曲线-&gt;投影至测量档-&gt;选出测量档中投影边缘以上的预备体</w:t>
      </w:r>
      <w:r w:rsidRPr="00EA02A3">
        <w:rPr>
          <w:rFonts w:hint="eastAsia"/>
        </w:rPr>
        <w:t>-&gt;</w:t>
      </w:r>
      <w:r w:rsidR="001A55DF" w:rsidRPr="00EA02A3">
        <w:rPr>
          <w:rFonts w:hint="eastAsia"/>
        </w:rPr>
        <w:t>再次最佳拟合对齐-&gt;</w:t>
      </w:r>
      <w:r w:rsidR="001A55DF" w:rsidRPr="00EA02A3">
        <w:t>3</w:t>
      </w:r>
      <w:r w:rsidR="001A55DF" w:rsidRPr="00EA02A3">
        <w:rPr>
          <w:rFonts w:hint="eastAsia"/>
        </w:rPr>
        <w:t>D</w:t>
      </w:r>
      <w:r w:rsidRPr="00EA02A3">
        <w:rPr>
          <w:rFonts w:hint="eastAsia"/>
        </w:rPr>
        <w:t>偏差分析,直接</w:t>
      </w:r>
      <w:r w:rsidRPr="00EA02A3">
        <w:rPr>
          <w:rFonts w:hAnsi="宋体" w:hint="eastAsia"/>
        </w:rPr>
        <w:t>计算二者之间的平均距离与均方根误差数值，软件测量效果如图</w:t>
      </w:r>
      <w:r w:rsidRPr="00EA02A3">
        <w:rPr>
          <w:rFonts w:hint="eastAsia"/>
        </w:rPr>
        <w:t>B.1。</w:t>
      </w:r>
    </w:p>
    <w:p w14:paraId="4DD9F31F" w14:textId="77777777" w:rsidR="0041301F" w:rsidRPr="00EA02A3" w:rsidRDefault="0041301F" w:rsidP="0041301F">
      <w:pPr>
        <w:pStyle w:val="af6"/>
        <w:ind w:firstLineChars="150" w:firstLine="315"/>
        <w:jc w:val="left"/>
      </w:pPr>
      <w:r w:rsidRPr="00EA02A3">
        <w:rPr>
          <w:rFonts w:hAnsi="宋体" w:hint="eastAsia"/>
        </w:rPr>
        <w:t>连续测量不少于</w:t>
      </w:r>
      <w:r w:rsidRPr="00EA02A3">
        <w:rPr>
          <w:rFonts w:hint="eastAsia"/>
        </w:rPr>
        <w:t>10次，取其中偏差最大值作为最终测量结果。</w:t>
      </w:r>
    </w:p>
    <w:p w14:paraId="3D50C726" w14:textId="77777777" w:rsidR="0041301F" w:rsidRPr="00EA02A3" w:rsidRDefault="0041301F" w:rsidP="0041301F">
      <w:pPr>
        <w:pStyle w:val="af6"/>
        <w:ind w:firstLineChars="150" w:firstLine="315"/>
        <w:jc w:val="left"/>
      </w:pPr>
      <w:r w:rsidRPr="00EA02A3">
        <w:rPr>
          <w:rFonts w:hint="eastAsia"/>
        </w:rPr>
        <w:t xml:space="preserve"> </w:t>
      </w:r>
    </w:p>
    <w:p w14:paraId="5EF4E34E" w14:textId="73796BF3" w:rsidR="0041301F" w:rsidRPr="00EA02A3" w:rsidRDefault="0049259F" w:rsidP="0049259F">
      <w:pPr>
        <w:pStyle w:val="af6"/>
        <w:ind w:firstLineChars="0"/>
        <w:jc w:val="center"/>
      </w:pPr>
      <w:r w:rsidRPr="00EA02A3">
        <w:drawing>
          <wp:inline distT="0" distB="0" distL="0" distR="0" wp14:anchorId="30330396" wp14:editId="1D15A84D">
            <wp:extent cx="3505504" cy="2857748"/>
            <wp:effectExtent l="0" t="0" r="0" b="0"/>
            <wp:docPr id="24" name="图片 3">
              <a:extLst xmlns:a="http://schemas.openxmlformats.org/drawingml/2006/main">
                <a:ext uri="{FF2B5EF4-FFF2-40B4-BE49-F238E27FC236}">
                  <a16:creationId xmlns:a16="http://schemas.microsoft.com/office/drawing/2014/main" id="{50C3AB44-EAD9-427A-8117-628F78B0D21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a:extLst>
                        <a:ext uri="{FF2B5EF4-FFF2-40B4-BE49-F238E27FC236}">
                          <a16:creationId xmlns:a16="http://schemas.microsoft.com/office/drawing/2014/main" id="{50C3AB44-EAD9-427A-8117-628F78B0D210}"/>
                        </a:ext>
                      </a:extLst>
                    </pic:cNvPr>
                    <pic:cNvPicPr>
                      <a:picLocks noChangeAspect="1"/>
                    </pic:cNvPicPr>
                  </pic:nvPicPr>
                  <pic:blipFill>
                    <a:blip r:embed="rId24"/>
                    <a:stretch>
                      <a:fillRect/>
                    </a:stretch>
                  </pic:blipFill>
                  <pic:spPr>
                    <a:xfrm>
                      <a:off x="0" y="0"/>
                      <a:ext cx="3505504" cy="2857748"/>
                    </a:xfrm>
                    <a:prstGeom prst="rect">
                      <a:avLst/>
                    </a:prstGeom>
                  </pic:spPr>
                </pic:pic>
              </a:graphicData>
            </a:graphic>
          </wp:inline>
        </w:drawing>
      </w:r>
    </w:p>
    <w:p w14:paraId="0EE332C4" w14:textId="77777777" w:rsidR="00183080" w:rsidRPr="00EA02A3" w:rsidRDefault="00183080" w:rsidP="00183080">
      <w:pPr>
        <w:pStyle w:val="affffa"/>
        <w:numPr>
          <w:ilvl w:val="0"/>
          <w:numId w:val="14"/>
        </w:numPr>
        <w:spacing w:beforeLines="50" w:before="156" w:afterLines="50" w:after="156"/>
        <w:ind w:firstLineChars="0"/>
        <w:jc w:val="center"/>
        <w:rPr>
          <w:rFonts w:ascii="黑体" w:eastAsia="黑体"/>
          <w:vanish/>
          <w:kern w:val="0"/>
          <w:szCs w:val="20"/>
        </w:rPr>
      </w:pPr>
    </w:p>
    <w:p w14:paraId="73C113C1" w14:textId="747D884F" w:rsidR="0041301F" w:rsidRPr="00EA02A3" w:rsidRDefault="0041301F" w:rsidP="00F461B9">
      <w:pPr>
        <w:pStyle w:val="a0"/>
        <w:widowControl w:val="0"/>
        <w:numPr>
          <w:ilvl w:val="1"/>
          <w:numId w:val="14"/>
        </w:numPr>
        <w:spacing w:beforeLines="50" w:before="156" w:afterLines="50" w:after="156"/>
        <w:ind w:left="567"/>
      </w:pPr>
      <w:r w:rsidRPr="00EA02A3">
        <w:rPr>
          <w:rFonts w:hint="eastAsia"/>
        </w:rPr>
        <w:t>Geomagic201</w:t>
      </w:r>
      <w:r w:rsidR="0049259F" w:rsidRPr="00EA02A3">
        <w:rPr>
          <w:rFonts w:hint="eastAsia"/>
        </w:rPr>
        <w:t>4</w:t>
      </w:r>
      <w:proofErr w:type="gramStart"/>
      <w:r w:rsidR="00675506" w:rsidRPr="00EA02A3">
        <w:rPr>
          <w:rFonts w:hint="eastAsia"/>
        </w:rPr>
        <w:t>单牙</w:t>
      </w:r>
      <w:proofErr w:type="gramEnd"/>
      <w:r w:rsidR="00675506" w:rsidRPr="00EA02A3">
        <w:rPr>
          <w:rFonts w:hint="eastAsia"/>
        </w:rPr>
        <w:t>3D</w:t>
      </w:r>
      <w:r w:rsidRPr="00EA02A3">
        <w:rPr>
          <w:rFonts w:hint="eastAsia"/>
        </w:rPr>
        <w:t>偏差分析</w:t>
      </w:r>
    </w:p>
    <w:p w14:paraId="511FCCF2" w14:textId="77777777" w:rsidR="0041301F" w:rsidRPr="00EA02A3" w:rsidRDefault="0041301F" w:rsidP="007C0EB7">
      <w:pPr>
        <w:pStyle w:val="aff4"/>
        <w:numPr>
          <w:ilvl w:val="1"/>
          <w:numId w:val="5"/>
        </w:numPr>
        <w:spacing w:beforeLines="100" w:before="312" w:afterLines="100" w:after="312"/>
      </w:pPr>
      <w:r w:rsidRPr="00EA02A3">
        <w:rPr>
          <w:rFonts w:hint="eastAsia"/>
        </w:rPr>
        <w:lastRenderedPageBreak/>
        <w:t xml:space="preserve"> 测量结果记录及计算</w:t>
      </w:r>
    </w:p>
    <w:p w14:paraId="4C06473D" w14:textId="77777777" w:rsidR="0041301F" w:rsidRPr="00EA02A3" w:rsidRDefault="0041301F" w:rsidP="0041301F">
      <w:pPr>
        <w:pStyle w:val="af6"/>
        <w:ind w:firstLineChars="0" w:firstLine="0"/>
        <w:jc w:val="left"/>
      </w:pPr>
      <w:r w:rsidRPr="00EA02A3">
        <w:rPr>
          <w:rFonts w:hint="eastAsia"/>
        </w:rPr>
        <w:t xml:space="preserve">   </w:t>
      </w:r>
      <w:r w:rsidRPr="00EA02A3">
        <w:rPr>
          <w:rFonts w:hAnsi="宋体" w:hint="eastAsia"/>
        </w:rPr>
        <w:t>参见附录</w:t>
      </w:r>
      <w:r w:rsidRPr="00EA02A3">
        <w:rPr>
          <w:rFonts w:hint="eastAsia"/>
        </w:rPr>
        <w:t xml:space="preserve">C。 </w:t>
      </w:r>
    </w:p>
    <w:p w14:paraId="27E7DB82" w14:textId="77777777" w:rsidR="0041301F" w:rsidRPr="00EA02A3" w:rsidRDefault="0041301F" w:rsidP="007C0EB7">
      <w:pPr>
        <w:pStyle w:val="aff4"/>
        <w:numPr>
          <w:ilvl w:val="1"/>
          <w:numId w:val="5"/>
        </w:numPr>
        <w:spacing w:beforeLines="100" w:before="312" w:afterLines="100" w:after="312"/>
      </w:pPr>
      <w:r w:rsidRPr="00EA02A3">
        <w:rPr>
          <w:rFonts w:hint="eastAsia"/>
        </w:rPr>
        <w:t>评价标准</w:t>
      </w:r>
    </w:p>
    <w:p w14:paraId="04DCD6BB" w14:textId="659E9040" w:rsidR="0041301F" w:rsidRPr="00EA02A3" w:rsidRDefault="00982D85" w:rsidP="007C0EB7">
      <w:pPr>
        <w:pStyle w:val="a4"/>
        <w:numPr>
          <w:ilvl w:val="2"/>
          <w:numId w:val="5"/>
        </w:numPr>
        <w:ind w:left="142"/>
      </w:pPr>
      <w:r w:rsidRPr="00EA02A3">
        <w:rPr>
          <w:rFonts w:hint="eastAsia"/>
        </w:rPr>
        <w:t>模型</w:t>
      </w:r>
      <w:r w:rsidR="0041301F" w:rsidRPr="00EA02A3">
        <w:rPr>
          <w:rFonts w:hint="eastAsia"/>
        </w:rPr>
        <w:t>加工偏差符合附录A要求。</w:t>
      </w:r>
    </w:p>
    <w:p w14:paraId="0C5D8AB0" w14:textId="09F660D0" w:rsidR="0041301F" w:rsidRPr="00EA02A3" w:rsidRDefault="0049259F" w:rsidP="007C0EB7">
      <w:pPr>
        <w:pStyle w:val="a4"/>
        <w:numPr>
          <w:ilvl w:val="2"/>
          <w:numId w:val="5"/>
        </w:numPr>
        <w:ind w:left="142"/>
      </w:pPr>
      <w:r w:rsidRPr="00EA02A3">
        <w:rPr>
          <w:rFonts w:hint="eastAsia"/>
        </w:rPr>
        <w:t>3D</w:t>
      </w:r>
      <w:r w:rsidR="0041301F" w:rsidRPr="00EA02A3">
        <w:rPr>
          <w:rFonts w:hint="eastAsia"/>
        </w:rPr>
        <w:t>偏差</w:t>
      </w:r>
      <w:r w:rsidRPr="00EA02A3">
        <w:rPr>
          <w:rFonts w:hint="eastAsia"/>
        </w:rPr>
        <w:t>分析</w:t>
      </w:r>
      <w:r w:rsidR="0041301F" w:rsidRPr="00EA02A3">
        <w:rPr>
          <w:rFonts w:hint="eastAsia"/>
        </w:rPr>
        <w:t>符合本标准</w:t>
      </w:r>
      <w:r w:rsidR="00E56E19" w:rsidRPr="00EA02A3">
        <w:rPr>
          <w:rFonts w:hint="eastAsia"/>
        </w:rPr>
        <w:t>相应分组（单牙、三单位桥、五单位桥、</w:t>
      </w:r>
      <w:proofErr w:type="gramStart"/>
      <w:r w:rsidR="00E56E19" w:rsidRPr="00EA02A3">
        <w:rPr>
          <w:rFonts w:hint="eastAsia"/>
        </w:rPr>
        <w:t>全牙列</w:t>
      </w:r>
      <w:proofErr w:type="gramEnd"/>
      <w:r w:rsidR="00E56E19" w:rsidRPr="00EA02A3">
        <w:rPr>
          <w:rFonts w:hint="eastAsia"/>
        </w:rPr>
        <w:t>）</w:t>
      </w:r>
      <w:r w:rsidR="0041301F" w:rsidRPr="00EA02A3">
        <w:rPr>
          <w:rFonts w:hint="eastAsia"/>
        </w:rPr>
        <w:t>要求。</w:t>
      </w:r>
    </w:p>
    <w:p w14:paraId="7B9E33D6" w14:textId="39DBE63E" w:rsidR="0041301F" w:rsidRPr="00EA02A3" w:rsidRDefault="0041301F" w:rsidP="007C0EB7">
      <w:pPr>
        <w:pStyle w:val="a4"/>
        <w:numPr>
          <w:ilvl w:val="2"/>
          <w:numId w:val="5"/>
        </w:numPr>
        <w:ind w:left="142"/>
      </w:pPr>
      <w:r w:rsidRPr="00EA02A3">
        <w:rPr>
          <w:rFonts w:hint="eastAsia"/>
        </w:rPr>
        <w:t>以上三项全部符合要求，则被测</w:t>
      </w:r>
      <w:r w:rsidR="009517C1" w:rsidRPr="00EA02A3">
        <w:rPr>
          <w:rFonts w:hint="eastAsia"/>
        </w:rPr>
        <w:t>印模仪</w:t>
      </w:r>
      <w:r w:rsidRPr="00EA02A3">
        <w:rPr>
          <w:rFonts w:hint="eastAsia"/>
        </w:rPr>
        <w:t>扫描精度符合</w:t>
      </w:r>
      <w:r w:rsidR="004D24AE" w:rsidRPr="00EA02A3">
        <w:rPr>
          <w:rFonts w:hint="eastAsia"/>
        </w:rPr>
        <w:t>该分组</w:t>
      </w:r>
      <w:r w:rsidRPr="00EA02A3">
        <w:rPr>
          <w:rFonts w:hint="eastAsia"/>
        </w:rPr>
        <w:t>要求。</w:t>
      </w:r>
    </w:p>
    <w:p w14:paraId="131D625C" w14:textId="690BE621" w:rsidR="006A4466" w:rsidRPr="00EA02A3" w:rsidRDefault="006A4466">
      <w:pPr>
        <w:widowControl/>
        <w:jc w:val="left"/>
        <w:rPr>
          <w:rFonts w:ascii="宋体"/>
          <w:noProof/>
          <w:kern w:val="0"/>
          <w:szCs w:val="20"/>
        </w:rPr>
      </w:pPr>
      <w:r w:rsidRPr="00EA02A3">
        <w:br w:type="page"/>
      </w:r>
    </w:p>
    <w:p w14:paraId="72F7C3EC" w14:textId="77777777" w:rsidR="0041301F" w:rsidRPr="00EA02A3" w:rsidRDefault="0041301F" w:rsidP="007C0EB7">
      <w:pPr>
        <w:pStyle w:val="affffb"/>
        <w:numPr>
          <w:ilvl w:val="0"/>
          <w:numId w:val="13"/>
        </w:numPr>
        <w:tabs>
          <w:tab w:val="clear" w:pos="0"/>
        </w:tabs>
        <w:ind w:left="811" w:hanging="448"/>
        <w:rPr>
          <w:color w:val="auto"/>
        </w:rPr>
      </w:pPr>
    </w:p>
    <w:p w14:paraId="26242FFE" w14:textId="5312CFB3" w:rsidR="0041301F" w:rsidRPr="00EA02A3" w:rsidRDefault="0041301F" w:rsidP="007C0EB7">
      <w:pPr>
        <w:pStyle w:val="aff3"/>
        <w:keepNext/>
        <w:numPr>
          <w:ilvl w:val="0"/>
          <w:numId w:val="5"/>
        </w:numPr>
        <w:tabs>
          <w:tab w:val="num" w:pos="360"/>
        </w:tabs>
        <w:spacing w:after="280"/>
      </w:pPr>
      <w:r w:rsidRPr="00EA02A3">
        <w:br/>
      </w:r>
      <w:bookmarkStart w:id="9" w:name="_Toc528336659"/>
      <w:r w:rsidRPr="00EA02A3">
        <w:rPr>
          <w:rFonts w:hint="eastAsia"/>
        </w:rPr>
        <w:t>（资料性附录）</w:t>
      </w:r>
      <w:r w:rsidRPr="00EA02A3">
        <w:br/>
      </w:r>
      <w:r w:rsidRPr="00EA02A3">
        <w:rPr>
          <w:rFonts w:hint="eastAsia"/>
        </w:rPr>
        <w:t>测量结果记录</w:t>
      </w:r>
      <w:bookmarkEnd w:id="9"/>
    </w:p>
    <w:p w14:paraId="25ADC7C4" w14:textId="1D5DEF08" w:rsidR="0041301F" w:rsidRPr="00EA02A3" w:rsidRDefault="00993E3B" w:rsidP="00993E3B">
      <w:pPr>
        <w:pStyle w:val="a2"/>
        <w:widowControl w:val="0"/>
        <w:numPr>
          <w:ilvl w:val="0"/>
          <w:numId w:val="0"/>
        </w:numPr>
        <w:spacing w:beforeLines="50" w:before="156" w:afterLines="50" w:after="156"/>
        <w:textAlignment w:val="auto"/>
      </w:pPr>
      <w:r w:rsidRPr="00EA02A3">
        <w:rPr>
          <w:rFonts w:hint="eastAsia"/>
        </w:rPr>
        <w:t>表</w:t>
      </w:r>
      <w:r w:rsidR="00724292" w:rsidRPr="00EA02A3">
        <w:rPr>
          <w:rFonts w:hint="eastAsia"/>
        </w:rPr>
        <w:t>C</w:t>
      </w:r>
      <w:r w:rsidRPr="00EA02A3">
        <w:t>.</w:t>
      </w:r>
      <w:r w:rsidR="004D24AE" w:rsidRPr="00EA02A3">
        <w:t>1</w:t>
      </w:r>
      <w:r w:rsidR="0049259F" w:rsidRPr="00EA02A3">
        <w:t xml:space="preserve"> </w:t>
      </w:r>
      <w:r w:rsidR="0049259F" w:rsidRPr="00EA02A3">
        <w:rPr>
          <w:rFonts w:hint="eastAsia"/>
        </w:rPr>
        <w:t>3D</w:t>
      </w:r>
      <w:r w:rsidR="0041301F" w:rsidRPr="00EA02A3">
        <w:rPr>
          <w:rFonts w:hint="eastAsia"/>
        </w:rPr>
        <w:t>偏差</w:t>
      </w:r>
      <w:r w:rsidR="0049259F" w:rsidRPr="00EA02A3">
        <w:rPr>
          <w:rFonts w:hint="eastAsia"/>
        </w:rPr>
        <w:t>分析</w:t>
      </w:r>
      <w:r w:rsidR="0041301F" w:rsidRPr="00EA02A3">
        <w:rPr>
          <w:rFonts w:hint="eastAsia"/>
        </w:rPr>
        <w:t>测量结果记录</w:t>
      </w:r>
    </w:p>
    <w:tbl>
      <w:tblPr>
        <w:tblW w:w="636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44"/>
        <w:gridCol w:w="2410"/>
        <w:gridCol w:w="2410"/>
      </w:tblGrid>
      <w:tr w:rsidR="00EA02A3" w:rsidRPr="00EA02A3" w14:paraId="2670A05E" w14:textId="77777777" w:rsidTr="003B3255">
        <w:trPr>
          <w:trHeight w:val="192"/>
          <w:jc w:val="center"/>
        </w:trPr>
        <w:tc>
          <w:tcPr>
            <w:tcW w:w="1544" w:type="dxa"/>
            <w:tcBorders>
              <w:top w:val="single" w:sz="4" w:space="0" w:color="000000"/>
              <w:left w:val="single" w:sz="4" w:space="0" w:color="000000"/>
              <w:bottom w:val="single" w:sz="4" w:space="0" w:color="000000"/>
              <w:right w:val="single" w:sz="4" w:space="0" w:color="000000"/>
            </w:tcBorders>
          </w:tcPr>
          <w:p w14:paraId="16D576C8" w14:textId="77777777" w:rsidR="003B3255" w:rsidRPr="00EA02A3" w:rsidRDefault="003B3255" w:rsidP="009F0DC9">
            <w:pPr>
              <w:pStyle w:val="af6"/>
              <w:ind w:firstLineChars="0" w:firstLine="0"/>
              <w:jc w:val="left"/>
              <w:rPr>
                <w:b/>
                <w:bCs/>
              </w:rPr>
            </w:pPr>
          </w:p>
        </w:tc>
        <w:tc>
          <w:tcPr>
            <w:tcW w:w="2410" w:type="dxa"/>
            <w:tcBorders>
              <w:top w:val="single" w:sz="4" w:space="0" w:color="000000"/>
              <w:left w:val="nil"/>
              <w:bottom w:val="single" w:sz="4" w:space="0" w:color="000000"/>
              <w:right w:val="single" w:sz="4" w:space="0" w:color="000000"/>
            </w:tcBorders>
            <w:hideMark/>
          </w:tcPr>
          <w:p w14:paraId="627B21DD" w14:textId="32F8549A" w:rsidR="003B3255" w:rsidRPr="00EA02A3" w:rsidRDefault="003B3255" w:rsidP="009F0DC9">
            <w:pPr>
              <w:pStyle w:val="af6"/>
              <w:spacing w:line="480" w:lineRule="auto"/>
              <w:ind w:firstLineChars="0" w:firstLine="0"/>
              <w:jc w:val="left"/>
            </w:pPr>
            <w:r w:rsidRPr="00EA02A3">
              <w:rPr>
                <w:rFonts w:hint="eastAsia"/>
                <w:b/>
                <w:bCs/>
              </w:rPr>
              <w:t>平均距离</w:t>
            </w:r>
            <w:r w:rsidRPr="00EA02A3">
              <w:rPr>
                <w:b/>
                <w:position w:val="-6"/>
              </w:rPr>
              <w:drawing>
                <wp:inline distT="0" distB="0" distL="0" distR="0" wp14:anchorId="2A21884B" wp14:editId="62E66345">
                  <wp:extent cx="133350" cy="228600"/>
                  <wp:effectExtent l="0" t="0" r="0" b="0"/>
                  <wp:docPr id="25" name="图片 25" descr="C:\Users\xy\AppData\Local\Temp\ksohtml\wps7BFB.t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 descr="C:\Users\xy\AppData\Local\Temp\ksohtml\wps7BFB.tmp.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33350" cy="228600"/>
                          </a:xfrm>
                          <a:prstGeom prst="rect">
                            <a:avLst/>
                          </a:prstGeom>
                          <a:noFill/>
                          <a:ln>
                            <a:noFill/>
                          </a:ln>
                        </pic:spPr>
                      </pic:pic>
                    </a:graphicData>
                  </a:graphic>
                </wp:inline>
              </w:drawing>
            </w:r>
          </w:p>
        </w:tc>
        <w:tc>
          <w:tcPr>
            <w:tcW w:w="2410" w:type="dxa"/>
            <w:tcBorders>
              <w:top w:val="single" w:sz="4" w:space="0" w:color="000000"/>
              <w:left w:val="nil"/>
              <w:bottom w:val="single" w:sz="4" w:space="0" w:color="000000"/>
              <w:right w:val="single" w:sz="4" w:space="0" w:color="000000"/>
            </w:tcBorders>
            <w:hideMark/>
          </w:tcPr>
          <w:p w14:paraId="28CEF3ED" w14:textId="38C96E63" w:rsidR="003B3255" w:rsidRPr="00EA02A3" w:rsidRDefault="003B3255" w:rsidP="009F0DC9">
            <w:pPr>
              <w:pStyle w:val="af6"/>
              <w:spacing w:line="480" w:lineRule="auto"/>
              <w:ind w:firstLineChars="0" w:firstLine="0"/>
              <w:jc w:val="left"/>
            </w:pPr>
            <w:r w:rsidRPr="00EA02A3">
              <w:rPr>
                <w:rFonts w:hint="eastAsia"/>
                <w:b/>
                <w:bCs/>
              </w:rPr>
              <w:t xml:space="preserve">均方根误差 </w:t>
            </w:r>
            <w:r w:rsidRPr="00EA02A3">
              <w:rPr>
                <w:b/>
                <w:position w:val="-6"/>
              </w:rPr>
              <w:drawing>
                <wp:inline distT="0" distB="0" distL="0" distR="0" wp14:anchorId="437FF150" wp14:editId="3B7B2AFA">
                  <wp:extent cx="419100" cy="180975"/>
                  <wp:effectExtent l="0" t="0" r="0" b="0"/>
                  <wp:docPr id="15" name="图片 11" descr="C:\Users\xy\AppData\Local\Temp\ksohtml\wps7C0C.t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 descr="C:\Users\xy\AppData\Local\Temp\ksohtml\wps7C0C.tmp.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19100" cy="180975"/>
                          </a:xfrm>
                          <a:prstGeom prst="rect">
                            <a:avLst/>
                          </a:prstGeom>
                          <a:noFill/>
                          <a:ln>
                            <a:noFill/>
                          </a:ln>
                        </pic:spPr>
                      </pic:pic>
                    </a:graphicData>
                  </a:graphic>
                </wp:inline>
              </w:drawing>
            </w:r>
          </w:p>
        </w:tc>
      </w:tr>
      <w:tr w:rsidR="00EA02A3" w:rsidRPr="00EA02A3" w14:paraId="7786F60C" w14:textId="77777777" w:rsidTr="003B3255">
        <w:trPr>
          <w:trHeight w:val="56"/>
          <w:jc w:val="center"/>
        </w:trPr>
        <w:tc>
          <w:tcPr>
            <w:tcW w:w="1544" w:type="dxa"/>
            <w:tcBorders>
              <w:top w:val="single" w:sz="4" w:space="0" w:color="000000"/>
              <w:left w:val="single" w:sz="4" w:space="0" w:color="000000"/>
              <w:bottom w:val="single" w:sz="4" w:space="0" w:color="000000"/>
              <w:right w:val="single" w:sz="4" w:space="0" w:color="000000"/>
            </w:tcBorders>
            <w:hideMark/>
          </w:tcPr>
          <w:p w14:paraId="49C504BF" w14:textId="77777777" w:rsidR="003B3255" w:rsidRPr="00EA02A3" w:rsidRDefault="003B3255" w:rsidP="009F0DC9">
            <w:pPr>
              <w:pStyle w:val="af6"/>
              <w:ind w:firstLineChars="0" w:firstLine="0"/>
              <w:jc w:val="left"/>
              <w:rPr>
                <w:b/>
                <w:bCs/>
              </w:rPr>
            </w:pPr>
            <w:r w:rsidRPr="00EA02A3">
              <w:rPr>
                <w:rFonts w:hint="eastAsia"/>
                <w:b/>
                <w:bCs/>
              </w:rPr>
              <w:t>1</w:t>
            </w:r>
          </w:p>
        </w:tc>
        <w:tc>
          <w:tcPr>
            <w:tcW w:w="2410" w:type="dxa"/>
            <w:tcBorders>
              <w:top w:val="single" w:sz="4" w:space="0" w:color="000000"/>
              <w:left w:val="nil"/>
              <w:bottom w:val="single" w:sz="4" w:space="0" w:color="000000"/>
              <w:right w:val="single" w:sz="4" w:space="0" w:color="000000"/>
            </w:tcBorders>
          </w:tcPr>
          <w:p w14:paraId="7FDCD7EA" w14:textId="77777777" w:rsidR="003B3255" w:rsidRPr="00EA02A3" w:rsidRDefault="003B3255" w:rsidP="009F0DC9">
            <w:pPr>
              <w:pStyle w:val="af6"/>
              <w:ind w:firstLineChars="0" w:firstLine="0"/>
              <w:jc w:val="left"/>
              <w:rPr>
                <w:b/>
                <w:bCs/>
              </w:rPr>
            </w:pPr>
          </w:p>
        </w:tc>
        <w:tc>
          <w:tcPr>
            <w:tcW w:w="2410" w:type="dxa"/>
            <w:tcBorders>
              <w:top w:val="single" w:sz="4" w:space="0" w:color="000000"/>
              <w:left w:val="nil"/>
              <w:bottom w:val="single" w:sz="4" w:space="0" w:color="000000"/>
              <w:right w:val="single" w:sz="4" w:space="0" w:color="000000"/>
            </w:tcBorders>
          </w:tcPr>
          <w:p w14:paraId="56543520" w14:textId="77777777" w:rsidR="003B3255" w:rsidRPr="00EA02A3" w:rsidRDefault="003B3255" w:rsidP="009F0DC9">
            <w:pPr>
              <w:pStyle w:val="af6"/>
              <w:ind w:firstLineChars="0" w:firstLine="0"/>
              <w:jc w:val="left"/>
              <w:rPr>
                <w:b/>
                <w:bCs/>
              </w:rPr>
            </w:pPr>
          </w:p>
        </w:tc>
      </w:tr>
      <w:tr w:rsidR="00EA02A3" w:rsidRPr="00EA02A3" w14:paraId="4C0FB21E" w14:textId="77777777" w:rsidTr="003B3255">
        <w:trPr>
          <w:trHeight w:val="92"/>
          <w:jc w:val="center"/>
        </w:trPr>
        <w:tc>
          <w:tcPr>
            <w:tcW w:w="1544" w:type="dxa"/>
            <w:tcBorders>
              <w:top w:val="single" w:sz="4" w:space="0" w:color="000000"/>
              <w:left w:val="single" w:sz="4" w:space="0" w:color="000000"/>
              <w:bottom w:val="single" w:sz="4" w:space="0" w:color="000000"/>
              <w:right w:val="single" w:sz="4" w:space="0" w:color="000000"/>
            </w:tcBorders>
            <w:hideMark/>
          </w:tcPr>
          <w:p w14:paraId="0F9A1A01" w14:textId="77777777" w:rsidR="003B3255" w:rsidRPr="00EA02A3" w:rsidRDefault="003B3255" w:rsidP="009F0DC9">
            <w:pPr>
              <w:pStyle w:val="af6"/>
              <w:ind w:firstLineChars="0" w:firstLine="0"/>
              <w:jc w:val="left"/>
              <w:rPr>
                <w:b/>
                <w:bCs/>
              </w:rPr>
            </w:pPr>
            <w:r w:rsidRPr="00EA02A3">
              <w:rPr>
                <w:rFonts w:hint="eastAsia"/>
                <w:b/>
                <w:bCs/>
              </w:rPr>
              <w:t>2</w:t>
            </w:r>
          </w:p>
        </w:tc>
        <w:tc>
          <w:tcPr>
            <w:tcW w:w="2410" w:type="dxa"/>
            <w:tcBorders>
              <w:top w:val="single" w:sz="4" w:space="0" w:color="000000"/>
              <w:left w:val="nil"/>
              <w:bottom w:val="single" w:sz="4" w:space="0" w:color="000000"/>
              <w:right w:val="single" w:sz="4" w:space="0" w:color="000000"/>
            </w:tcBorders>
          </w:tcPr>
          <w:p w14:paraId="45F89DD7" w14:textId="77777777" w:rsidR="003B3255" w:rsidRPr="00EA02A3" w:rsidRDefault="003B3255" w:rsidP="009F0DC9">
            <w:pPr>
              <w:pStyle w:val="af6"/>
              <w:ind w:firstLineChars="0" w:firstLine="0"/>
              <w:jc w:val="left"/>
              <w:rPr>
                <w:b/>
                <w:bCs/>
              </w:rPr>
            </w:pPr>
          </w:p>
        </w:tc>
        <w:tc>
          <w:tcPr>
            <w:tcW w:w="2410" w:type="dxa"/>
            <w:tcBorders>
              <w:top w:val="single" w:sz="4" w:space="0" w:color="000000"/>
              <w:left w:val="nil"/>
              <w:bottom w:val="single" w:sz="4" w:space="0" w:color="000000"/>
              <w:right w:val="single" w:sz="4" w:space="0" w:color="000000"/>
            </w:tcBorders>
          </w:tcPr>
          <w:p w14:paraId="6DCC2761" w14:textId="77777777" w:rsidR="003B3255" w:rsidRPr="00EA02A3" w:rsidRDefault="003B3255" w:rsidP="009F0DC9">
            <w:pPr>
              <w:pStyle w:val="af6"/>
              <w:ind w:firstLineChars="0" w:firstLine="0"/>
              <w:jc w:val="left"/>
              <w:rPr>
                <w:b/>
                <w:bCs/>
              </w:rPr>
            </w:pPr>
          </w:p>
        </w:tc>
      </w:tr>
      <w:tr w:rsidR="00EA02A3" w:rsidRPr="00EA02A3" w14:paraId="61D4E384" w14:textId="77777777" w:rsidTr="003B3255">
        <w:trPr>
          <w:trHeight w:val="56"/>
          <w:jc w:val="center"/>
        </w:trPr>
        <w:tc>
          <w:tcPr>
            <w:tcW w:w="1544" w:type="dxa"/>
            <w:tcBorders>
              <w:top w:val="single" w:sz="4" w:space="0" w:color="000000"/>
              <w:left w:val="single" w:sz="4" w:space="0" w:color="000000"/>
              <w:bottom w:val="single" w:sz="4" w:space="0" w:color="000000"/>
              <w:right w:val="single" w:sz="4" w:space="0" w:color="000000"/>
            </w:tcBorders>
            <w:hideMark/>
          </w:tcPr>
          <w:p w14:paraId="113108BC" w14:textId="77777777" w:rsidR="003B3255" w:rsidRPr="00EA02A3" w:rsidRDefault="003B3255" w:rsidP="009F0DC9">
            <w:pPr>
              <w:pStyle w:val="af6"/>
              <w:ind w:firstLineChars="0" w:firstLine="0"/>
              <w:jc w:val="left"/>
              <w:rPr>
                <w:b/>
                <w:bCs/>
              </w:rPr>
            </w:pPr>
            <w:r w:rsidRPr="00EA02A3">
              <w:rPr>
                <w:rFonts w:hint="eastAsia"/>
                <w:b/>
                <w:bCs/>
              </w:rPr>
              <w:t>3</w:t>
            </w:r>
          </w:p>
        </w:tc>
        <w:tc>
          <w:tcPr>
            <w:tcW w:w="2410" w:type="dxa"/>
            <w:tcBorders>
              <w:top w:val="single" w:sz="4" w:space="0" w:color="000000"/>
              <w:left w:val="nil"/>
              <w:bottom w:val="single" w:sz="4" w:space="0" w:color="000000"/>
              <w:right w:val="single" w:sz="4" w:space="0" w:color="000000"/>
            </w:tcBorders>
          </w:tcPr>
          <w:p w14:paraId="36595386" w14:textId="77777777" w:rsidR="003B3255" w:rsidRPr="00EA02A3" w:rsidRDefault="003B3255" w:rsidP="009F0DC9">
            <w:pPr>
              <w:pStyle w:val="af6"/>
              <w:ind w:firstLineChars="0" w:firstLine="0"/>
              <w:jc w:val="left"/>
              <w:rPr>
                <w:b/>
                <w:bCs/>
              </w:rPr>
            </w:pPr>
          </w:p>
        </w:tc>
        <w:tc>
          <w:tcPr>
            <w:tcW w:w="2410" w:type="dxa"/>
            <w:tcBorders>
              <w:top w:val="single" w:sz="4" w:space="0" w:color="000000"/>
              <w:left w:val="nil"/>
              <w:bottom w:val="single" w:sz="4" w:space="0" w:color="000000"/>
              <w:right w:val="single" w:sz="4" w:space="0" w:color="000000"/>
            </w:tcBorders>
          </w:tcPr>
          <w:p w14:paraId="1BE60184" w14:textId="77777777" w:rsidR="003B3255" w:rsidRPr="00EA02A3" w:rsidRDefault="003B3255" w:rsidP="009F0DC9">
            <w:pPr>
              <w:pStyle w:val="af6"/>
              <w:ind w:firstLineChars="0" w:firstLine="0"/>
              <w:jc w:val="left"/>
              <w:rPr>
                <w:b/>
                <w:bCs/>
              </w:rPr>
            </w:pPr>
          </w:p>
        </w:tc>
      </w:tr>
      <w:tr w:rsidR="00EA02A3" w:rsidRPr="00EA02A3" w14:paraId="223BC912" w14:textId="77777777" w:rsidTr="003B3255">
        <w:trPr>
          <w:trHeight w:val="56"/>
          <w:jc w:val="center"/>
        </w:trPr>
        <w:tc>
          <w:tcPr>
            <w:tcW w:w="1544" w:type="dxa"/>
            <w:tcBorders>
              <w:top w:val="single" w:sz="4" w:space="0" w:color="000000"/>
              <w:left w:val="single" w:sz="4" w:space="0" w:color="000000"/>
              <w:bottom w:val="single" w:sz="4" w:space="0" w:color="000000"/>
              <w:right w:val="single" w:sz="4" w:space="0" w:color="000000"/>
            </w:tcBorders>
            <w:hideMark/>
          </w:tcPr>
          <w:p w14:paraId="3F29327E" w14:textId="77777777" w:rsidR="003B3255" w:rsidRPr="00EA02A3" w:rsidRDefault="003B3255" w:rsidP="009F0DC9">
            <w:pPr>
              <w:pStyle w:val="af6"/>
              <w:ind w:firstLineChars="0" w:firstLine="0"/>
              <w:jc w:val="left"/>
              <w:rPr>
                <w:b/>
                <w:bCs/>
              </w:rPr>
            </w:pPr>
            <w:r w:rsidRPr="00EA02A3">
              <w:rPr>
                <w:rFonts w:hint="eastAsia"/>
                <w:b/>
                <w:bCs/>
              </w:rPr>
              <w:t>4</w:t>
            </w:r>
          </w:p>
        </w:tc>
        <w:tc>
          <w:tcPr>
            <w:tcW w:w="2410" w:type="dxa"/>
            <w:tcBorders>
              <w:top w:val="single" w:sz="4" w:space="0" w:color="000000"/>
              <w:left w:val="nil"/>
              <w:bottom w:val="single" w:sz="4" w:space="0" w:color="000000"/>
              <w:right w:val="single" w:sz="4" w:space="0" w:color="000000"/>
            </w:tcBorders>
          </w:tcPr>
          <w:p w14:paraId="7B33C3C1" w14:textId="77777777" w:rsidR="003B3255" w:rsidRPr="00EA02A3" w:rsidRDefault="003B3255" w:rsidP="009F0DC9">
            <w:pPr>
              <w:pStyle w:val="af6"/>
              <w:ind w:firstLineChars="0" w:firstLine="0"/>
              <w:jc w:val="left"/>
              <w:rPr>
                <w:b/>
                <w:bCs/>
              </w:rPr>
            </w:pPr>
          </w:p>
        </w:tc>
        <w:tc>
          <w:tcPr>
            <w:tcW w:w="2410" w:type="dxa"/>
            <w:tcBorders>
              <w:top w:val="single" w:sz="4" w:space="0" w:color="000000"/>
              <w:left w:val="nil"/>
              <w:bottom w:val="single" w:sz="4" w:space="0" w:color="000000"/>
              <w:right w:val="single" w:sz="4" w:space="0" w:color="000000"/>
            </w:tcBorders>
          </w:tcPr>
          <w:p w14:paraId="0BE9C51E" w14:textId="77777777" w:rsidR="003B3255" w:rsidRPr="00EA02A3" w:rsidRDefault="003B3255" w:rsidP="009F0DC9">
            <w:pPr>
              <w:pStyle w:val="af6"/>
              <w:ind w:firstLineChars="0" w:firstLine="0"/>
              <w:jc w:val="left"/>
              <w:rPr>
                <w:b/>
                <w:bCs/>
              </w:rPr>
            </w:pPr>
          </w:p>
        </w:tc>
      </w:tr>
      <w:tr w:rsidR="00EA02A3" w:rsidRPr="00EA02A3" w14:paraId="1BC631C6" w14:textId="77777777" w:rsidTr="003B3255">
        <w:trPr>
          <w:trHeight w:val="56"/>
          <w:jc w:val="center"/>
        </w:trPr>
        <w:tc>
          <w:tcPr>
            <w:tcW w:w="1544" w:type="dxa"/>
            <w:tcBorders>
              <w:top w:val="single" w:sz="4" w:space="0" w:color="000000"/>
              <w:left w:val="single" w:sz="4" w:space="0" w:color="000000"/>
              <w:bottom w:val="single" w:sz="4" w:space="0" w:color="000000"/>
              <w:right w:val="single" w:sz="4" w:space="0" w:color="000000"/>
            </w:tcBorders>
            <w:hideMark/>
          </w:tcPr>
          <w:p w14:paraId="6A9D81B7" w14:textId="77777777" w:rsidR="003B3255" w:rsidRPr="00EA02A3" w:rsidRDefault="003B3255" w:rsidP="009F0DC9">
            <w:pPr>
              <w:pStyle w:val="af6"/>
              <w:ind w:firstLineChars="0" w:firstLine="0"/>
              <w:jc w:val="left"/>
              <w:rPr>
                <w:b/>
                <w:bCs/>
              </w:rPr>
            </w:pPr>
            <w:r w:rsidRPr="00EA02A3">
              <w:rPr>
                <w:rFonts w:hint="eastAsia"/>
                <w:b/>
                <w:bCs/>
              </w:rPr>
              <w:t>5</w:t>
            </w:r>
          </w:p>
        </w:tc>
        <w:tc>
          <w:tcPr>
            <w:tcW w:w="2410" w:type="dxa"/>
            <w:tcBorders>
              <w:top w:val="single" w:sz="4" w:space="0" w:color="000000"/>
              <w:left w:val="nil"/>
              <w:bottom w:val="single" w:sz="4" w:space="0" w:color="000000"/>
              <w:right w:val="single" w:sz="4" w:space="0" w:color="000000"/>
            </w:tcBorders>
          </w:tcPr>
          <w:p w14:paraId="34C2DBE3" w14:textId="77777777" w:rsidR="003B3255" w:rsidRPr="00EA02A3" w:rsidRDefault="003B3255" w:rsidP="009F0DC9">
            <w:pPr>
              <w:pStyle w:val="af6"/>
              <w:ind w:firstLineChars="0" w:firstLine="0"/>
              <w:jc w:val="left"/>
              <w:rPr>
                <w:b/>
                <w:bCs/>
              </w:rPr>
            </w:pPr>
          </w:p>
        </w:tc>
        <w:tc>
          <w:tcPr>
            <w:tcW w:w="2410" w:type="dxa"/>
            <w:tcBorders>
              <w:top w:val="single" w:sz="4" w:space="0" w:color="000000"/>
              <w:left w:val="nil"/>
              <w:bottom w:val="single" w:sz="4" w:space="0" w:color="000000"/>
              <w:right w:val="single" w:sz="4" w:space="0" w:color="000000"/>
            </w:tcBorders>
          </w:tcPr>
          <w:p w14:paraId="327A601E" w14:textId="77777777" w:rsidR="003B3255" w:rsidRPr="00EA02A3" w:rsidRDefault="003B3255" w:rsidP="009F0DC9">
            <w:pPr>
              <w:pStyle w:val="af6"/>
              <w:ind w:firstLineChars="0" w:firstLine="0"/>
              <w:jc w:val="left"/>
              <w:rPr>
                <w:b/>
                <w:bCs/>
              </w:rPr>
            </w:pPr>
          </w:p>
        </w:tc>
      </w:tr>
      <w:tr w:rsidR="00EA02A3" w:rsidRPr="00EA02A3" w14:paraId="65DBD98C" w14:textId="77777777" w:rsidTr="003B3255">
        <w:trPr>
          <w:trHeight w:val="68"/>
          <w:jc w:val="center"/>
        </w:trPr>
        <w:tc>
          <w:tcPr>
            <w:tcW w:w="1544" w:type="dxa"/>
            <w:tcBorders>
              <w:top w:val="single" w:sz="4" w:space="0" w:color="000000"/>
              <w:left w:val="single" w:sz="4" w:space="0" w:color="000000"/>
              <w:bottom w:val="single" w:sz="4" w:space="0" w:color="000000"/>
              <w:right w:val="single" w:sz="4" w:space="0" w:color="000000"/>
            </w:tcBorders>
            <w:hideMark/>
          </w:tcPr>
          <w:p w14:paraId="1D70285D" w14:textId="77777777" w:rsidR="003B3255" w:rsidRPr="00EA02A3" w:rsidRDefault="003B3255" w:rsidP="009F0DC9">
            <w:pPr>
              <w:pStyle w:val="af6"/>
              <w:ind w:firstLineChars="0" w:firstLine="0"/>
              <w:jc w:val="left"/>
              <w:rPr>
                <w:b/>
                <w:bCs/>
              </w:rPr>
            </w:pPr>
            <w:r w:rsidRPr="00EA02A3">
              <w:rPr>
                <w:rFonts w:hint="eastAsia"/>
                <w:b/>
                <w:bCs/>
              </w:rPr>
              <w:t>7</w:t>
            </w:r>
          </w:p>
        </w:tc>
        <w:tc>
          <w:tcPr>
            <w:tcW w:w="2410" w:type="dxa"/>
            <w:tcBorders>
              <w:top w:val="single" w:sz="4" w:space="0" w:color="000000"/>
              <w:left w:val="nil"/>
              <w:bottom w:val="single" w:sz="4" w:space="0" w:color="000000"/>
              <w:right w:val="single" w:sz="4" w:space="0" w:color="000000"/>
            </w:tcBorders>
          </w:tcPr>
          <w:p w14:paraId="2A6DDC70" w14:textId="77777777" w:rsidR="003B3255" w:rsidRPr="00EA02A3" w:rsidRDefault="003B3255" w:rsidP="009F0DC9">
            <w:pPr>
              <w:pStyle w:val="af6"/>
              <w:ind w:firstLineChars="0" w:firstLine="0"/>
              <w:jc w:val="left"/>
              <w:rPr>
                <w:b/>
                <w:bCs/>
              </w:rPr>
            </w:pPr>
          </w:p>
        </w:tc>
        <w:tc>
          <w:tcPr>
            <w:tcW w:w="2410" w:type="dxa"/>
            <w:tcBorders>
              <w:top w:val="single" w:sz="4" w:space="0" w:color="000000"/>
              <w:left w:val="nil"/>
              <w:bottom w:val="single" w:sz="4" w:space="0" w:color="000000"/>
              <w:right w:val="single" w:sz="4" w:space="0" w:color="000000"/>
            </w:tcBorders>
          </w:tcPr>
          <w:p w14:paraId="53AE6EC2" w14:textId="77777777" w:rsidR="003B3255" w:rsidRPr="00EA02A3" w:rsidRDefault="003B3255" w:rsidP="009F0DC9">
            <w:pPr>
              <w:pStyle w:val="af6"/>
              <w:ind w:firstLineChars="0" w:firstLine="0"/>
              <w:jc w:val="left"/>
              <w:rPr>
                <w:b/>
                <w:bCs/>
              </w:rPr>
            </w:pPr>
          </w:p>
        </w:tc>
      </w:tr>
      <w:tr w:rsidR="00EA02A3" w:rsidRPr="00EA02A3" w14:paraId="71716216" w14:textId="77777777" w:rsidTr="003B3255">
        <w:trPr>
          <w:trHeight w:val="56"/>
          <w:jc w:val="center"/>
        </w:trPr>
        <w:tc>
          <w:tcPr>
            <w:tcW w:w="1544" w:type="dxa"/>
            <w:tcBorders>
              <w:top w:val="single" w:sz="4" w:space="0" w:color="000000"/>
              <w:left w:val="single" w:sz="4" w:space="0" w:color="000000"/>
              <w:bottom w:val="single" w:sz="4" w:space="0" w:color="000000"/>
              <w:right w:val="single" w:sz="4" w:space="0" w:color="000000"/>
            </w:tcBorders>
            <w:hideMark/>
          </w:tcPr>
          <w:p w14:paraId="3E35BE3B" w14:textId="77777777" w:rsidR="003B3255" w:rsidRPr="00EA02A3" w:rsidRDefault="003B3255" w:rsidP="009F0DC9">
            <w:pPr>
              <w:pStyle w:val="af6"/>
              <w:ind w:firstLineChars="0" w:firstLine="0"/>
              <w:jc w:val="left"/>
              <w:rPr>
                <w:b/>
                <w:bCs/>
              </w:rPr>
            </w:pPr>
            <w:r w:rsidRPr="00EA02A3">
              <w:rPr>
                <w:rFonts w:hint="eastAsia"/>
                <w:b/>
                <w:bCs/>
              </w:rPr>
              <w:t>8</w:t>
            </w:r>
          </w:p>
        </w:tc>
        <w:tc>
          <w:tcPr>
            <w:tcW w:w="2410" w:type="dxa"/>
            <w:tcBorders>
              <w:top w:val="single" w:sz="4" w:space="0" w:color="000000"/>
              <w:left w:val="nil"/>
              <w:bottom w:val="single" w:sz="4" w:space="0" w:color="000000"/>
              <w:right w:val="single" w:sz="4" w:space="0" w:color="000000"/>
            </w:tcBorders>
          </w:tcPr>
          <w:p w14:paraId="6F2A4775" w14:textId="77777777" w:rsidR="003B3255" w:rsidRPr="00EA02A3" w:rsidRDefault="003B3255" w:rsidP="009F0DC9">
            <w:pPr>
              <w:pStyle w:val="af6"/>
              <w:ind w:firstLineChars="0" w:firstLine="0"/>
              <w:jc w:val="left"/>
              <w:rPr>
                <w:b/>
                <w:bCs/>
              </w:rPr>
            </w:pPr>
          </w:p>
        </w:tc>
        <w:tc>
          <w:tcPr>
            <w:tcW w:w="2410" w:type="dxa"/>
            <w:tcBorders>
              <w:top w:val="single" w:sz="4" w:space="0" w:color="000000"/>
              <w:left w:val="nil"/>
              <w:bottom w:val="single" w:sz="4" w:space="0" w:color="000000"/>
              <w:right w:val="single" w:sz="4" w:space="0" w:color="000000"/>
            </w:tcBorders>
          </w:tcPr>
          <w:p w14:paraId="44043BA8" w14:textId="77777777" w:rsidR="003B3255" w:rsidRPr="00EA02A3" w:rsidRDefault="003B3255" w:rsidP="009F0DC9">
            <w:pPr>
              <w:pStyle w:val="af6"/>
              <w:ind w:firstLineChars="0" w:firstLine="0"/>
              <w:jc w:val="left"/>
              <w:rPr>
                <w:b/>
                <w:bCs/>
              </w:rPr>
            </w:pPr>
          </w:p>
        </w:tc>
      </w:tr>
      <w:tr w:rsidR="00EA02A3" w:rsidRPr="00EA02A3" w14:paraId="4FAB798F" w14:textId="77777777" w:rsidTr="003B3255">
        <w:trPr>
          <w:trHeight w:val="56"/>
          <w:jc w:val="center"/>
        </w:trPr>
        <w:tc>
          <w:tcPr>
            <w:tcW w:w="1544" w:type="dxa"/>
            <w:tcBorders>
              <w:top w:val="single" w:sz="4" w:space="0" w:color="000000"/>
              <w:left w:val="single" w:sz="4" w:space="0" w:color="000000"/>
              <w:bottom w:val="single" w:sz="4" w:space="0" w:color="000000"/>
              <w:right w:val="single" w:sz="4" w:space="0" w:color="000000"/>
            </w:tcBorders>
            <w:hideMark/>
          </w:tcPr>
          <w:p w14:paraId="25CCDFD4" w14:textId="77777777" w:rsidR="003B3255" w:rsidRPr="00EA02A3" w:rsidRDefault="003B3255" w:rsidP="009F0DC9">
            <w:pPr>
              <w:pStyle w:val="af6"/>
              <w:ind w:firstLineChars="0" w:firstLine="0"/>
              <w:jc w:val="left"/>
              <w:rPr>
                <w:b/>
                <w:bCs/>
              </w:rPr>
            </w:pPr>
            <w:r w:rsidRPr="00EA02A3">
              <w:rPr>
                <w:rFonts w:hint="eastAsia"/>
                <w:b/>
                <w:bCs/>
              </w:rPr>
              <w:t>9</w:t>
            </w:r>
          </w:p>
        </w:tc>
        <w:tc>
          <w:tcPr>
            <w:tcW w:w="2410" w:type="dxa"/>
            <w:tcBorders>
              <w:top w:val="single" w:sz="4" w:space="0" w:color="000000"/>
              <w:left w:val="nil"/>
              <w:bottom w:val="single" w:sz="4" w:space="0" w:color="000000"/>
              <w:right w:val="single" w:sz="4" w:space="0" w:color="000000"/>
            </w:tcBorders>
          </w:tcPr>
          <w:p w14:paraId="659ACB2A" w14:textId="77777777" w:rsidR="003B3255" w:rsidRPr="00EA02A3" w:rsidRDefault="003B3255" w:rsidP="009F0DC9">
            <w:pPr>
              <w:pStyle w:val="af6"/>
              <w:ind w:firstLineChars="0" w:firstLine="0"/>
              <w:jc w:val="left"/>
              <w:rPr>
                <w:b/>
                <w:bCs/>
              </w:rPr>
            </w:pPr>
          </w:p>
        </w:tc>
        <w:tc>
          <w:tcPr>
            <w:tcW w:w="2410" w:type="dxa"/>
            <w:tcBorders>
              <w:top w:val="single" w:sz="4" w:space="0" w:color="000000"/>
              <w:left w:val="nil"/>
              <w:bottom w:val="single" w:sz="4" w:space="0" w:color="000000"/>
              <w:right w:val="single" w:sz="4" w:space="0" w:color="000000"/>
            </w:tcBorders>
          </w:tcPr>
          <w:p w14:paraId="7E70FD1F" w14:textId="77777777" w:rsidR="003B3255" w:rsidRPr="00EA02A3" w:rsidRDefault="003B3255" w:rsidP="009F0DC9">
            <w:pPr>
              <w:pStyle w:val="af6"/>
              <w:ind w:firstLineChars="0" w:firstLine="0"/>
              <w:jc w:val="left"/>
              <w:rPr>
                <w:b/>
                <w:bCs/>
              </w:rPr>
            </w:pPr>
          </w:p>
        </w:tc>
      </w:tr>
      <w:tr w:rsidR="00EA02A3" w:rsidRPr="00EA02A3" w14:paraId="42681951" w14:textId="77777777" w:rsidTr="003B3255">
        <w:trPr>
          <w:trHeight w:val="56"/>
          <w:jc w:val="center"/>
        </w:trPr>
        <w:tc>
          <w:tcPr>
            <w:tcW w:w="1544" w:type="dxa"/>
            <w:tcBorders>
              <w:top w:val="single" w:sz="4" w:space="0" w:color="000000"/>
              <w:left w:val="single" w:sz="4" w:space="0" w:color="000000"/>
              <w:bottom w:val="single" w:sz="4" w:space="0" w:color="000000"/>
              <w:right w:val="single" w:sz="4" w:space="0" w:color="000000"/>
            </w:tcBorders>
            <w:hideMark/>
          </w:tcPr>
          <w:p w14:paraId="006340FD" w14:textId="77777777" w:rsidR="003B3255" w:rsidRPr="00EA02A3" w:rsidRDefault="003B3255" w:rsidP="009F0DC9">
            <w:pPr>
              <w:pStyle w:val="af6"/>
              <w:ind w:firstLineChars="0" w:firstLine="0"/>
              <w:jc w:val="left"/>
              <w:rPr>
                <w:b/>
                <w:bCs/>
              </w:rPr>
            </w:pPr>
            <w:r w:rsidRPr="00EA02A3">
              <w:rPr>
                <w:rFonts w:hint="eastAsia"/>
                <w:b/>
                <w:bCs/>
              </w:rPr>
              <w:t>10</w:t>
            </w:r>
          </w:p>
        </w:tc>
        <w:tc>
          <w:tcPr>
            <w:tcW w:w="2410" w:type="dxa"/>
            <w:tcBorders>
              <w:top w:val="single" w:sz="4" w:space="0" w:color="000000"/>
              <w:left w:val="nil"/>
              <w:bottom w:val="single" w:sz="4" w:space="0" w:color="000000"/>
              <w:right w:val="single" w:sz="4" w:space="0" w:color="000000"/>
            </w:tcBorders>
          </w:tcPr>
          <w:p w14:paraId="53BD935A" w14:textId="77777777" w:rsidR="003B3255" w:rsidRPr="00EA02A3" w:rsidRDefault="003B3255" w:rsidP="009F0DC9">
            <w:pPr>
              <w:pStyle w:val="af6"/>
              <w:ind w:firstLineChars="0" w:firstLine="0"/>
              <w:jc w:val="left"/>
              <w:rPr>
                <w:b/>
                <w:bCs/>
              </w:rPr>
            </w:pPr>
          </w:p>
        </w:tc>
        <w:tc>
          <w:tcPr>
            <w:tcW w:w="2410" w:type="dxa"/>
            <w:tcBorders>
              <w:top w:val="single" w:sz="4" w:space="0" w:color="000000"/>
              <w:left w:val="nil"/>
              <w:bottom w:val="single" w:sz="4" w:space="0" w:color="000000"/>
              <w:right w:val="single" w:sz="4" w:space="0" w:color="000000"/>
            </w:tcBorders>
          </w:tcPr>
          <w:p w14:paraId="2ACAD55D" w14:textId="77777777" w:rsidR="003B3255" w:rsidRPr="00EA02A3" w:rsidRDefault="003B3255" w:rsidP="009F0DC9">
            <w:pPr>
              <w:pStyle w:val="af6"/>
              <w:ind w:firstLineChars="0" w:firstLine="0"/>
              <w:jc w:val="left"/>
              <w:rPr>
                <w:b/>
                <w:bCs/>
              </w:rPr>
            </w:pPr>
          </w:p>
        </w:tc>
      </w:tr>
      <w:tr w:rsidR="00EA02A3" w:rsidRPr="00EA02A3" w14:paraId="1B928BBF" w14:textId="77777777" w:rsidTr="003B3255">
        <w:trPr>
          <w:trHeight w:val="56"/>
          <w:jc w:val="center"/>
        </w:trPr>
        <w:tc>
          <w:tcPr>
            <w:tcW w:w="1544" w:type="dxa"/>
            <w:tcBorders>
              <w:top w:val="single" w:sz="4" w:space="0" w:color="000000"/>
              <w:left w:val="single" w:sz="4" w:space="0" w:color="000000"/>
              <w:bottom w:val="single" w:sz="4" w:space="0" w:color="000000"/>
              <w:right w:val="single" w:sz="4" w:space="0" w:color="000000"/>
            </w:tcBorders>
            <w:hideMark/>
          </w:tcPr>
          <w:p w14:paraId="2EA00BAC" w14:textId="77777777" w:rsidR="003B3255" w:rsidRPr="00EA02A3" w:rsidRDefault="003B3255" w:rsidP="009F0DC9">
            <w:pPr>
              <w:pStyle w:val="af6"/>
              <w:ind w:firstLineChars="0" w:firstLine="0"/>
              <w:jc w:val="left"/>
              <w:rPr>
                <w:b/>
                <w:bCs/>
              </w:rPr>
            </w:pPr>
            <w:r w:rsidRPr="00EA02A3">
              <w:rPr>
                <w:rFonts w:hint="eastAsia"/>
                <w:b/>
                <w:bCs/>
              </w:rPr>
              <w:t>Max（Xi）</w:t>
            </w:r>
          </w:p>
        </w:tc>
        <w:tc>
          <w:tcPr>
            <w:tcW w:w="2410" w:type="dxa"/>
            <w:tcBorders>
              <w:top w:val="single" w:sz="4" w:space="0" w:color="000000"/>
              <w:left w:val="nil"/>
              <w:bottom w:val="single" w:sz="4" w:space="0" w:color="000000"/>
              <w:right w:val="single" w:sz="4" w:space="0" w:color="000000"/>
            </w:tcBorders>
          </w:tcPr>
          <w:p w14:paraId="2B86B1E3" w14:textId="77777777" w:rsidR="003B3255" w:rsidRPr="00EA02A3" w:rsidRDefault="003B3255" w:rsidP="009F0DC9">
            <w:pPr>
              <w:pStyle w:val="af6"/>
              <w:ind w:firstLineChars="0" w:firstLine="0"/>
              <w:jc w:val="left"/>
              <w:rPr>
                <w:b/>
                <w:bCs/>
              </w:rPr>
            </w:pPr>
          </w:p>
        </w:tc>
        <w:tc>
          <w:tcPr>
            <w:tcW w:w="2410" w:type="dxa"/>
            <w:tcBorders>
              <w:top w:val="single" w:sz="4" w:space="0" w:color="000000"/>
              <w:left w:val="nil"/>
              <w:bottom w:val="single" w:sz="4" w:space="0" w:color="000000"/>
              <w:right w:val="single" w:sz="4" w:space="0" w:color="000000"/>
            </w:tcBorders>
          </w:tcPr>
          <w:p w14:paraId="69632515" w14:textId="77777777" w:rsidR="003B3255" w:rsidRPr="00EA02A3" w:rsidRDefault="003B3255" w:rsidP="009F0DC9">
            <w:pPr>
              <w:pStyle w:val="af6"/>
              <w:ind w:firstLineChars="0" w:firstLine="0"/>
              <w:jc w:val="left"/>
              <w:rPr>
                <w:b/>
                <w:bCs/>
              </w:rPr>
            </w:pPr>
          </w:p>
        </w:tc>
      </w:tr>
      <w:tr w:rsidR="00EA02A3" w:rsidRPr="00EA02A3" w14:paraId="068D7D5B" w14:textId="77777777" w:rsidTr="003B3255">
        <w:trPr>
          <w:trHeight w:val="56"/>
          <w:jc w:val="center"/>
        </w:trPr>
        <w:tc>
          <w:tcPr>
            <w:tcW w:w="1544" w:type="dxa"/>
            <w:tcBorders>
              <w:top w:val="single" w:sz="4" w:space="0" w:color="000000"/>
              <w:left w:val="single" w:sz="4" w:space="0" w:color="000000"/>
              <w:bottom w:val="single" w:sz="4" w:space="0" w:color="000000"/>
              <w:right w:val="single" w:sz="4" w:space="0" w:color="000000"/>
            </w:tcBorders>
          </w:tcPr>
          <w:p w14:paraId="01EAD84E" w14:textId="0E3AA2EC" w:rsidR="003B3255" w:rsidRPr="00EA02A3" w:rsidRDefault="003B3255" w:rsidP="009F0DC9">
            <w:pPr>
              <w:pStyle w:val="af6"/>
              <w:ind w:firstLineChars="0" w:firstLine="0"/>
              <w:jc w:val="left"/>
              <w:rPr>
                <w:b/>
                <w:bCs/>
              </w:rPr>
            </w:pPr>
            <w:r w:rsidRPr="00EA02A3">
              <w:rPr>
                <w:rFonts w:hint="eastAsia"/>
                <w:b/>
                <w:bCs/>
              </w:rPr>
              <w:t>平均值</w:t>
            </w:r>
          </w:p>
        </w:tc>
        <w:tc>
          <w:tcPr>
            <w:tcW w:w="2410" w:type="dxa"/>
            <w:tcBorders>
              <w:top w:val="single" w:sz="4" w:space="0" w:color="000000"/>
              <w:left w:val="nil"/>
              <w:bottom w:val="single" w:sz="4" w:space="0" w:color="000000"/>
              <w:right w:val="single" w:sz="4" w:space="0" w:color="000000"/>
            </w:tcBorders>
          </w:tcPr>
          <w:p w14:paraId="2978E75A" w14:textId="77777777" w:rsidR="003B3255" w:rsidRPr="00EA02A3" w:rsidRDefault="003B3255" w:rsidP="009F0DC9">
            <w:pPr>
              <w:pStyle w:val="af6"/>
              <w:ind w:firstLineChars="0" w:firstLine="0"/>
              <w:jc w:val="left"/>
              <w:rPr>
                <w:b/>
                <w:bCs/>
              </w:rPr>
            </w:pPr>
          </w:p>
        </w:tc>
        <w:tc>
          <w:tcPr>
            <w:tcW w:w="2410" w:type="dxa"/>
            <w:tcBorders>
              <w:top w:val="single" w:sz="4" w:space="0" w:color="000000"/>
              <w:left w:val="nil"/>
              <w:bottom w:val="single" w:sz="4" w:space="0" w:color="000000"/>
              <w:right w:val="single" w:sz="4" w:space="0" w:color="000000"/>
            </w:tcBorders>
          </w:tcPr>
          <w:p w14:paraId="1E503853" w14:textId="77777777" w:rsidR="003B3255" w:rsidRPr="00EA02A3" w:rsidRDefault="003B3255" w:rsidP="009F0DC9">
            <w:pPr>
              <w:pStyle w:val="af6"/>
              <w:ind w:firstLineChars="0" w:firstLine="0"/>
              <w:jc w:val="left"/>
              <w:rPr>
                <w:b/>
                <w:bCs/>
              </w:rPr>
            </w:pPr>
          </w:p>
        </w:tc>
      </w:tr>
      <w:tr w:rsidR="00EA02A3" w:rsidRPr="00EA02A3" w14:paraId="397CACC6" w14:textId="77777777" w:rsidTr="003B3255">
        <w:trPr>
          <w:trHeight w:val="56"/>
          <w:jc w:val="center"/>
        </w:trPr>
        <w:tc>
          <w:tcPr>
            <w:tcW w:w="1544" w:type="dxa"/>
            <w:tcBorders>
              <w:top w:val="single" w:sz="4" w:space="0" w:color="000000"/>
              <w:left w:val="single" w:sz="4" w:space="0" w:color="000000"/>
              <w:bottom w:val="single" w:sz="4" w:space="0" w:color="000000"/>
              <w:right w:val="single" w:sz="4" w:space="0" w:color="000000"/>
            </w:tcBorders>
          </w:tcPr>
          <w:p w14:paraId="5907EA63" w14:textId="70D6F23F" w:rsidR="003B3255" w:rsidRPr="00EA02A3" w:rsidRDefault="003B3255" w:rsidP="009F0DC9">
            <w:pPr>
              <w:pStyle w:val="af6"/>
              <w:ind w:firstLineChars="0" w:firstLine="0"/>
              <w:jc w:val="left"/>
              <w:rPr>
                <w:b/>
                <w:bCs/>
              </w:rPr>
            </w:pPr>
            <w:r w:rsidRPr="00EA02A3">
              <w:rPr>
                <w:rFonts w:hint="eastAsia"/>
                <w:b/>
                <w:bCs/>
              </w:rPr>
              <w:t xml:space="preserve">标准差 </w:t>
            </w:r>
          </w:p>
        </w:tc>
        <w:tc>
          <w:tcPr>
            <w:tcW w:w="2410" w:type="dxa"/>
            <w:tcBorders>
              <w:top w:val="single" w:sz="4" w:space="0" w:color="000000"/>
              <w:left w:val="nil"/>
              <w:bottom w:val="single" w:sz="4" w:space="0" w:color="000000"/>
              <w:right w:val="single" w:sz="4" w:space="0" w:color="000000"/>
            </w:tcBorders>
          </w:tcPr>
          <w:p w14:paraId="676623E6" w14:textId="77777777" w:rsidR="003B3255" w:rsidRPr="00EA02A3" w:rsidRDefault="003B3255" w:rsidP="009F0DC9">
            <w:pPr>
              <w:pStyle w:val="af6"/>
              <w:ind w:firstLineChars="0" w:firstLine="0"/>
              <w:jc w:val="left"/>
              <w:rPr>
                <w:b/>
                <w:bCs/>
              </w:rPr>
            </w:pPr>
          </w:p>
        </w:tc>
        <w:tc>
          <w:tcPr>
            <w:tcW w:w="2410" w:type="dxa"/>
            <w:tcBorders>
              <w:top w:val="single" w:sz="4" w:space="0" w:color="000000"/>
              <w:left w:val="nil"/>
              <w:bottom w:val="single" w:sz="4" w:space="0" w:color="000000"/>
              <w:right w:val="single" w:sz="4" w:space="0" w:color="000000"/>
            </w:tcBorders>
          </w:tcPr>
          <w:p w14:paraId="547C23F7" w14:textId="77777777" w:rsidR="003B3255" w:rsidRPr="00EA02A3" w:rsidRDefault="003B3255" w:rsidP="009F0DC9">
            <w:pPr>
              <w:pStyle w:val="af6"/>
              <w:ind w:firstLineChars="0" w:firstLine="0"/>
              <w:jc w:val="left"/>
              <w:rPr>
                <w:b/>
                <w:bCs/>
              </w:rPr>
            </w:pPr>
          </w:p>
        </w:tc>
      </w:tr>
    </w:tbl>
    <w:p w14:paraId="37A3CBBD" w14:textId="05ED80EA" w:rsidR="00435E5D" w:rsidRPr="00EA02A3" w:rsidRDefault="00A520FC" w:rsidP="0041301F">
      <w:pPr>
        <w:pStyle w:val="af6"/>
        <w:ind w:firstLineChars="0" w:firstLine="0"/>
        <w:jc w:val="center"/>
      </w:pPr>
      <w:r w:rsidRPr="00EA02A3">
        <mc:AlternateContent>
          <mc:Choice Requires="wps">
            <w:drawing>
              <wp:anchor distT="0" distB="0" distL="114300" distR="114300" simplePos="0" relativeHeight="251663360" behindDoc="0" locked="0" layoutInCell="1" allowOverlap="1" wp14:anchorId="5D2B8ECA" wp14:editId="7F2C9BA6">
                <wp:simplePos x="0" y="0"/>
                <wp:positionH relativeFrom="column">
                  <wp:posOffset>2004695</wp:posOffset>
                </wp:positionH>
                <wp:positionV relativeFrom="paragraph">
                  <wp:posOffset>186055</wp:posOffset>
                </wp:positionV>
                <wp:extent cx="1352550" cy="0"/>
                <wp:effectExtent l="0" t="0" r="19050" b="19050"/>
                <wp:wrapNone/>
                <wp:docPr id="16" name="直接连接符 16"/>
                <wp:cNvGraphicFramePr/>
                <a:graphic xmlns:a="http://schemas.openxmlformats.org/drawingml/2006/main">
                  <a:graphicData uri="http://schemas.microsoft.com/office/word/2010/wordprocessingShape">
                    <wps:wsp>
                      <wps:cNvCnPr/>
                      <wps:spPr>
                        <a:xfrm>
                          <a:off x="0" y="0"/>
                          <a:ext cx="13525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FA5B9C6" id="直接连接符 16" o:spid="_x0000_s1026" style="position:absolute;left:0;text-align:left;z-index:251663360;visibility:visible;mso-wrap-style:square;mso-wrap-distance-left:9pt;mso-wrap-distance-top:0;mso-wrap-distance-right:9pt;mso-wrap-distance-bottom:0;mso-position-horizontal:absolute;mso-position-horizontal-relative:text;mso-position-vertical:absolute;mso-position-vertical-relative:text" from="157.85pt,14.65pt" to="264.35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" strokecolor="#4579b8 [3044]"/>
            </w:pict>
          </mc:Fallback>
        </mc:AlternateContent>
      </w:r>
    </w:p>
    <w:sectPr w:rsidR="00435E5D" w:rsidRPr="00EA02A3" w:rsidSect="00A449A9">
      <w:pgSz w:w="11907" w:h="16839"/>
      <w:pgMar w:top="1418" w:right="1134" w:bottom="1134" w:left="1418" w:header="1418" w:footer="851"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BF2F13" w14:textId="77777777" w:rsidR="000F45F6" w:rsidRDefault="000F45F6" w:rsidP="0090367A">
      <w:r>
        <w:separator/>
      </w:r>
    </w:p>
  </w:endnote>
  <w:endnote w:type="continuationSeparator" w:id="0">
    <w:p w14:paraId="4243A7CC" w14:textId="77777777" w:rsidR="000F45F6" w:rsidRDefault="000F45F6" w:rsidP="00903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仿宋_GB2312">
    <w:altName w:val="·..."/>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CC670B" w14:textId="77777777" w:rsidR="00F31C7D" w:rsidRDefault="00F31C7D" w:rsidP="004377FC">
    <w:pPr>
      <w:pStyle w:val="afff9"/>
      <w:framePr w:wrap="around" w:vAnchor="text" w:hAnchor="margin" w:xAlign="right" w:y="1"/>
      <w:rPr>
        <w:rStyle w:val="afffa"/>
      </w:rPr>
    </w:pPr>
    <w:r>
      <w:rPr>
        <w:rStyle w:val="afffa"/>
      </w:rPr>
      <w:fldChar w:fldCharType="begin"/>
    </w:r>
    <w:r>
      <w:rPr>
        <w:rStyle w:val="afffa"/>
      </w:rPr>
      <w:instrText xml:space="preserve">PAGE  </w:instrText>
    </w:r>
    <w:r>
      <w:rPr>
        <w:rStyle w:val="afffa"/>
      </w:rPr>
      <w:fldChar w:fldCharType="separate"/>
    </w:r>
    <w:r>
      <w:rPr>
        <w:rStyle w:val="afffa"/>
        <w:noProof/>
      </w:rPr>
      <w:t>2</w:t>
    </w:r>
    <w:r>
      <w:rPr>
        <w:rStyle w:val="afffa"/>
      </w:rPr>
      <w:fldChar w:fldCharType="end"/>
    </w:r>
  </w:p>
  <w:p w14:paraId="2699FF11" w14:textId="77777777" w:rsidR="00F31C7D" w:rsidRDefault="00F31C7D" w:rsidP="0090367A">
    <w:pPr>
      <w:pStyle w:val="afff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FE7B3E" w14:textId="77777777" w:rsidR="00F31C7D" w:rsidRDefault="00F31C7D" w:rsidP="0090367A">
    <w:pPr>
      <w:pStyle w:val="af0"/>
      <w:rPr>
        <w:rStyle w:val="afffa"/>
      </w:rPr>
    </w:pPr>
    <w:r>
      <w:rPr>
        <w:rStyle w:val="afffa"/>
      </w:rPr>
      <w:fldChar w:fldCharType="begin"/>
    </w:r>
    <w:r>
      <w:rPr>
        <w:rStyle w:val="afffa"/>
      </w:rPr>
      <w:instrText xml:space="preserve">PAGE  </w:instrText>
    </w:r>
    <w:r>
      <w:rPr>
        <w:rStyle w:val="afffa"/>
      </w:rPr>
      <w:fldChar w:fldCharType="separate"/>
    </w:r>
    <w:r>
      <w:rPr>
        <w:rStyle w:val="afffa"/>
        <w:noProof/>
      </w:rPr>
      <w:t>1</w:t>
    </w:r>
    <w:r>
      <w:rPr>
        <w:rStyle w:val="afffa"/>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662DA6" w14:textId="1140E9D5" w:rsidR="00F31C7D" w:rsidRDefault="00F31C7D" w:rsidP="00ED52AB">
    <w:pPr>
      <w:pStyle w:val="af0"/>
      <w:rPr>
        <w:rStyle w:val="afffa"/>
      </w:rPr>
    </w:pPr>
    <w:r>
      <w:rPr>
        <w:rStyle w:val="afffa"/>
      </w:rPr>
      <w:fldChar w:fldCharType="begin"/>
    </w:r>
    <w:r>
      <w:rPr>
        <w:rStyle w:val="afffa"/>
      </w:rPr>
      <w:instrText xml:space="preserve">PAGE  </w:instrText>
    </w:r>
    <w:r>
      <w:rPr>
        <w:rStyle w:val="afffa"/>
      </w:rPr>
      <w:fldChar w:fldCharType="separate"/>
    </w:r>
    <w:r w:rsidR="003A6566">
      <w:rPr>
        <w:rStyle w:val="afffa"/>
        <w:noProof/>
      </w:rPr>
      <w:t>II</w:t>
    </w:r>
    <w:r>
      <w:rPr>
        <w:rStyle w:val="afffa"/>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0FC697" w14:textId="5B782F1F" w:rsidR="00F31C7D" w:rsidRDefault="00F31C7D" w:rsidP="00A449A9">
    <w:pPr>
      <w:pStyle w:val="af0"/>
      <w:rPr>
        <w:rStyle w:val="afffa"/>
      </w:rPr>
    </w:pPr>
    <w:r>
      <w:rPr>
        <w:rStyle w:val="afffa"/>
      </w:rPr>
      <w:fldChar w:fldCharType="begin"/>
    </w:r>
    <w:r>
      <w:rPr>
        <w:rStyle w:val="afffa"/>
      </w:rPr>
      <w:instrText xml:space="preserve">PAGE  </w:instrText>
    </w:r>
    <w:r>
      <w:rPr>
        <w:rStyle w:val="afffa"/>
      </w:rPr>
      <w:fldChar w:fldCharType="separate"/>
    </w:r>
    <w:r w:rsidR="00C4347D">
      <w:rPr>
        <w:rStyle w:val="afffa"/>
        <w:noProof/>
      </w:rPr>
      <w:t>10</w:t>
    </w:r>
    <w:r>
      <w:rPr>
        <w:rStyle w:val="afff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444FA3" w14:textId="77777777" w:rsidR="000F45F6" w:rsidRDefault="000F45F6" w:rsidP="0090367A">
      <w:r>
        <w:separator/>
      </w:r>
    </w:p>
  </w:footnote>
  <w:footnote w:type="continuationSeparator" w:id="0">
    <w:p w14:paraId="2146E633" w14:textId="77777777" w:rsidR="000F45F6" w:rsidRDefault="000F45F6" w:rsidP="009036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E99B9D" w14:textId="77777777" w:rsidR="00F31C7D" w:rsidRDefault="00F31C7D" w:rsidP="0090367A">
    <w:pPr>
      <w:pStyle w:val="af1"/>
    </w:pPr>
    <w:r>
      <w:rPr>
        <w:rFonts w:hint="eastAsia"/>
      </w:rPr>
      <w:t>××</w:t>
    </w:r>
    <w:r>
      <w:t>/T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289750" w14:textId="284FB240" w:rsidR="00F31C7D" w:rsidRDefault="00F31C7D" w:rsidP="00A449A9">
    <w:pPr>
      <w:pStyle w:val="af1"/>
    </w:pPr>
    <w:r>
      <w:t>YY</w:t>
    </w:r>
    <w:r>
      <w:rPr>
        <w:rFonts w:hint="eastAsia"/>
      </w:rPr>
      <w:t>/T</w:t>
    </w:r>
    <w: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C6C36"/>
    <w:multiLevelType w:val="hybridMultilevel"/>
    <w:tmpl w:val="64DCDE8C"/>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0AE367E9"/>
    <w:multiLevelType w:val="hybridMultilevel"/>
    <w:tmpl w:val="A2F04B6E"/>
    <w:lvl w:ilvl="0" w:tplc="62CC9F74">
      <w:start w:val="1"/>
      <w:numFmt w:val="none"/>
      <w:lvlText w:val="%1示例"/>
      <w:lvlJc w:val="left"/>
      <w:pPr>
        <w:tabs>
          <w:tab w:val="num" w:pos="1120"/>
        </w:tabs>
        <w:ind w:left="0" w:firstLine="400"/>
      </w:pPr>
      <w:rPr>
        <w:rFonts w:ascii="宋体" w:eastAsia="宋体" w:hint="eastAsia"/>
        <w:b w:val="0"/>
        <w:i w:val="0"/>
        <w:sz w:val="18"/>
      </w:rPr>
    </w:lvl>
    <w:lvl w:ilvl="1" w:tplc="04090019" w:tentative="1">
      <w:start w:val="1"/>
      <w:numFmt w:val="lowerLetter"/>
      <w:lvlText w:val="%2)"/>
      <w:lvlJc w:val="left"/>
      <w:pPr>
        <w:tabs>
          <w:tab w:val="num" w:pos="840"/>
        </w:tabs>
        <w:ind w:left="840" w:hanging="420"/>
      </w:pPr>
    </w:lvl>
    <w:lvl w:ilvl="2" w:tplc="0409001B" w:tentative="1">
      <w:start w:val="1"/>
      <w:numFmt w:val="lowerRoman"/>
      <w:pStyle w:val="a"/>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15:restartNumberingAfterBreak="0">
    <w:nsid w:val="1FC91163"/>
    <w:multiLevelType w:val="multilevel"/>
    <w:tmpl w:val="855EE140"/>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2269"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em w:val="none"/>
      </w:rPr>
    </w:lvl>
    <w:lvl w:ilvl="2">
      <w:start w:val="1"/>
      <w:numFmt w:val="decimal"/>
      <w:suff w:val="nothing"/>
      <w:lvlText w:val="%1.%2.%3　"/>
      <w:lvlJc w:val="left"/>
      <w:pPr>
        <w:ind w:left="142"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 w15:restartNumberingAfterBreak="0">
    <w:nsid w:val="2A8F7113"/>
    <w:multiLevelType w:val="multilevel"/>
    <w:tmpl w:val="76786F08"/>
    <w:lvl w:ilvl="0">
      <w:start w:val="1"/>
      <w:numFmt w:val="upperLetter"/>
      <w:suff w:val="space"/>
      <w:lvlText w:val="%1"/>
      <w:lvlJc w:val="left"/>
      <w:pPr>
        <w:ind w:left="623" w:hanging="425"/>
      </w:pPr>
      <w:rPr>
        <w:rFonts w:hint="eastAsia"/>
      </w:rPr>
    </w:lvl>
    <w:lvl w:ilvl="1">
      <w:start w:val="1"/>
      <w:numFmt w:val="decimal"/>
      <w:suff w:val="nothing"/>
      <w:lvlText w:val="图%1.%2　"/>
      <w:lvlJc w:val="left"/>
      <w:pPr>
        <w:ind w:left="3828" w:hanging="567"/>
      </w:pPr>
      <w:rPr>
        <w:rFonts w:hint="eastAsia"/>
      </w:rPr>
    </w:lvl>
    <w:lvl w:ilvl="2">
      <w:start w:val="1"/>
      <w:numFmt w:val="decimal"/>
      <w:lvlText w:val="%1.%2.%3"/>
      <w:lvlJc w:val="left"/>
      <w:pPr>
        <w:tabs>
          <w:tab w:val="num" w:pos="1616"/>
        </w:tabs>
        <w:ind w:left="1616" w:hanging="567"/>
      </w:pPr>
      <w:rPr>
        <w:rFonts w:hint="eastAsia"/>
      </w:rPr>
    </w:lvl>
    <w:lvl w:ilvl="3">
      <w:start w:val="1"/>
      <w:numFmt w:val="decimal"/>
      <w:lvlText w:val="%1.%2.%3.%4"/>
      <w:lvlJc w:val="left"/>
      <w:pPr>
        <w:tabs>
          <w:tab w:val="num" w:pos="2914"/>
        </w:tabs>
        <w:ind w:left="2182" w:hanging="708"/>
      </w:pPr>
      <w:rPr>
        <w:rFonts w:hint="eastAsia"/>
      </w:rPr>
    </w:lvl>
    <w:lvl w:ilvl="4">
      <w:start w:val="1"/>
      <w:numFmt w:val="decimal"/>
      <w:lvlText w:val="%1.%2.%3.%4.%5"/>
      <w:lvlJc w:val="left"/>
      <w:pPr>
        <w:tabs>
          <w:tab w:val="num" w:pos="3699"/>
        </w:tabs>
        <w:ind w:left="2749" w:hanging="850"/>
      </w:pPr>
      <w:rPr>
        <w:rFonts w:hint="eastAsia"/>
      </w:rPr>
    </w:lvl>
    <w:lvl w:ilvl="5">
      <w:start w:val="1"/>
      <w:numFmt w:val="decimal"/>
      <w:lvlText w:val="%1.%2.%3.%4.%5.%6"/>
      <w:lvlJc w:val="left"/>
      <w:pPr>
        <w:tabs>
          <w:tab w:val="num" w:pos="4484"/>
        </w:tabs>
        <w:ind w:left="3458" w:hanging="1134"/>
      </w:pPr>
      <w:rPr>
        <w:rFonts w:hint="eastAsia"/>
      </w:rPr>
    </w:lvl>
    <w:lvl w:ilvl="6">
      <w:start w:val="1"/>
      <w:numFmt w:val="decimal"/>
      <w:lvlText w:val="%1.%2.%3.%4.%5.%6.%7"/>
      <w:lvlJc w:val="left"/>
      <w:pPr>
        <w:tabs>
          <w:tab w:val="num" w:pos="5269"/>
        </w:tabs>
        <w:ind w:left="4025" w:hanging="1276"/>
      </w:pPr>
      <w:rPr>
        <w:rFonts w:hint="eastAsia"/>
      </w:rPr>
    </w:lvl>
    <w:lvl w:ilvl="7">
      <w:start w:val="1"/>
      <w:numFmt w:val="decimal"/>
      <w:lvlText w:val="%1.%2.%3.%4.%5.%6.%7.%8"/>
      <w:lvlJc w:val="left"/>
      <w:pPr>
        <w:tabs>
          <w:tab w:val="num" w:pos="6054"/>
        </w:tabs>
        <w:ind w:left="4592" w:hanging="1418"/>
      </w:pPr>
      <w:rPr>
        <w:rFonts w:hint="eastAsia"/>
      </w:rPr>
    </w:lvl>
    <w:lvl w:ilvl="8">
      <w:start w:val="1"/>
      <w:numFmt w:val="decimal"/>
      <w:lvlText w:val="%1.%2.%3.%4.%5.%6.%7.%8.%9"/>
      <w:lvlJc w:val="left"/>
      <w:pPr>
        <w:tabs>
          <w:tab w:val="num" w:pos="6840"/>
        </w:tabs>
        <w:ind w:left="5300" w:hanging="1700"/>
      </w:pPr>
      <w:rPr>
        <w:rFonts w:hint="eastAsia"/>
      </w:rPr>
    </w:lvl>
  </w:abstractNum>
  <w:abstractNum w:abstractNumId="4" w15:restartNumberingAfterBreak="0">
    <w:nsid w:val="44C50F90"/>
    <w:multiLevelType w:val="multilevel"/>
    <w:tmpl w:val="5992B608"/>
    <w:lvl w:ilvl="0">
      <w:start w:val="1"/>
      <w:numFmt w:val="lowerLetter"/>
      <w:lvlRestart w:val="0"/>
      <w:lvlText w:val="%1)"/>
      <w:lvlJc w:val="left"/>
      <w:pPr>
        <w:tabs>
          <w:tab w:val="num" w:pos="839"/>
        </w:tabs>
        <w:ind w:left="839" w:hanging="419"/>
      </w:pPr>
      <w:rPr>
        <w:rFonts w:ascii="宋体" w:eastAsia="宋体" w:hAnsi="宋体" w:hint="eastAsia"/>
        <w:b w:val="0"/>
        <w:i w:val="0"/>
        <w:sz w:val="20"/>
        <w:szCs w:val="21"/>
      </w:rPr>
    </w:lvl>
    <w:lvl w:ilvl="1">
      <w:start w:val="1"/>
      <w:numFmt w:val="decimal"/>
      <w:lvlText w:val="%2)"/>
      <w:lvlJc w:val="left"/>
      <w:pPr>
        <w:tabs>
          <w:tab w:val="num" w:pos="1259"/>
        </w:tabs>
        <w:ind w:left="1259" w:hanging="420"/>
      </w:pPr>
      <w:rPr>
        <w:rFonts w:ascii="宋体" w:eastAsia="宋体" w:hAnsi="宋体" w:hint="eastAsia"/>
        <w:b w:val="0"/>
        <w:i w:val="0"/>
        <w:sz w:val="20"/>
      </w:rPr>
    </w:lvl>
    <w:lvl w:ilvl="2">
      <w:start w:val="1"/>
      <w:numFmt w:val="decimal"/>
      <w:lvlText w:val="(%3)"/>
      <w:lvlJc w:val="left"/>
      <w:pPr>
        <w:tabs>
          <w:tab w:val="num" w:pos="0"/>
        </w:tabs>
        <w:ind w:left="1678" w:hanging="419"/>
      </w:pPr>
      <w:rPr>
        <w:rFonts w:ascii="宋体" w:eastAsia="宋体" w:hAnsi="宋体" w:hint="eastAsia"/>
        <w:b w:val="0"/>
        <w:i w:val="0"/>
        <w:sz w:val="20"/>
        <w:szCs w:val="21"/>
      </w:rPr>
    </w:lvl>
    <w:lvl w:ilvl="3">
      <w:start w:val="1"/>
      <w:numFmt w:val="decimal"/>
      <w:lvlText w:val="%4."/>
      <w:lvlJc w:val="left"/>
      <w:pPr>
        <w:tabs>
          <w:tab w:val="num" w:pos="2098"/>
        </w:tabs>
        <w:ind w:left="2098" w:hanging="420"/>
      </w:pPr>
      <w:rPr>
        <w:rFonts w:hint="eastAsia"/>
      </w:rPr>
    </w:lvl>
    <w:lvl w:ilvl="4">
      <w:start w:val="1"/>
      <w:numFmt w:val="lowerLetter"/>
      <w:lvlText w:val="%5)"/>
      <w:lvlJc w:val="left"/>
      <w:pPr>
        <w:tabs>
          <w:tab w:val="num" w:pos="2517"/>
        </w:tabs>
        <w:ind w:left="2517" w:hanging="419"/>
      </w:pPr>
      <w:rPr>
        <w:rFonts w:hint="eastAsia"/>
      </w:rPr>
    </w:lvl>
    <w:lvl w:ilvl="5">
      <w:start w:val="1"/>
      <w:numFmt w:val="lowerRoman"/>
      <w:lvlText w:val="%6."/>
      <w:lvlJc w:val="right"/>
      <w:pPr>
        <w:tabs>
          <w:tab w:val="num" w:pos="2942"/>
        </w:tabs>
        <w:ind w:left="2937" w:hanging="420"/>
      </w:pPr>
      <w:rPr>
        <w:rFonts w:hint="eastAsia"/>
      </w:rPr>
    </w:lvl>
    <w:lvl w:ilvl="6">
      <w:start w:val="1"/>
      <w:numFmt w:val="decimal"/>
      <w:lvlText w:val="%7."/>
      <w:lvlJc w:val="left"/>
      <w:pPr>
        <w:tabs>
          <w:tab w:val="num" w:pos="3362"/>
        </w:tabs>
        <w:ind w:left="3356" w:hanging="414"/>
      </w:pPr>
      <w:rPr>
        <w:rFonts w:hint="eastAsia"/>
      </w:rPr>
    </w:lvl>
    <w:lvl w:ilvl="7">
      <w:start w:val="1"/>
      <w:numFmt w:val="lowerLetter"/>
      <w:lvlText w:val="%8)"/>
      <w:lvlJc w:val="left"/>
      <w:pPr>
        <w:tabs>
          <w:tab w:val="num" w:pos="3781"/>
        </w:tabs>
        <w:ind w:left="3776" w:hanging="414"/>
      </w:pPr>
      <w:rPr>
        <w:rFonts w:hint="eastAsia"/>
      </w:rPr>
    </w:lvl>
    <w:lvl w:ilvl="8">
      <w:start w:val="1"/>
      <w:numFmt w:val="lowerRoman"/>
      <w:lvlText w:val="%9."/>
      <w:lvlJc w:val="right"/>
      <w:pPr>
        <w:tabs>
          <w:tab w:val="num" w:pos="4201"/>
        </w:tabs>
        <w:ind w:left="4201" w:hanging="420"/>
      </w:pPr>
      <w:rPr>
        <w:rFonts w:hint="eastAsia"/>
      </w:rPr>
    </w:lvl>
  </w:abstractNum>
  <w:abstractNum w:abstractNumId="5" w15:restartNumberingAfterBreak="0">
    <w:nsid w:val="46806F7D"/>
    <w:multiLevelType w:val="hybridMultilevel"/>
    <w:tmpl w:val="9B20C2B2"/>
    <w:lvl w:ilvl="0" w:tplc="7640147C">
      <w:start w:val="1"/>
      <w:numFmt w:val="none"/>
      <w:pStyle w:val="a0"/>
      <w:lvlText w:val="图"/>
      <w:lvlJc w:val="left"/>
      <w:pPr>
        <w:tabs>
          <w:tab w:val="num" w:pos="360"/>
        </w:tabs>
        <w:ind w:left="0" w:firstLine="0"/>
      </w:pPr>
      <w:rPr>
        <w:rFonts w:ascii="黑体" w:eastAsia="黑体" w:hint="eastAsia"/>
        <w:b w:val="0"/>
        <w:i w:val="0"/>
        <w:sz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46D22D8F"/>
    <w:multiLevelType w:val="hybridMultilevel"/>
    <w:tmpl w:val="1ABE3F64"/>
    <w:lvl w:ilvl="0" w:tplc="15409222">
      <w:start w:val="1"/>
      <w:numFmt w:val="none"/>
      <w:pStyle w:val="a1"/>
      <w:lvlText w:val="%1◆　"/>
      <w:lvlJc w:val="left"/>
      <w:pPr>
        <w:tabs>
          <w:tab w:val="num" w:pos="960"/>
        </w:tabs>
        <w:ind w:left="917" w:hanging="317"/>
      </w:pPr>
      <w:rPr>
        <w:rFonts w:ascii="宋体" w:eastAsia="宋体" w:hAnsi="Times New Roman" w:hint="eastAsia"/>
        <w:b w:val="0"/>
        <w:i w:val="0"/>
        <w:position w:val="4"/>
        <w:sz w:val="1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15:restartNumberingAfterBreak="0">
    <w:nsid w:val="4F302902"/>
    <w:multiLevelType w:val="hybridMultilevel"/>
    <w:tmpl w:val="BB8A0C52"/>
    <w:lvl w:ilvl="0" w:tplc="A4A00172">
      <w:start w:val="1"/>
      <w:numFmt w:val="none"/>
      <w:pStyle w:val="a2"/>
      <w:lvlText w:val="表"/>
      <w:lvlJc w:val="left"/>
      <w:pPr>
        <w:tabs>
          <w:tab w:val="num" w:pos="360"/>
        </w:tabs>
        <w:ind w:left="0" w:firstLine="0"/>
      </w:pPr>
      <w:rPr>
        <w:rFonts w:ascii="黑体" w:eastAsia="黑体" w:hint="eastAsia"/>
        <w:b w:val="0"/>
        <w:i w:val="0"/>
        <w:sz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53E3014E"/>
    <w:multiLevelType w:val="multilevel"/>
    <w:tmpl w:val="8F8A481C"/>
    <w:lvl w:ilvl="0">
      <w:start w:val="1"/>
      <w:numFmt w:val="lowerLetter"/>
      <w:lvlText w:val="%1)"/>
      <w:lvlJc w:val="left"/>
      <w:pPr>
        <w:ind w:left="840" w:hanging="420"/>
      </w:pPr>
      <w:rPr>
        <w:rFonts w:ascii="Times New Roman" w:hAnsi="Times New Roman" w:cs="Times New Roman" w:hint="default"/>
      </w:rPr>
    </w:lvl>
    <w:lvl w:ilvl="1">
      <w:start w:val="1"/>
      <w:numFmt w:val="lowerLetter"/>
      <w:lvlText w:val="%2)"/>
      <w:lvlJc w:val="left"/>
      <w:pPr>
        <w:ind w:left="1260" w:hanging="420"/>
      </w:pPr>
      <w:rPr>
        <w:rFonts w:ascii="Times New Roman" w:hAnsi="Times New Roman" w:cs="Times New Roman" w:hint="default"/>
      </w:rPr>
    </w:lvl>
    <w:lvl w:ilvl="2">
      <w:start w:val="1"/>
      <w:numFmt w:val="lowerRoman"/>
      <w:lvlText w:val="%3."/>
      <w:lvlJc w:val="right"/>
      <w:pPr>
        <w:ind w:left="1680" w:hanging="420"/>
      </w:pPr>
      <w:rPr>
        <w:rFonts w:ascii="Times New Roman" w:hAnsi="Times New Roman" w:cs="Times New Roman" w:hint="default"/>
      </w:rPr>
    </w:lvl>
    <w:lvl w:ilvl="3">
      <w:start w:val="1"/>
      <w:numFmt w:val="decimal"/>
      <w:lvlText w:val="%4."/>
      <w:lvlJc w:val="left"/>
      <w:pPr>
        <w:ind w:left="2100" w:hanging="420"/>
      </w:pPr>
      <w:rPr>
        <w:rFonts w:ascii="Times New Roman" w:hAnsi="Times New Roman" w:cs="Times New Roman" w:hint="default"/>
      </w:rPr>
    </w:lvl>
    <w:lvl w:ilvl="4">
      <w:start w:val="1"/>
      <w:numFmt w:val="lowerLetter"/>
      <w:lvlText w:val="%5)"/>
      <w:lvlJc w:val="left"/>
      <w:pPr>
        <w:ind w:left="2520" w:hanging="420"/>
      </w:pPr>
      <w:rPr>
        <w:rFonts w:ascii="Times New Roman" w:hAnsi="Times New Roman" w:cs="Times New Roman" w:hint="default"/>
      </w:rPr>
    </w:lvl>
    <w:lvl w:ilvl="5">
      <w:start w:val="1"/>
      <w:numFmt w:val="lowerRoman"/>
      <w:lvlText w:val="%6."/>
      <w:lvlJc w:val="right"/>
      <w:pPr>
        <w:ind w:left="2940" w:hanging="420"/>
      </w:pPr>
      <w:rPr>
        <w:rFonts w:ascii="Times New Roman" w:hAnsi="Times New Roman" w:cs="Times New Roman" w:hint="default"/>
      </w:rPr>
    </w:lvl>
    <w:lvl w:ilvl="6">
      <w:start w:val="1"/>
      <w:numFmt w:val="decimal"/>
      <w:lvlText w:val="%7."/>
      <w:lvlJc w:val="left"/>
      <w:pPr>
        <w:ind w:left="3360" w:hanging="420"/>
      </w:pPr>
      <w:rPr>
        <w:rFonts w:ascii="Times New Roman" w:hAnsi="Times New Roman" w:cs="Times New Roman" w:hint="default"/>
      </w:rPr>
    </w:lvl>
    <w:lvl w:ilvl="7">
      <w:start w:val="1"/>
      <w:numFmt w:val="lowerLetter"/>
      <w:lvlText w:val="%8)"/>
      <w:lvlJc w:val="left"/>
      <w:pPr>
        <w:ind w:left="3780" w:hanging="420"/>
      </w:pPr>
      <w:rPr>
        <w:rFonts w:ascii="Times New Roman" w:hAnsi="Times New Roman" w:cs="Times New Roman" w:hint="default"/>
      </w:rPr>
    </w:lvl>
    <w:lvl w:ilvl="8">
      <w:start w:val="1"/>
      <w:numFmt w:val="lowerRoman"/>
      <w:lvlText w:val="%9."/>
      <w:lvlJc w:val="right"/>
      <w:pPr>
        <w:ind w:left="4200" w:hanging="420"/>
      </w:pPr>
      <w:rPr>
        <w:rFonts w:ascii="Times New Roman" w:hAnsi="Times New Roman" w:cs="Times New Roman" w:hint="default"/>
      </w:rPr>
    </w:lvl>
  </w:abstractNum>
  <w:abstractNum w:abstractNumId="9" w15:restartNumberingAfterBreak="0">
    <w:nsid w:val="60B55DC2"/>
    <w:multiLevelType w:val="multilevel"/>
    <w:tmpl w:val="9DCC486E"/>
    <w:lvl w:ilvl="0">
      <w:start w:val="1"/>
      <w:numFmt w:val="upperLetter"/>
      <w:lvlText w:val="%1"/>
      <w:lvlJc w:val="left"/>
      <w:pPr>
        <w:tabs>
          <w:tab w:val="num" w:pos="0"/>
        </w:tabs>
        <w:ind w:left="0" w:hanging="425"/>
      </w:pPr>
      <w:rPr>
        <w:rFonts w:hint="eastAsia"/>
      </w:rPr>
    </w:lvl>
    <w:lvl w:ilvl="1">
      <w:start w:val="1"/>
      <w:numFmt w:val="decimal"/>
      <w:suff w:val="nothing"/>
      <w:lvlText w:val="表%1.%2　"/>
      <w:lvlJc w:val="left"/>
      <w:pPr>
        <w:ind w:left="567" w:hanging="567"/>
      </w:pPr>
      <w:rPr>
        <w:rFonts w:hint="eastAsia"/>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10" w15:restartNumberingAfterBreak="0">
    <w:nsid w:val="6350366A"/>
    <w:multiLevelType w:val="hybridMultilevel"/>
    <w:tmpl w:val="A364A292"/>
    <w:lvl w:ilvl="0" w:tplc="7D92E628">
      <w:start w:val="1"/>
      <w:numFmt w:val="none"/>
      <w:pStyle w:val="a3"/>
      <w:lvlText w:val="%1●　"/>
      <w:lvlJc w:val="left"/>
      <w:pPr>
        <w:tabs>
          <w:tab w:val="num" w:pos="760"/>
        </w:tabs>
        <w:ind w:left="717" w:hanging="317"/>
      </w:pPr>
      <w:rPr>
        <w:rFonts w:ascii="宋体" w:eastAsia="宋体" w:hAnsi="Times New Roman" w:hint="eastAsia"/>
        <w:b w:val="0"/>
        <w:i w:val="0"/>
        <w:position w:val="4"/>
        <w:sz w:val="13"/>
      </w:rPr>
    </w:lvl>
    <w:lvl w:ilvl="1" w:tplc="42006E5E">
      <w:start w:val="1"/>
      <w:numFmt w:val="lowerLetter"/>
      <w:lvlText w:val="%2)"/>
      <w:lvlJc w:val="left"/>
      <w:pPr>
        <w:tabs>
          <w:tab w:val="num" w:pos="780"/>
        </w:tabs>
        <w:ind w:left="780" w:hanging="360"/>
      </w:pPr>
      <w:rPr>
        <w:rFonts w:hint="eastAsia"/>
      </w:rPr>
    </w:lvl>
    <w:lvl w:ilvl="2" w:tplc="5E96FABA">
      <w:start w:val="1"/>
      <w:numFmt w:val="decimal"/>
      <w:lvlText w:val="%3)"/>
      <w:lvlJc w:val="left"/>
      <w:pPr>
        <w:tabs>
          <w:tab w:val="num" w:pos="1200"/>
        </w:tabs>
        <w:ind w:left="1200" w:hanging="360"/>
      </w:pPr>
      <w:rPr>
        <w:rFonts w:hint="eastAsia"/>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15:restartNumberingAfterBreak="0">
    <w:nsid w:val="657D3FBC"/>
    <w:multiLevelType w:val="multilevel"/>
    <w:tmpl w:val="7E02ADCE"/>
    <w:lvl w:ilvl="0">
      <w:start w:val="1"/>
      <w:numFmt w:val="upperLetter"/>
      <w:suff w:val="nothing"/>
      <w:lvlText w:val="附　录　%1"/>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4"/>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2" w15:restartNumberingAfterBreak="0">
    <w:nsid w:val="6CEA2025"/>
    <w:multiLevelType w:val="multilevel"/>
    <w:tmpl w:val="2AC2DBFA"/>
    <w:lvl w:ilvl="0">
      <w:start w:val="1"/>
      <w:numFmt w:val="none"/>
      <w:pStyle w:val="a5"/>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568" w:firstLine="0"/>
      </w:pPr>
      <w:rPr>
        <w:rFonts w:ascii="黑体" w:eastAsia="黑体" w:hAnsi="Times New Roman" w:hint="eastAsia"/>
        <w:b w:val="0"/>
        <w:i w:val="0"/>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pStyle w:val="a6"/>
      <w:suff w:val="nothing"/>
      <w:lvlText w:val="%1%2.%3.%4　"/>
      <w:lvlJc w:val="left"/>
      <w:pPr>
        <w:ind w:left="142"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3" w15:restartNumberingAfterBreak="0">
    <w:nsid w:val="6DBF04F4"/>
    <w:multiLevelType w:val="multilevel"/>
    <w:tmpl w:val="5BEC0A32"/>
    <w:lvl w:ilvl="0">
      <w:start w:val="1"/>
      <w:numFmt w:val="none"/>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num" w:pos="1140"/>
        </w:tabs>
        <w:ind w:left="726" w:hanging="363"/>
      </w:pPr>
    </w:lvl>
    <w:lvl w:ilvl="2">
      <w:start w:val="1"/>
      <w:numFmt w:val="lowerRoman"/>
      <w:lvlText w:val="%3."/>
      <w:lvlJc w:val="right"/>
      <w:pPr>
        <w:tabs>
          <w:tab w:val="num" w:pos="1140"/>
        </w:tabs>
        <w:ind w:left="726" w:hanging="363"/>
      </w:pPr>
    </w:lvl>
    <w:lvl w:ilvl="3">
      <w:start w:val="1"/>
      <w:numFmt w:val="decimal"/>
      <w:lvlText w:val="%4."/>
      <w:lvlJc w:val="left"/>
      <w:pPr>
        <w:tabs>
          <w:tab w:val="num" w:pos="1140"/>
        </w:tabs>
        <w:ind w:left="726" w:hanging="363"/>
      </w:pPr>
    </w:lvl>
    <w:lvl w:ilvl="4">
      <w:start w:val="1"/>
      <w:numFmt w:val="lowerLetter"/>
      <w:lvlText w:val="%5)"/>
      <w:lvlJc w:val="left"/>
      <w:pPr>
        <w:tabs>
          <w:tab w:val="num" w:pos="1140"/>
        </w:tabs>
        <w:ind w:left="726" w:hanging="363"/>
      </w:pPr>
    </w:lvl>
    <w:lvl w:ilvl="5">
      <w:start w:val="1"/>
      <w:numFmt w:val="lowerRoman"/>
      <w:lvlText w:val="%6."/>
      <w:lvlJc w:val="right"/>
      <w:pPr>
        <w:tabs>
          <w:tab w:val="num" w:pos="1140"/>
        </w:tabs>
        <w:ind w:left="726" w:hanging="363"/>
      </w:pPr>
    </w:lvl>
    <w:lvl w:ilvl="6">
      <w:start w:val="1"/>
      <w:numFmt w:val="decimal"/>
      <w:lvlText w:val="%7."/>
      <w:lvlJc w:val="left"/>
      <w:pPr>
        <w:tabs>
          <w:tab w:val="num" w:pos="1140"/>
        </w:tabs>
        <w:ind w:left="726" w:hanging="363"/>
      </w:pPr>
    </w:lvl>
    <w:lvl w:ilvl="7">
      <w:start w:val="1"/>
      <w:numFmt w:val="lowerLetter"/>
      <w:lvlText w:val="%8)"/>
      <w:lvlJc w:val="left"/>
      <w:pPr>
        <w:tabs>
          <w:tab w:val="num" w:pos="1140"/>
        </w:tabs>
        <w:ind w:left="726" w:hanging="363"/>
      </w:pPr>
    </w:lvl>
    <w:lvl w:ilvl="8">
      <w:start w:val="1"/>
      <w:numFmt w:val="lowerRoman"/>
      <w:lvlText w:val="%9."/>
      <w:lvlJc w:val="right"/>
      <w:pPr>
        <w:tabs>
          <w:tab w:val="num" w:pos="1140"/>
        </w:tabs>
        <w:ind w:left="726" w:hanging="363"/>
      </w:pPr>
    </w:lvl>
  </w:abstractNum>
  <w:abstractNum w:abstractNumId="14" w15:restartNumberingAfterBreak="0">
    <w:nsid w:val="76933334"/>
    <w:multiLevelType w:val="hybridMultilevel"/>
    <w:tmpl w:val="39CCA6C6"/>
    <w:lvl w:ilvl="0" w:tplc="C7EAF6AE">
      <w:start w:val="1"/>
      <w:numFmt w:val="none"/>
      <w:pStyle w:val="a7"/>
      <w:lvlText w:val="%1——"/>
      <w:lvlJc w:val="left"/>
      <w:pPr>
        <w:tabs>
          <w:tab w:val="num" w:pos="1140"/>
        </w:tabs>
        <w:ind w:left="840"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15:restartNumberingAfterBreak="0">
    <w:nsid w:val="7DDA6BE2"/>
    <w:multiLevelType w:val="multilevel"/>
    <w:tmpl w:val="0F48A162"/>
    <w:lvl w:ilvl="0">
      <w:start w:val="1"/>
      <w:numFmt w:val="lowerLetter"/>
      <w:lvlText w:val="%1)"/>
      <w:lvlJc w:val="left"/>
      <w:pPr>
        <w:ind w:left="840" w:hanging="420"/>
      </w:pPr>
      <w:rPr>
        <w:rFonts w:ascii="Times New Roman" w:hAnsi="Times New Roman" w:cs="Times New Roman" w:hint="default"/>
      </w:rPr>
    </w:lvl>
    <w:lvl w:ilvl="1">
      <w:start w:val="1"/>
      <w:numFmt w:val="lowerLetter"/>
      <w:lvlText w:val="%2)"/>
      <w:lvlJc w:val="left"/>
      <w:pPr>
        <w:ind w:left="1260" w:hanging="420"/>
      </w:pPr>
      <w:rPr>
        <w:rFonts w:ascii="Times New Roman" w:hAnsi="Times New Roman" w:cs="Times New Roman" w:hint="default"/>
      </w:rPr>
    </w:lvl>
    <w:lvl w:ilvl="2">
      <w:start w:val="1"/>
      <w:numFmt w:val="lowerRoman"/>
      <w:lvlText w:val="%3."/>
      <w:lvlJc w:val="right"/>
      <w:pPr>
        <w:ind w:left="1680" w:hanging="420"/>
      </w:pPr>
      <w:rPr>
        <w:rFonts w:ascii="Times New Roman" w:hAnsi="Times New Roman" w:cs="Times New Roman" w:hint="default"/>
      </w:rPr>
    </w:lvl>
    <w:lvl w:ilvl="3">
      <w:start w:val="1"/>
      <w:numFmt w:val="decimal"/>
      <w:lvlText w:val="%4."/>
      <w:lvlJc w:val="left"/>
      <w:pPr>
        <w:ind w:left="2100" w:hanging="420"/>
      </w:pPr>
      <w:rPr>
        <w:rFonts w:ascii="Times New Roman" w:hAnsi="Times New Roman" w:cs="Times New Roman" w:hint="default"/>
      </w:rPr>
    </w:lvl>
    <w:lvl w:ilvl="4">
      <w:start w:val="1"/>
      <w:numFmt w:val="lowerLetter"/>
      <w:lvlText w:val="%5)"/>
      <w:lvlJc w:val="left"/>
      <w:pPr>
        <w:ind w:left="2520" w:hanging="420"/>
      </w:pPr>
      <w:rPr>
        <w:rFonts w:ascii="Times New Roman" w:hAnsi="Times New Roman" w:cs="Times New Roman" w:hint="default"/>
      </w:rPr>
    </w:lvl>
    <w:lvl w:ilvl="5">
      <w:start w:val="1"/>
      <w:numFmt w:val="lowerRoman"/>
      <w:lvlText w:val="%6."/>
      <w:lvlJc w:val="right"/>
      <w:pPr>
        <w:ind w:left="2940" w:hanging="420"/>
      </w:pPr>
      <w:rPr>
        <w:rFonts w:ascii="Times New Roman" w:hAnsi="Times New Roman" w:cs="Times New Roman" w:hint="default"/>
      </w:rPr>
    </w:lvl>
    <w:lvl w:ilvl="6">
      <w:start w:val="1"/>
      <w:numFmt w:val="decimal"/>
      <w:lvlText w:val="%7."/>
      <w:lvlJc w:val="left"/>
      <w:pPr>
        <w:ind w:left="3360" w:hanging="420"/>
      </w:pPr>
      <w:rPr>
        <w:rFonts w:ascii="Times New Roman" w:hAnsi="Times New Roman" w:cs="Times New Roman" w:hint="default"/>
      </w:rPr>
    </w:lvl>
    <w:lvl w:ilvl="7">
      <w:start w:val="1"/>
      <w:numFmt w:val="lowerLetter"/>
      <w:lvlText w:val="%8)"/>
      <w:lvlJc w:val="left"/>
      <w:pPr>
        <w:ind w:left="3780" w:hanging="420"/>
      </w:pPr>
      <w:rPr>
        <w:rFonts w:ascii="Times New Roman" w:hAnsi="Times New Roman" w:cs="Times New Roman" w:hint="default"/>
      </w:rPr>
    </w:lvl>
    <w:lvl w:ilvl="8">
      <w:start w:val="1"/>
      <w:numFmt w:val="lowerRoman"/>
      <w:lvlText w:val="%9."/>
      <w:lvlJc w:val="right"/>
      <w:pPr>
        <w:ind w:left="4200" w:hanging="420"/>
      </w:pPr>
      <w:rPr>
        <w:rFonts w:ascii="Times New Roman" w:hAnsi="Times New Roman" w:cs="Times New Roman" w:hint="default"/>
      </w:rPr>
    </w:lvl>
  </w:abstractNum>
  <w:num w:numId="1">
    <w:abstractNumId w:val="12"/>
  </w:num>
  <w:num w:numId="2">
    <w:abstractNumId w:val="12"/>
  </w:num>
  <w:num w:numId="3">
    <w:abstractNumId w:val="12"/>
  </w:num>
  <w:num w:numId="4">
    <w:abstractNumId w:val="12"/>
  </w:num>
  <w:num w:numId="5">
    <w:abstractNumId w:val="11"/>
  </w:num>
  <w:num w:numId="6">
    <w:abstractNumId w:val="11"/>
  </w:num>
  <w:num w:numId="7">
    <w:abstractNumId w:val="14"/>
  </w:num>
  <w:num w:numId="8">
    <w:abstractNumId w:val="1"/>
  </w:num>
  <w:num w:numId="9">
    <w:abstractNumId w:val="10"/>
  </w:num>
  <w:num w:numId="10">
    <w:abstractNumId w:val="6"/>
  </w:num>
  <w:num w:numId="11">
    <w:abstractNumId w:val="7"/>
  </w:num>
  <w:num w:numId="12">
    <w:abstractNumId w:val="5"/>
  </w:num>
  <w:num w:numId="13">
    <w:abstractNumId w:val="9"/>
  </w:num>
  <w:num w:numId="14">
    <w:abstractNumId w:val="3"/>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2"/>
  </w:num>
  <w:num w:numId="24">
    <w:abstractNumId w:val="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0367A"/>
    <w:rsid w:val="000009B3"/>
    <w:rsid w:val="00002CD0"/>
    <w:rsid w:val="00006200"/>
    <w:rsid w:val="00006454"/>
    <w:rsid w:val="00006878"/>
    <w:rsid w:val="00007A31"/>
    <w:rsid w:val="00013130"/>
    <w:rsid w:val="000139DE"/>
    <w:rsid w:val="0001440C"/>
    <w:rsid w:val="00015692"/>
    <w:rsid w:val="00015F3C"/>
    <w:rsid w:val="000225B3"/>
    <w:rsid w:val="00022EE9"/>
    <w:rsid w:val="00026975"/>
    <w:rsid w:val="00027D77"/>
    <w:rsid w:val="000313CC"/>
    <w:rsid w:val="00032042"/>
    <w:rsid w:val="0003739A"/>
    <w:rsid w:val="00037983"/>
    <w:rsid w:val="00047678"/>
    <w:rsid w:val="00054EDF"/>
    <w:rsid w:val="00065012"/>
    <w:rsid w:val="00070AB3"/>
    <w:rsid w:val="000710B5"/>
    <w:rsid w:val="00074421"/>
    <w:rsid w:val="000777DC"/>
    <w:rsid w:val="00077B1D"/>
    <w:rsid w:val="00081E0A"/>
    <w:rsid w:val="00085A57"/>
    <w:rsid w:val="00086FD1"/>
    <w:rsid w:val="000879A3"/>
    <w:rsid w:val="00090C4A"/>
    <w:rsid w:val="00091B51"/>
    <w:rsid w:val="00092E3A"/>
    <w:rsid w:val="00093E2F"/>
    <w:rsid w:val="000964CF"/>
    <w:rsid w:val="00096717"/>
    <w:rsid w:val="000A0FE4"/>
    <w:rsid w:val="000A520F"/>
    <w:rsid w:val="000B1921"/>
    <w:rsid w:val="000B4EE7"/>
    <w:rsid w:val="000B70EE"/>
    <w:rsid w:val="000C002C"/>
    <w:rsid w:val="000D213C"/>
    <w:rsid w:val="000D47C1"/>
    <w:rsid w:val="000D5749"/>
    <w:rsid w:val="000E2AE2"/>
    <w:rsid w:val="000E308D"/>
    <w:rsid w:val="000F0030"/>
    <w:rsid w:val="000F0FC6"/>
    <w:rsid w:val="000F2A14"/>
    <w:rsid w:val="000F3F42"/>
    <w:rsid w:val="000F4455"/>
    <w:rsid w:val="000F45F6"/>
    <w:rsid w:val="000F4FF9"/>
    <w:rsid w:val="00105F3A"/>
    <w:rsid w:val="0011249A"/>
    <w:rsid w:val="001131D0"/>
    <w:rsid w:val="00113B9C"/>
    <w:rsid w:val="001172F9"/>
    <w:rsid w:val="00117321"/>
    <w:rsid w:val="001208B9"/>
    <w:rsid w:val="0012113C"/>
    <w:rsid w:val="00121A6D"/>
    <w:rsid w:val="001253F7"/>
    <w:rsid w:val="00136B18"/>
    <w:rsid w:val="00141009"/>
    <w:rsid w:val="001428F3"/>
    <w:rsid w:val="001616B2"/>
    <w:rsid w:val="0016660C"/>
    <w:rsid w:val="00167896"/>
    <w:rsid w:val="001739F2"/>
    <w:rsid w:val="00182874"/>
    <w:rsid w:val="00183080"/>
    <w:rsid w:val="001860C9"/>
    <w:rsid w:val="00191D5C"/>
    <w:rsid w:val="001926AD"/>
    <w:rsid w:val="001A3A66"/>
    <w:rsid w:val="001A3C87"/>
    <w:rsid w:val="001A51D8"/>
    <w:rsid w:val="001A55DF"/>
    <w:rsid w:val="001A618B"/>
    <w:rsid w:val="001A626D"/>
    <w:rsid w:val="001B45D1"/>
    <w:rsid w:val="001B7E4F"/>
    <w:rsid w:val="001C43E2"/>
    <w:rsid w:val="001C7346"/>
    <w:rsid w:val="001D0A60"/>
    <w:rsid w:val="001D1B65"/>
    <w:rsid w:val="001D2BA1"/>
    <w:rsid w:val="001E0608"/>
    <w:rsid w:val="001E0F74"/>
    <w:rsid w:val="001E331E"/>
    <w:rsid w:val="001E3490"/>
    <w:rsid w:val="001E3CD3"/>
    <w:rsid w:val="001E6DB6"/>
    <w:rsid w:val="001F1A5E"/>
    <w:rsid w:val="001F6196"/>
    <w:rsid w:val="001F7850"/>
    <w:rsid w:val="00202694"/>
    <w:rsid w:val="00203DAF"/>
    <w:rsid w:val="00210D65"/>
    <w:rsid w:val="00214264"/>
    <w:rsid w:val="00220DA1"/>
    <w:rsid w:val="002214F5"/>
    <w:rsid w:val="00221879"/>
    <w:rsid w:val="002233FB"/>
    <w:rsid w:val="00223D3A"/>
    <w:rsid w:val="0022655A"/>
    <w:rsid w:val="00231098"/>
    <w:rsid w:val="00231210"/>
    <w:rsid w:val="0023319F"/>
    <w:rsid w:val="00235CCE"/>
    <w:rsid w:val="00245AAF"/>
    <w:rsid w:val="00246874"/>
    <w:rsid w:val="00252094"/>
    <w:rsid w:val="0025357A"/>
    <w:rsid w:val="00254A10"/>
    <w:rsid w:val="00256A8D"/>
    <w:rsid w:val="00260FB9"/>
    <w:rsid w:val="002655F1"/>
    <w:rsid w:val="002732EE"/>
    <w:rsid w:val="00274230"/>
    <w:rsid w:val="0028757C"/>
    <w:rsid w:val="002877B4"/>
    <w:rsid w:val="00287A3C"/>
    <w:rsid w:val="0029479A"/>
    <w:rsid w:val="002A4EC9"/>
    <w:rsid w:val="002A5A63"/>
    <w:rsid w:val="002B1FB4"/>
    <w:rsid w:val="002B2A8A"/>
    <w:rsid w:val="002B404B"/>
    <w:rsid w:val="002B5BF8"/>
    <w:rsid w:val="002B7648"/>
    <w:rsid w:val="002C074D"/>
    <w:rsid w:val="002C392E"/>
    <w:rsid w:val="002C60A3"/>
    <w:rsid w:val="002C7428"/>
    <w:rsid w:val="002C7F66"/>
    <w:rsid w:val="002D4D48"/>
    <w:rsid w:val="002E06C6"/>
    <w:rsid w:val="002E37F8"/>
    <w:rsid w:val="002E4997"/>
    <w:rsid w:val="002E7004"/>
    <w:rsid w:val="002F4147"/>
    <w:rsid w:val="002F765B"/>
    <w:rsid w:val="00304B98"/>
    <w:rsid w:val="00316DAC"/>
    <w:rsid w:val="00317036"/>
    <w:rsid w:val="00320C7D"/>
    <w:rsid w:val="00321154"/>
    <w:rsid w:val="00322422"/>
    <w:rsid w:val="00326373"/>
    <w:rsid w:val="003368EC"/>
    <w:rsid w:val="0033709F"/>
    <w:rsid w:val="00340445"/>
    <w:rsid w:val="00340A7B"/>
    <w:rsid w:val="00341DC8"/>
    <w:rsid w:val="00344170"/>
    <w:rsid w:val="00345662"/>
    <w:rsid w:val="00346D3A"/>
    <w:rsid w:val="00353BE3"/>
    <w:rsid w:val="0035581C"/>
    <w:rsid w:val="003606AF"/>
    <w:rsid w:val="003640A0"/>
    <w:rsid w:val="00367151"/>
    <w:rsid w:val="00367F91"/>
    <w:rsid w:val="003720A2"/>
    <w:rsid w:val="00373320"/>
    <w:rsid w:val="00373BAF"/>
    <w:rsid w:val="00377FFE"/>
    <w:rsid w:val="0038038D"/>
    <w:rsid w:val="00391B23"/>
    <w:rsid w:val="00393079"/>
    <w:rsid w:val="003941B4"/>
    <w:rsid w:val="003A30ED"/>
    <w:rsid w:val="003A4565"/>
    <w:rsid w:val="003A6566"/>
    <w:rsid w:val="003A7913"/>
    <w:rsid w:val="003A7ADA"/>
    <w:rsid w:val="003B05D7"/>
    <w:rsid w:val="003B1E76"/>
    <w:rsid w:val="003B3255"/>
    <w:rsid w:val="003B58CC"/>
    <w:rsid w:val="003B6639"/>
    <w:rsid w:val="003C18D0"/>
    <w:rsid w:val="003C24BB"/>
    <w:rsid w:val="003D0EA6"/>
    <w:rsid w:val="003D3F6C"/>
    <w:rsid w:val="003D5FD2"/>
    <w:rsid w:val="003E2D37"/>
    <w:rsid w:val="003E2EDC"/>
    <w:rsid w:val="003E53AA"/>
    <w:rsid w:val="003E67DB"/>
    <w:rsid w:val="003E6A0F"/>
    <w:rsid w:val="003F019C"/>
    <w:rsid w:val="003F4C7D"/>
    <w:rsid w:val="003F53E8"/>
    <w:rsid w:val="00404650"/>
    <w:rsid w:val="0040591B"/>
    <w:rsid w:val="0041301F"/>
    <w:rsid w:val="00435E5D"/>
    <w:rsid w:val="004377FC"/>
    <w:rsid w:val="00441440"/>
    <w:rsid w:val="004431B5"/>
    <w:rsid w:val="00445D8D"/>
    <w:rsid w:val="004510E9"/>
    <w:rsid w:val="0045133E"/>
    <w:rsid w:val="0045247A"/>
    <w:rsid w:val="004541A3"/>
    <w:rsid w:val="00454F28"/>
    <w:rsid w:val="004557BB"/>
    <w:rsid w:val="00455970"/>
    <w:rsid w:val="00466B14"/>
    <w:rsid w:val="004701AC"/>
    <w:rsid w:val="004720AF"/>
    <w:rsid w:val="004736BB"/>
    <w:rsid w:val="004769E2"/>
    <w:rsid w:val="00491A9C"/>
    <w:rsid w:val="0049259F"/>
    <w:rsid w:val="004929A1"/>
    <w:rsid w:val="004962B4"/>
    <w:rsid w:val="004A216B"/>
    <w:rsid w:val="004A26DE"/>
    <w:rsid w:val="004A2833"/>
    <w:rsid w:val="004A440D"/>
    <w:rsid w:val="004B5A83"/>
    <w:rsid w:val="004B5CBE"/>
    <w:rsid w:val="004C17CF"/>
    <w:rsid w:val="004C5B8A"/>
    <w:rsid w:val="004C5E79"/>
    <w:rsid w:val="004D24AE"/>
    <w:rsid w:val="004D2C81"/>
    <w:rsid w:val="004D494E"/>
    <w:rsid w:val="004D6264"/>
    <w:rsid w:val="004D68CD"/>
    <w:rsid w:val="004E0492"/>
    <w:rsid w:val="004E6776"/>
    <w:rsid w:val="004F2648"/>
    <w:rsid w:val="004F4AF8"/>
    <w:rsid w:val="004F5F72"/>
    <w:rsid w:val="0050249A"/>
    <w:rsid w:val="00510277"/>
    <w:rsid w:val="00510610"/>
    <w:rsid w:val="005120F4"/>
    <w:rsid w:val="00512E01"/>
    <w:rsid w:val="0051337C"/>
    <w:rsid w:val="0051417A"/>
    <w:rsid w:val="00514670"/>
    <w:rsid w:val="005146D7"/>
    <w:rsid w:val="005178E2"/>
    <w:rsid w:val="00520407"/>
    <w:rsid w:val="00521309"/>
    <w:rsid w:val="00521394"/>
    <w:rsid w:val="00521A4D"/>
    <w:rsid w:val="00523ED6"/>
    <w:rsid w:val="00525400"/>
    <w:rsid w:val="0052654E"/>
    <w:rsid w:val="00526FAA"/>
    <w:rsid w:val="00531608"/>
    <w:rsid w:val="00532096"/>
    <w:rsid w:val="00543A8C"/>
    <w:rsid w:val="00547F7C"/>
    <w:rsid w:val="00556077"/>
    <w:rsid w:val="00560490"/>
    <w:rsid w:val="00563A42"/>
    <w:rsid w:val="00563D84"/>
    <w:rsid w:val="00564587"/>
    <w:rsid w:val="0056593A"/>
    <w:rsid w:val="00571856"/>
    <w:rsid w:val="005744A0"/>
    <w:rsid w:val="00574B5E"/>
    <w:rsid w:val="005751CF"/>
    <w:rsid w:val="005779CA"/>
    <w:rsid w:val="0058078C"/>
    <w:rsid w:val="005817EE"/>
    <w:rsid w:val="00587014"/>
    <w:rsid w:val="00590DC1"/>
    <w:rsid w:val="0059172B"/>
    <w:rsid w:val="0059583F"/>
    <w:rsid w:val="00596551"/>
    <w:rsid w:val="00596986"/>
    <w:rsid w:val="005970B4"/>
    <w:rsid w:val="005A2A40"/>
    <w:rsid w:val="005A6EE1"/>
    <w:rsid w:val="005A6FBB"/>
    <w:rsid w:val="005B0385"/>
    <w:rsid w:val="005C0964"/>
    <w:rsid w:val="005C1E2A"/>
    <w:rsid w:val="005C292F"/>
    <w:rsid w:val="005C2C30"/>
    <w:rsid w:val="005C333F"/>
    <w:rsid w:val="005C341E"/>
    <w:rsid w:val="005C48F4"/>
    <w:rsid w:val="005C5020"/>
    <w:rsid w:val="005C76C0"/>
    <w:rsid w:val="005D08F3"/>
    <w:rsid w:val="005D0CC5"/>
    <w:rsid w:val="005D42B4"/>
    <w:rsid w:val="005D75EE"/>
    <w:rsid w:val="005E3EF4"/>
    <w:rsid w:val="005E6305"/>
    <w:rsid w:val="005E6CE6"/>
    <w:rsid w:val="005F42F1"/>
    <w:rsid w:val="005F5DA5"/>
    <w:rsid w:val="006036B1"/>
    <w:rsid w:val="00604DBA"/>
    <w:rsid w:val="00613BFE"/>
    <w:rsid w:val="006167A2"/>
    <w:rsid w:val="006213AB"/>
    <w:rsid w:val="00621E4C"/>
    <w:rsid w:val="006277EF"/>
    <w:rsid w:val="006302B6"/>
    <w:rsid w:val="00631112"/>
    <w:rsid w:val="00634B3E"/>
    <w:rsid w:val="00634E68"/>
    <w:rsid w:val="00640C1D"/>
    <w:rsid w:val="00642A06"/>
    <w:rsid w:val="00642B22"/>
    <w:rsid w:val="00644C68"/>
    <w:rsid w:val="00647ED1"/>
    <w:rsid w:val="00650C74"/>
    <w:rsid w:val="00652ACD"/>
    <w:rsid w:val="00656A81"/>
    <w:rsid w:val="0065706E"/>
    <w:rsid w:val="00662155"/>
    <w:rsid w:val="00667C32"/>
    <w:rsid w:val="00670C42"/>
    <w:rsid w:val="00675506"/>
    <w:rsid w:val="0067657E"/>
    <w:rsid w:val="0068282F"/>
    <w:rsid w:val="00683E61"/>
    <w:rsid w:val="00684222"/>
    <w:rsid w:val="00684592"/>
    <w:rsid w:val="0069029C"/>
    <w:rsid w:val="00691E39"/>
    <w:rsid w:val="006A2FE8"/>
    <w:rsid w:val="006A36F8"/>
    <w:rsid w:val="006A395B"/>
    <w:rsid w:val="006A3E3C"/>
    <w:rsid w:val="006A4466"/>
    <w:rsid w:val="006A5EA2"/>
    <w:rsid w:val="006B135C"/>
    <w:rsid w:val="006B42A8"/>
    <w:rsid w:val="006B450F"/>
    <w:rsid w:val="006B761C"/>
    <w:rsid w:val="006C4D4A"/>
    <w:rsid w:val="006C6825"/>
    <w:rsid w:val="006C7E89"/>
    <w:rsid w:val="006D09CA"/>
    <w:rsid w:val="006D49AB"/>
    <w:rsid w:val="006F0EF8"/>
    <w:rsid w:val="006F2071"/>
    <w:rsid w:val="006F3C83"/>
    <w:rsid w:val="00701ECD"/>
    <w:rsid w:val="007069D2"/>
    <w:rsid w:val="00713815"/>
    <w:rsid w:val="00714FE1"/>
    <w:rsid w:val="007157AB"/>
    <w:rsid w:val="00716AF1"/>
    <w:rsid w:val="00724292"/>
    <w:rsid w:val="00725A0A"/>
    <w:rsid w:val="00732CE4"/>
    <w:rsid w:val="00734D15"/>
    <w:rsid w:val="00736EF4"/>
    <w:rsid w:val="007370B9"/>
    <w:rsid w:val="007415B7"/>
    <w:rsid w:val="00743B95"/>
    <w:rsid w:val="00744CD7"/>
    <w:rsid w:val="00747261"/>
    <w:rsid w:val="00752E78"/>
    <w:rsid w:val="00753695"/>
    <w:rsid w:val="0075760B"/>
    <w:rsid w:val="00761792"/>
    <w:rsid w:val="0077175E"/>
    <w:rsid w:val="00772A58"/>
    <w:rsid w:val="00773CF3"/>
    <w:rsid w:val="00776881"/>
    <w:rsid w:val="007803AA"/>
    <w:rsid w:val="00780DA3"/>
    <w:rsid w:val="007916E1"/>
    <w:rsid w:val="007933AA"/>
    <w:rsid w:val="007A0140"/>
    <w:rsid w:val="007A621A"/>
    <w:rsid w:val="007A751A"/>
    <w:rsid w:val="007B7EB1"/>
    <w:rsid w:val="007C02A6"/>
    <w:rsid w:val="007C0EB7"/>
    <w:rsid w:val="007C38CF"/>
    <w:rsid w:val="007C71A7"/>
    <w:rsid w:val="007D002C"/>
    <w:rsid w:val="007D1BCA"/>
    <w:rsid w:val="007D5A50"/>
    <w:rsid w:val="007D75BB"/>
    <w:rsid w:val="007D7654"/>
    <w:rsid w:val="007E1225"/>
    <w:rsid w:val="007E6040"/>
    <w:rsid w:val="007E65FF"/>
    <w:rsid w:val="007F17A2"/>
    <w:rsid w:val="007F7616"/>
    <w:rsid w:val="00800015"/>
    <w:rsid w:val="008016F0"/>
    <w:rsid w:val="00805CB5"/>
    <w:rsid w:val="0081265B"/>
    <w:rsid w:val="00817769"/>
    <w:rsid w:val="00817AB9"/>
    <w:rsid w:val="00821A64"/>
    <w:rsid w:val="00825D37"/>
    <w:rsid w:val="0082777F"/>
    <w:rsid w:val="008345BB"/>
    <w:rsid w:val="00844358"/>
    <w:rsid w:val="0084533F"/>
    <w:rsid w:val="0084704D"/>
    <w:rsid w:val="00854EEF"/>
    <w:rsid w:val="008552E7"/>
    <w:rsid w:val="00855A20"/>
    <w:rsid w:val="00860C50"/>
    <w:rsid w:val="0086197A"/>
    <w:rsid w:val="0086406E"/>
    <w:rsid w:val="00864B17"/>
    <w:rsid w:val="00864CEB"/>
    <w:rsid w:val="00866378"/>
    <w:rsid w:val="008677A0"/>
    <w:rsid w:val="0087598B"/>
    <w:rsid w:val="008763FC"/>
    <w:rsid w:val="00877FF2"/>
    <w:rsid w:val="008854BB"/>
    <w:rsid w:val="00885A47"/>
    <w:rsid w:val="00886475"/>
    <w:rsid w:val="00891688"/>
    <w:rsid w:val="00891857"/>
    <w:rsid w:val="008A7150"/>
    <w:rsid w:val="008A76B1"/>
    <w:rsid w:val="008B1BB3"/>
    <w:rsid w:val="008B45CC"/>
    <w:rsid w:val="008B7284"/>
    <w:rsid w:val="008C204A"/>
    <w:rsid w:val="008C70E6"/>
    <w:rsid w:val="008D194C"/>
    <w:rsid w:val="008E0570"/>
    <w:rsid w:val="008E2C1A"/>
    <w:rsid w:val="008E31F8"/>
    <w:rsid w:val="008E41AC"/>
    <w:rsid w:val="008E44BB"/>
    <w:rsid w:val="008E50E7"/>
    <w:rsid w:val="008E753F"/>
    <w:rsid w:val="008F15B0"/>
    <w:rsid w:val="008F77F1"/>
    <w:rsid w:val="008F7832"/>
    <w:rsid w:val="009017D0"/>
    <w:rsid w:val="00902E79"/>
    <w:rsid w:val="0090367A"/>
    <w:rsid w:val="00903E16"/>
    <w:rsid w:val="0090496C"/>
    <w:rsid w:val="009051C5"/>
    <w:rsid w:val="00920B6C"/>
    <w:rsid w:val="00925313"/>
    <w:rsid w:val="0092766F"/>
    <w:rsid w:val="009321F3"/>
    <w:rsid w:val="009347DB"/>
    <w:rsid w:val="00941643"/>
    <w:rsid w:val="00943744"/>
    <w:rsid w:val="00945E1C"/>
    <w:rsid w:val="0095005A"/>
    <w:rsid w:val="00950666"/>
    <w:rsid w:val="00951469"/>
    <w:rsid w:val="009517C1"/>
    <w:rsid w:val="0095795C"/>
    <w:rsid w:val="00965482"/>
    <w:rsid w:val="009676D8"/>
    <w:rsid w:val="00972728"/>
    <w:rsid w:val="009743CD"/>
    <w:rsid w:val="0097552C"/>
    <w:rsid w:val="00980044"/>
    <w:rsid w:val="00981FD8"/>
    <w:rsid w:val="00982D85"/>
    <w:rsid w:val="00982FC3"/>
    <w:rsid w:val="009928C2"/>
    <w:rsid w:val="00993D3E"/>
    <w:rsid w:val="00993E3B"/>
    <w:rsid w:val="00995D42"/>
    <w:rsid w:val="009A04DA"/>
    <w:rsid w:val="009A0F1A"/>
    <w:rsid w:val="009A4C32"/>
    <w:rsid w:val="009A6CC3"/>
    <w:rsid w:val="009B2C83"/>
    <w:rsid w:val="009B2DBE"/>
    <w:rsid w:val="009B5DF8"/>
    <w:rsid w:val="009C56D0"/>
    <w:rsid w:val="009C5A74"/>
    <w:rsid w:val="009C61EE"/>
    <w:rsid w:val="009D1389"/>
    <w:rsid w:val="009D1F61"/>
    <w:rsid w:val="009D25FF"/>
    <w:rsid w:val="009D348C"/>
    <w:rsid w:val="009D4ABB"/>
    <w:rsid w:val="009D752F"/>
    <w:rsid w:val="009F0DC9"/>
    <w:rsid w:val="009F2F28"/>
    <w:rsid w:val="009F5852"/>
    <w:rsid w:val="009F6D01"/>
    <w:rsid w:val="00A0117D"/>
    <w:rsid w:val="00A03933"/>
    <w:rsid w:val="00A07113"/>
    <w:rsid w:val="00A157EA"/>
    <w:rsid w:val="00A1785E"/>
    <w:rsid w:val="00A2300D"/>
    <w:rsid w:val="00A26481"/>
    <w:rsid w:val="00A3042D"/>
    <w:rsid w:val="00A3103D"/>
    <w:rsid w:val="00A410A9"/>
    <w:rsid w:val="00A449A9"/>
    <w:rsid w:val="00A45A87"/>
    <w:rsid w:val="00A51221"/>
    <w:rsid w:val="00A520FC"/>
    <w:rsid w:val="00A56B87"/>
    <w:rsid w:val="00A63CBB"/>
    <w:rsid w:val="00A65943"/>
    <w:rsid w:val="00A66BB6"/>
    <w:rsid w:val="00A74E09"/>
    <w:rsid w:val="00A77133"/>
    <w:rsid w:val="00A805ED"/>
    <w:rsid w:val="00A83DF4"/>
    <w:rsid w:val="00A84D0C"/>
    <w:rsid w:val="00A868B4"/>
    <w:rsid w:val="00A87643"/>
    <w:rsid w:val="00A91F04"/>
    <w:rsid w:val="00A9306E"/>
    <w:rsid w:val="00A960ED"/>
    <w:rsid w:val="00A9775E"/>
    <w:rsid w:val="00AA38B7"/>
    <w:rsid w:val="00AA44ED"/>
    <w:rsid w:val="00AA7F8C"/>
    <w:rsid w:val="00AB2F2B"/>
    <w:rsid w:val="00AB3515"/>
    <w:rsid w:val="00AB50F2"/>
    <w:rsid w:val="00AB6EAC"/>
    <w:rsid w:val="00AB7CDF"/>
    <w:rsid w:val="00AC706F"/>
    <w:rsid w:val="00AC787D"/>
    <w:rsid w:val="00AD0E2B"/>
    <w:rsid w:val="00AD1C47"/>
    <w:rsid w:val="00AE040D"/>
    <w:rsid w:val="00AE1ED4"/>
    <w:rsid w:val="00AE2105"/>
    <w:rsid w:val="00AE255E"/>
    <w:rsid w:val="00AE5FCA"/>
    <w:rsid w:val="00AE7D8F"/>
    <w:rsid w:val="00AF3FFE"/>
    <w:rsid w:val="00AF4E27"/>
    <w:rsid w:val="00AF5A3D"/>
    <w:rsid w:val="00AF713A"/>
    <w:rsid w:val="00AF73C3"/>
    <w:rsid w:val="00AF73EA"/>
    <w:rsid w:val="00AF79F0"/>
    <w:rsid w:val="00B01391"/>
    <w:rsid w:val="00B070D5"/>
    <w:rsid w:val="00B07210"/>
    <w:rsid w:val="00B1650F"/>
    <w:rsid w:val="00B178B2"/>
    <w:rsid w:val="00B17F1B"/>
    <w:rsid w:val="00B20445"/>
    <w:rsid w:val="00B22099"/>
    <w:rsid w:val="00B231AF"/>
    <w:rsid w:val="00B269FF"/>
    <w:rsid w:val="00B31387"/>
    <w:rsid w:val="00B31BA6"/>
    <w:rsid w:val="00B322B9"/>
    <w:rsid w:val="00B34003"/>
    <w:rsid w:val="00B57F11"/>
    <w:rsid w:val="00B6036C"/>
    <w:rsid w:val="00B61A26"/>
    <w:rsid w:val="00B652FF"/>
    <w:rsid w:val="00B701EB"/>
    <w:rsid w:val="00B7354D"/>
    <w:rsid w:val="00B75390"/>
    <w:rsid w:val="00B768CD"/>
    <w:rsid w:val="00B80EA5"/>
    <w:rsid w:val="00B81195"/>
    <w:rsid w:val="00B8151A"/>
    <w:rsid w:val="00B845AD"/>
    <w:rsid w:val="00B85D3E"/>
    <w:rsid w:val="00B87545"/>
    <w:rsid w:val="00B90F74"/>
    <w:rsid w:val="00B9450B"/>
    <w:rsid w:val="00B964E3"/>
    <w:rsid w:val="00BA2590"/>
    <w:rsid w:val="00BA4142"/>
    <w:rsid w:val="00BA7825"/>
    <w:rsid w:val="00BB33C9"/>
    <w:rsid w:val="00BC1C2C"/>
    <w:rsid w:val="00BD0C84"/>
    <w:rsid w:val="00BD2891"/>
    <w:rsid w:val="00BD462B"/>
    <w:rsid w:val="00BE25A3"/>
    <w:rsid w:val="00BF055D"/>
    <w:rsid w:val="00BF4965"/>
    <w:rsid w:val="00BF4F27"/>
    <w:rsid w:val="00C005CD"/>
    <w:rsid w:val="00C027B5"/>
    <w:rsid w:val="00C069F9"/>
    <w:rsid w:val="00C127FA"/>
    <w:rsid w:val="00C12ED7"/>
    <w:rsid w:val="00C1558D"/>
    <w:rsid w:val="00C20773"/>
    <w:rsid w:val="00C27906"/>
    <w:rsid w:val="00C31480"/>
    <w:rsid w:val="00C341CB"/>
    <w:rsid w:val="00C35361"/>
    <w:rsid w:val="00C40699"/>
    <w:rsid w:val="00C42B4E"/>
    <w:rsid w:val="00C4347D"/>
    <w:rsid w:val="00C4434A"/>
    <w:rsid w:val="00C54685"/>
    <w:rsid w:val="00C558D9"/>
    <w:rsid w:val="00C56130"/>
    <w:rsid w:val="00C56D34"/>
    <w:rsid w:val="00C640A2"/>
    <w:rsid w:val="00C653F5"/>
    <w:rsid w:val="00C66FEA"/>
    <w:rsid w:val="00C7271A"/>
    <w:rsid w:val="00C83CB3"/>
    <w:rsid w:val="00C86200"/>
    <w:rsid w:val="00C926ED"/>
    <w:rsid w:val="00C9404F"/>
    <w:rsid w:val="00C974CF"/>
    <w:rsid w:val="00CA1182"/>
    <w:rsid w:val="00CA40B8"/>
    <w:rsid w:val="00CB065D"/>
    <w:rsid w:val="00CB2BB8"/>
    <w:rsid w:val="00CB4643"/>
    <w:rsid w:val="00CB78AE"/>
    <w:rsid w:val="00CC4830"/>
    <w:rsid w:val="00CC4925"/>
    <w:rsid w:val="00CC4E8D"/>
    <w:rsid w:val="00CC5253"/>
    <w:rsid w:val="00CD537C"/>
    <w:rsid w:val="00CE3C02"/>
    <w:rsid w:val="00CE3E72"/>
    <w:rsid w:val="00CE53E0"/>
    <w:rsid w:val="00CF1202"/>
    <w:rsid w:val="00CF62CB"/>
    <w:rsid w:val="00CF7868"/>
    <w:rsid w:val="00D02E17"/>
    <w:rsid w:val="00D04A86"/>
    <w:rsid w:val="00D11D64"/>
    <w:rsid w:val="00D15641"/>
    <w:rsid w:val="00D163EB"/>
    <w:rsid w:val="00D16BE4"/>
    <w:rsid w:val="00D17D31"/>
    <w:rsid w:val="00D220E9"/>
    <w:rsid w:val="00D2387B"/>
    <w:rsid w:val="00D2688A"/>
    <w:rsid w:val="00D2756F"/>
    <w:rsid w:val="00D339A2"/>
    <w:rsid w:val="00D44FD8"/>
    <w:rsid w:val="00D45461"/>
    <w:rsid w:val="00D478F6"/>
    <w:rsid w:val="00D56435"/>
    <w:rsid w:val="00D6052E"/>
    <w:rsid w:val="00D72698"/>
    <w:rsid w:val="00D85BE6"/>
    <w:rsid w:val="00D875AD"/>
    <w:rsid w:val="00D9469B"/>
    <w:rsid w:val="00D94920"/>
    <w:rsid w:val="00D94E1B"/>
    <w:rsid w:val="00D965CE"/>
    <w:rsid w:val="00DA074C"/>
    <w:rsid w:val="00DA0B3D"/>
    <w:rsid w:val="00DA5A17"/>
    <w:rsid w:val="00DA5FE9"/>
    <w:rsid w:val="00DA7CEA"/>
    <w:rsid w:val="00DB5D64"/>
    <w:rsid w:val="00DB6E77"/>
    <w:rsid w:val="00DD0956"/>
    <w:rsid w:val="00DD3447"/>
    <w:rsid w:val="00E014D4"/>
    <w:rsid w:val="00E0188D"/>
    <w:rsid w:val="00E02CE3"/>
    <w:rsid w:val="00E0331A"/>
    <w:rsid w:val="00E07DDE"/>
    <w:rsid w:val="00E1079F"/>
    <w:rsid w:val="00E171B0"/>
    <w:rsid w:val="00E2736D"/>
    <w:rsid w:val="00E32345"/>
    <w:rsid w:val="00E53A73"/>
    <w:rsid w:val="00E543AE"/>
    <w:rsid w:val="00E56E19"/>
    <w:rsid w:val="00E6182C"/>
    <w:rsid w:val="00E644BA"/>
    <w:rsid w:val="00E645E1"/>
    <w:rsid w:val="00E66B98"/>
    <w:rsid w:val="00E748D9"/>
    <w:rsid w:val="00E74E12"/>
    <w:rsid w:val="00E751F8"/>
    <w:rsid w:val="00E759D0"/>
    <w:rsid w:val="00E86D0A"/>
    <w:rsid w:val="00E90A58"/>
    <w:rsid w:val="00EA02A3"/>
    <w:rsid w:val="00EA0D4E"/>
    <w:rsid w:val="00EB083D"/>
    <w:rsid w:val="00EB2D7D"/>
    <w:rsid w:val="00EB529E"/>
    <w:rsid w:val="00EB68B7"/>
    <w:rsid w:val="00EB7324"/>
    <w:rsid w:val="00EC0159"/>
    <w:rsid w:val="00EC120D"/>
    <w:rsid w:val="00EC12E4"/>
    <w:rsid w:val="00EC363B"/>
    <w:rsid w:val="00EC5CEA"/>
    <w:rsid w:val="00EC6703"/>
    <w:rsid w:val="00EC7963"/>
    <w:rsid w:val="00ED52AB"/>
    <w:rsid w:val="00EE2312"/>
    <w:rsid w:val="00EF0E23"/>
    <w:rsid w:val="00EF464D"/>
    <w:rsid w:val="00EF7B19"/>
    <w:rsid w:val="00F013C2"/>
    <w:rsid w:val="00F17618"/>
    <w:rsid w:val="00F22BBE"/>
    <w:rsid w:val="00F31C7D"/>
    <w:rsid w:val="00F32A90"/>
    <w:rsid w:val="00F35145"/>
    <w:rsid w:val="00F43A1A"/>
    <w:rsid w:val="00F461B9"/>
    <w:rsid w:val="00F549F8"/>
    <w:rsid w:val="00F553B6"/>
    <w:rsid w:val="00F55AF5"/>
    <w:rsid w:val="00F62570"/>
    <w:rsid w:val="00F6467A"/>
    <w:rsid w:val="00F64DD1"/>
    <w:rsid w:val="00F65B64"/>
    <w:rsid w:val="00F65BC7"/>
    <w:rsid w:val="00F65FAF"/>
    <w:rsid w:val="00F72828"/>
    <w:rsid w:val="00F73C6A"/>
    <w:rsid w:val="00F776E9"/>
    <w:rsid w:val="00F85F13"/>
    <w:rsid w:val="00F934A8"/>
    <w:rsid w:val="00F963F4"/>
    <w:rsid w:val="00FA44F4"/>
    <w:rsid w:val="00FA6519"/>
    <w:rsid w:val="00FA7E1E"/>
    <w:rsid w:val="00FB131D"/>
    <w:rsid w:val="00FB3402"/>
    <w:rsid w:val="00FB4CFA"/>
    <w:rsid w:val="00FC3AF5"/>
    <w:rsid w:val="00FD3358"/>
    <w:rsid w:val="00FD6555"/>
    <w:rsid w:val="00FD6E33"/>
    <w:rsid w:val="00FE0B64"/>
    <w:rsid w:val="00FE4872"/>
    <w:rsid w:val="00FE5E97"/>
    <w:rsid w:val="00FF285D"/>
    <w:rsid w:val="00FF77F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C10998"/>
  <w15:docId w15:val="{E4876DCF-EEBC-4C86-9E3C-FFC690C78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8">
    <w:name w:val="Normal"/>
    <w:qFormat/>
    <w:rsid w:val="003B1E76"/>
    <w:pPr>
      <w:widowControl w:val="0"/>
      <w:jc w:val="both"/>
    </w:pPr>
    <w:rPr>
      <w:kern w:val="2"/>
      <w:sz w:val="21"/>
      <w:szCs w:val="24"/>
    </w:rPr>
  </w:style>
  <w:style w:type="paragraph" w:styleId="1">
    <w:name w:val="heading 1"/>
    <w:basedOn w:val="a8"/>
    <w:next w:val="a8"/>
    <w:qFormat/>
    <w:rsid w:val="003B1E76"/>
    <w:pPr>
      <w:keepNext/>
      <w:keepLines/>
      <w:spacing w:before="340" w:after="330" w:line="578" w:lineRule="auto"/>
      <w:outlineLvl w:val="0"/>
    </w:pPr>
    <w:rPr>
      <w:b/>
      <w:bCs/>
      <w:kern w:val="44"/>
      <w:sz w:val="44"/>
      <w:szCs w:val="44"/>
    </w:rPr>
  </w:style>
  <w:style w:type="paragraph" w:styleId="2">
    <w:name w:val="heading 2"/>
    <w:basedOn w:val="a8"/>
    <w:next w:val="a8"/>
    <w:qFormat/>
    <w:rsid w:val="003B1E76"/>
    <w:pPr>
      <w:keepNext/>
      <w:keepLines/>
      <w:spacing w:before="260" w:after="260" w:line="416" w:lineRule="auto"/>
      <w:outlineLvl w:val="1"/>
    </w:pPr>
    <w:rPr>
      <w:rFonts w:ascii="Arial" w:eastAsia="黑体" w:hAnsi="Arial"/>
      <w:b/>
      <w:bCs/>
      <w:sz w:val="32"/>
      <w:szCs w:val="32"/>
    </w:rPr>
  </w:style>
  <w:style w:type="paragraph" w:styleId="3">
    <w:name w:val="heading 3"/>
    <w:basedOn w:val="a8"/>
    <w:next w:val="a8"/>
    <w:qFormat/>
    <w:rsid w:val="003B1E76"/>
    <w:pPr>
      <w:keepNext/>
      <w:keepLines/>
      <w:spacing w:before="260" w:after="260" w:line="416" w:lineRule="auto"/>
      <w:outlineLvl w:val="2"/>
    </w:pPr>
    <w:rPr>
      <w:b/>
      <w:bCs/>
      <w:sz w:val="32"/>
      <w:szCs w:val="32"/>
    </w:rPr>
  </w:style>
  <w:style w:type="paragraph" w:styleId="4">
    <w:name w:val="heading 4"/>
    <w:basedOn w:val="a8"/>
    <w:next w:val="a8"/>
    <w:qFormat/>
    <w:rsid w:val="003B1E76"/>
    <w:pPr>
      <w:keepNext/>
      <w:keepLines/>
      <w:spacing w:before="280" w:after="290" w:line="376" w:lineRule="auto"/>
      <w:outlineLvl w:val="3"/>
    </w:pPr>
    <w:rPr>
      <w:rFonts w:ascii="Arial" w:eastAsia="黑体" w:hAnsi="Arial"/>
      <w:b/>
      <w:bCs/>
      <w:sz w:val="28"/>
      <w:szCs w:val="28"/>
    </w:rPr>
  </w:style>
  <w:style w:type="paragraph" w:styleId="5">
    <w:name w:val="heading 5"/>
    <w:basedOn w:val="a8"/>
    <w:next w:val="a8"/>
    <w:qFormat/>
    <w:rsid w:val="003B1E76"/>
    <w:pPr>
      <w:keepNext/>
      <w:keepLines/>
      <w:spacing w:before="280" w:after="290" w:line="376" w:lineRule="auto"/>
      <w:outlineLvl w:val="4"/>
    </w:pPr>
    <w:rPr>
      <w:b/>
      <w:bCs/>
      <w:sz w:val="28"/>
      <w:szCs w:val="28"/>
    </w:rPr>
  </w:style>
  <w:style w:type="paragraph" w:styleId="6">
    <w:name w:val="heading 6"/>
    <w:basedOn w:val="a8"/>
    <w:next w:val="a8"/>
    <w:qFormat/>
    <w:rsid w:val="003B1E76"/>
    <w:pPr>
      <w:keepNext/>
      <w:keepLines/>
      <w:spacing w:before="240" w:after="64" w:line="320" w:lineRule="auto"/>
      <w:outlineLvl w:val="5"/>
    </w:pPr>
    <w:rPr>
      <w:rFonts w:ascii="Arial" w:eastAsia="黑体" w:hAnsi="Arial"/>
      <w:b/>
      <w:bCs/>
      <w:sz w:val="24"/>
    </w:rPr>
  </w:style>
  <w:style w:type="paragraph" w:styleId="7">
    <w:name w:val="heading 7"/>
    <w:basedOn w:val="a8"/>
    <w:next w:val="a8"/>
    <w:qFormat/>
    <w:rsid w:val="003B1E76"/>
    <w:pPr>
      <w:keepNext/>
      <w:keepLines/>
      <w:spacing w:before="240" w:after="64" w:line="320" w:lineRule="auto"/>
      <w:outlineLvl w:val="6"/>
    </w:pPr>
    <w:rPr>
      <w:b/>
      <w:bCs/>
      <w:sz w:val="24"/>
    </w:rPr>
  </w:style>
  <w:style w:type="paragraph" w:styleId="8">
    <w:name w:val="heading 8"/>
    <w:basedOn w:val="a8"/>
    <w:next w:val="a8"/>
    <w:qFormat/>
    <w:rsid w:val="003B1E76"/>
    <w:pPr>
      <w:keepNext/>
      <w:keepLines/>
      <w:spacing w:before="240" w:after="64" w:line="320" w:lineRule="auto"/>
      <w:outlineLvl w:val="7"/>
    </w:pPr>
    <w:rPr>
      <w:rFonts w:ascii="Arial" w:eastAsia="黑体" w:hAnsi="Arial"/>
      <w:sz w:val="24"/>
    </w:rPr>
  </w:style>
  <w:style w:type="paragraph" w:styleId="9">
    <w:name w:val="heading 9"/>
    <w:basedOn w:val="a8"/>
    <w:next w:val="a8"/>
    <w:qFormat/>
    <w:rsid w:val="003B1E76"/>
    <w:pPr>
      <w:keepNext/>
      <w:keepLines/>
      <w:spacing w:before="240" w:after="64" w:line="320" w:lineRule="auto"/>
      <w:outlineLvl w:val="8"/>
    </w:pPr>
    <w:rPr>
      <w:rFonts w:ascii="Arial" w:eastAsia="黑体" w:hAnsi="Arial"/>
      <w:szCs w:val="21"/>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styleId="HTML">
    <w:name w:val="HTML Code"/>
    <w:basedOn w:val="a9"/>
    <w:rsid w:val="003B1E76"/>
    <w:rPr>
      <w:rFonts w:ascii="Courier New" w:hAnsi="Courier New"/>
      <w:sz w:val="20"/>
      <w:szCs w:val="20"/>
    </w:rPr>
  </w:style>
  <w:style w:type="character" w:styleId="HTML0">
    <w:name w:val="HTML Variable"/>
    <w:basedOn w:val="a9"/>
    <w:rsid w:val="003B1E76"/>
    <w:rPr>
      <w:i/>
      <w:iCs/>
    </w:rPr>
  </w:style>
  <w:style w:type="character" w:styleId="HTML1">
    <w:name w:val="HTML Typewriter"/>
    <w:basedOn w:val="a9"/>
    <w:rsid w:val="003B1E76"/>
    <w:rPr>
      <w:rFonts w:ascii="Courier New" w:hAnsi="Courier New"/>
      <w:sz w:val="20"/>
      <w:szCs w:val="20"/>
    </w:rPr>
  </w:style>
  <w:style w:type="paragraph" w:styleId="HTML2">
    <w:name w:val="HTML Address"/>
    <w:basedOn w:val="a8"/>
    <w:rsid w:val="003B1E76"/>
    <w:rPr>
      <w:i/>
      <w:iCs/>
    </w:rPr>
  </w:style>
  <w:style w:type="character" w:styleId="HTML3">
    <w:name w:val="HTML Definition"/>
    <w:basedOn w:val="a9"/>
    <w:rsid w:val="003B1E76"/>
    <w:rPr>
      <w:i/>
      <w:iCs/>
    </w:rPr>
  </w:style>
  <w:style w:type="character" w:styleId="HTML4">
    <w:name w:val="HTML Keyboard"/>
    <w:basedOn w:val="a9"/>
    <w:rsid w:val="003B1E76"/>
    <w:rPr>
      <w:rFonts w:ascii="Courier New" w:hAnsi="Courier New"/>
      <w:sz w:val="20"/>
      <w:szCs w:val="20"/>
    </w:rPr>
  </w:style>
  <w:style w:type="character" w:styleId="HTML5">
    <w:name w:val="HTML Acronym"/>
    <w:basedOn w:val="a9"/>
    <w:rsid w:val="003B1E76"/>
  </w:style>
  <w:style w:type="character" w:styleId="HTML6">
    <w:name w:val="HTML Sample"/>
    <w:basedOn w:val="a9"/>
    <w:rsid w:val="003B1E76"/>
    <w:rPr>
      <w:rFonts w:ascii="Courier New" w:hAnsi="Courier New"/>
    </w:rPr>
  </w:style>
  <w:style w:type="paragraph" w:styleId="HTML7">
    <w:name w:val="HTML Preformatted"/>
    <w:basedOn w:val="a8"/>
    <w:rsid w:val="003B1E76"/>
    <w:rPr>
      <w:rFonts w:ascii="Courier New" w:hAnsi="Courier New" w:cs="Courier New"/>
      <w:sz w:val="20"/>
      <w:szCs w:val="20"/>
    </w:rPr>
  </w:style>
  <w:style w:type="character" w:styleId="HTML8">
    <w:name w:val="HTML Cite"/>
    <w:basedOn w:val="a9"/>
    <w:rsid w:val="003B1E76"/>
    <w:rPr>
      <w:i/>
      <w:iCs/>
    </w:rPr>
  </w:style>
  <w:style w:type="paragraph" w:styleId="ac">
    <w:name w:val="Title"/>
    <w:basedOn w:val="a8"/>
    <w:qFormat/>
    <w:rsid w:val="003B1E76"/>
    <w:pPr>
      <w:spacing w:before="240" w:after="60"/>
      <w:jc w:val="center"/>
      <w:outlineLvl w:val="0"/>
    </w:pPr>
    <w:rPr>
      <w:rFonts w:ascii="Arial" w:hAnsi="Arial" w:cs="Arial"/>
      <w:b/>
      <w:bCs/>
      <w:sz w:val="32"/>
      <w:szCs w:val="32"/>
    </w:rPr>
  </w:style>
  <w:style w:type="paragraph" w:customStyle="1" w:styleId="ad">
    <w:name w:val="标准标志"/>
    <w:next w:val="a8"/>
    <w:rsid w:val="003B1E76"/>
    <w:pPr>
      <w:framePr w:w="2268" w:h="1392" w:hRule="exact" w:wrap="around" w:hAnchor="margin" w:x="6748" w:y="171" w:anchorLock="1"/>
      <w:shd w:val="solid" w:color="FFFFFF" w:fill="FFFFFF"/>
      <w:spacing w:line="0" w:lineRule="atLeast"/>
      <w:jc w:val="right"/>
    </w:pPr>
    <w:rPr>
      <w:b/>
      <w:w w:val="130"/>
      <w:sz w:val="96"/>
    </w:rPr>
  </w:style>
  <w:style w:type="paragraph" w:customStyle="1" w:styleId="ae">
    <w:name w:val="标准称谓"/>
    <w:next w:val="a8"/>
    <w:rsid w:val="003B1E76"/>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af">
    <w:name w:val="标准书脚_偶数页"/>
    <w:rsid w:val="003B1E76"/>
    <w:pPr>
      <w:spacing w:before="120"/>
    </w:pPr>
    <w:rPr>
      <w:sz w:val="18"/>
    </w:rPr>
  </w:style>
  <w:style w:type="paragraph" w:customStyle="1" w:styleId="af0">
    <w:name w:val="标准书脚_奇数页"/>
    <w:rsid w:val="003B1E76"/>
    <w:pPr>
      <w:spacing w:before="120"/>
      <w:jc w:val="right"/>
    </w:pPr>
    <w:rPr>
      <w:sz w:val="18"/>
    </w:rPr>
  </w:style>
  <w:style w:type="paragraph" w:customStyle="1" w:styleId="af1">
    <w:name w:val="标准书眉_奇数页"/>
    <w:next w:val="a8"/>
    <w:rsid w:val="003B1E76"/>
    <w:pPr>
      <w:tabs>
        <w:tab w:val="center" w:pos="4154"/>
        <w:tab w:val="right" w:pos="8306"/>
      </w:tabs>
      <w:spacing w:after="120"/>
      <w:jc w:val="right"/>
    </w:pPr>
    <w:rPr>
      <w:noProof/>
      <w:sz w:val="21"/>
    </w:rPr>
  </w:style>
  <w:style w:type="paragraph" w:customStyle="1" w:styleId="af2">
    <w:name w:val="标准书眉_偶数页"/>
    <w:basedOn w:val="af1"/>
    <w:next w:val="a8"/>
    <w:rsid w:val="003B1E76"/>
    <w:pPr>
      <w:jc w:val="left"/>
    </w:pPr>
  </w:style>
  <w:style w:type="paragraph" w:customStyle="1" w:styleId="af3">
    <w:name w:val="标准书眉一"/>
    <w:rsid w:val="003B1E76"/>
    <w:pPr>
      <w:jc w:val="both"/>
    </w:pPr>
  </w:style>
  <w:style w:type="paragraph" w:customStyle="1" w:styleId="a5">
    <w:name w:val="前言、引言标题"/>
    <w:next w:val="a8"/>
    <w:rsid w:val="003B1E76"/>
    <w:pPr>
      <w:numPr>
        <w:numId w:val="1"/>
      </w:numPr>
      <w:shd w:val="clear" w:color="FFFFFF" w:fill="FFFFFF"/>
      <w:spacing w:before="640" w:after="560"/>
      <w:jc w:val="center"/>
      <w:outlineLvl w:val="0"/>
    </w:pPr>
    <w:rPr>
      <w:rFonts w:ascii="黑体" w:eastAsia="黑体"/>
      <w:sz w:val="32"/>
    </w:rPr>
  </w:style>
  <w:style w:type="paragraph" w:customStyle="1" w:styleId="af4">
    <w:name w:val="参考文献、索引标题"/>
    <w:basedOn w:val="a5"/>
    <w:next w:val="a8"/>
    <w:rsid w:val="003B1E76"/>
    <w:pPr>
      <w:numPr>
        <w:numId w:val="0"/>
      </w:numPr>
      <w:spacing w:after="200"/>
    </w:pPr>
    <w:rPr>
      <w:sz w:val="21"/>
    </w:rPr>
  </w:style>
  <w:style w:type="character" w:styleId="af5">
    <w:name w:val="Hyperlink"/>
    <w:rsid w:val="003B1E76"/>
    <w:rPr>
      <w:rFonts w:ascii="Times New Roman" w:eastAsia="宋体" w:hAnsi="Times New Roman"/>
      <w:dstrike w:val="0"/>
      <w:color w:val="auto"/>
      <w:spacing w:val="0"/>
      <w:w w:val="100"/>
      <w:position w:val="0"/>
      <w:sz w:val="21"/>
      <w:u w:val="none"/>
      <w:vertAlign w:val="baseline"/>
    </w:rPr>
  </w:style>
  <w:style w:type="paragraph" w:customStyle="1" w:styleId="af6">
    <w:name w:val="段"/>
    <w:link w:val="Char"/>
    <w:uiPriority w:val="99"/>
    <w:rsid w:val="003B1E76"/>
    <w:pPr>
      <w:autoSpaceDE w:val="0"/>
      <w:autoSpaceDN w:val="0"/>
      <w:ind w:firstLineChars="200" w:firstLine="200"/>
      <w:jc w:val="both"/>
    </w:pPr>
    <w:rPr>
      <w:rFonts w:ascii="宋体"/>
      <w:noProof/>
      <w:sz w:val="21"/>
    </w:rPr>
  </w:style>
  <w:style w:type="paragraph" w:customStyle="1" w:styleId="af7">
    <w:name w:val="章标题"/>
    <w:next w:val="af6"/>
    <w:uiPriority w:val="99"/>
    <w:rsid w:val="003B1E76"/>
    <w:pPr>
      <w:spacing w:beforeLines="50" w:afterLines="50"/>
      <w:jc w:val="both"/>
      <w:outlineLvl w:val="1"/>
    </w:pPr>
    <w:rPr>
      <w:rFonts w:ascii="黑体" w:eastAsia="黑体"/>
      <w:sz w:val="21"/>
    </w:rPr>
  </w:style>
  <w:style w:type="paragraph" w:customStyle="1" w:styleId="af8">
    <w:name w:val="一级条标题"/>
    <w:next w:val="af6"/>
    <w:uiPriority w:val="99"/>
    <w:qFormat/>
    <w:rsid w:val="003B1E76"/>
    <w:pPr>
      <w:outlineLvl w:val="2"/>
    </w:pPr>
    <w:rPr>
      <w:rFonts w:eastAsia="黑体"/>
      <w:sz w:val="21"/>
    </w:rPr>
  </w:style>
  <w:style w:type="paragraph" w:customStyle="1" w:styleId="a6">
    <w:name w:val="二级条标题"/>
    <w:basedOn w:val="af8"/>
    <w:next w:val="af6"/>
    <w:link w:val="Char0"/>
    <w:uiPriority w:val="99"/>
    <w:qFormat/>
    <w:rsid w:val="003B1E76"/>
    <w:pPr>
      <w:numPr>
        <w:ilvl w:val="3"/>
        <w:numId w:val="4"/>
      </w:numPr>
      <w:outlineLvl w:val="3"/>
    </w:pPr>
  </w:style>
  <w:style w:type="character" w:customStyle="1" w:styleId="af9">
    <w:name w:val="发布"/>
    <w:basedOn w:val="a9"/>
    <w:rsid w:val="003B1E76"/>
    <w:rPr>
      <w:rFonts w:ascii="黑体" w:eastAsia="黑体"/>
      <w:spacing w:val="22"/>
      <w:w w:val="100"/>
      <w:position w:val="3"/>
      <w:sz w:val="28"/>
    </w:rPr>
  </w:style>
  <w:style w:type="paragraph" w:customStyle="1" w:styleId="afa">
    <w:name w:val="发布部门"/>
    <w:next w:val="af6"/>
    <w:rsid w:val="003B1E76"/>
    <w:pPr>
      <w:framePr w:w="7433" w:h="585" w:hRule="exact" w:hSpace="180" w:vSpace="180" w:wrap="around" w:hAnchor="margin" w:xAlign="center" w:y="14401" w:anchorLock="1"/>
      <w:jc w:val="center"/>
    </w:pPr>
    <w:rPr>
      <w:rFonts w:ascii="宋体"/>
      <w:b/>
      <w:spacing w:val="20"/>
      <w:w w:val="135"/>
      <w:sz w:val="36"/>
    </w:rPr>
  </w:style>
  <w:style w:type="paragraph" w:customStyle="1" w:styleId="afb">
    <w:name w:val="发布日期"/>
    <w:rsid w:val="003B1E76"/>
    <w:pPr>
      <w:framePr w:w="4000" w:h="473" w:hRule="exact" w:hSpace="180" w:vSpace="180" w:wrap="around" w:hAnchor="margin" w:y="13511" w:anchorLock="1"/>
    </w:pPr>
    <w:rPr>
      <w:rFonts w:eastAsia="黑体"/>
      <w:sz w:val="28"/>
    </w:rPr>
  </w:style>
  <w:style w:type="paragraph" w:customStyle="1" w:styleId="10">
    <w:name w:val="封面标准号1"/>
    <w:rsid w:val="003B1E76"/>
    <w:pPr>
      <w:widowControl w:val="0"/>
      <w:kinsoku w:val="0"/>
      <w:overflowPunct w:val="0"/>
      <w:autoSpaceDE w:val="0"/>
      <w:autoSpaceDN w:val="0"/>
      <w:spacing w:before="308"/>
      <w:jc w:val="right"/>
      <w:textAlignment w:val="center"/>
    </w:pPr>
    <w:rPr>
      <w:sz w:val="28"/>
    </w:rPr>
  </w:style>
  <w:style w:type="paragraph" w:customStyle="1" w:styleId="20">
    <w:name w:val="封面标准号2"/>
    <w:basedOn w:val="10"/>
    <w:rsid w:val="003B1E76"/>
    <w:pPr>
      <w:framePr w:w="9138" w:h="1244" w:hRule="exact" w:wrap="auto" w:vAnchor="page" w:hAnchor="margin" w:y="2908"/>
      <w:adjustRightInd w:val="0"/>
      <w:spacing w:before="357" w:line="280" w:lineRule="exact"/>
    </w:pPr>
  </w:style>
  <w:style w:type="paragraph" w:customStyle="1" w:styleId="afc">
    <w:name w:val="封面标准代替信息"/>
    <w:basedOn w:val="20"/>
    <w:rsid w:val="003B1E76"/>
    <w:pPr>
      <w:framePr w:wrap="auto"/>
      <w:spacing w:before="57"/>
    </w:pPr>
    <w:rPr>
      <w:rFonts w:ascii="宋体"/>
      <w:sz w:val="21"/>
    </w:rPr>
  </w:style>
  <w:style w:type="paragraph" w:customStyle="1" w:styleId="afd">
    <w:name w:val="封面标准名称"/>
    <w:rsid w:val="003B1E76"/>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e">
    <w:name w:val="封面标准文稿编辑信息"/>
    <w:rsid w:val="003B1E76"/>
    <w:pPr>
      <w:spacing w:before="180" w:line="180" w:lineRule="exact"/>
      <w:jc w:val="center"/>
    </w:pPr>
    <w:rPr>
      <w:rFonts w:ascii="宋体"/>
      <w:sz w:val="21"/>
    </w:rPr>
  </w:style>
  <w:style w:type="paragraph" w:customStyle="1" w:styleId="aff">
    <w:name w:val="封面标准文稿类别"/>
    <w:rsid w:val="003B1E76"/>
    <w:pPr>
      <w:spacing w:before="440" w:line="400" w:lineRule="exact"/>
      <w:jc w:val="center"/>
    </w:pPr>
    <w:rPr>
      <w:rFonts w:ascii="宋体"/>
      <w:sz w:val="24"/>
    </w:rPr>
  </w:style>
  <w:style w:type="paragraph" w:customStyle="1" w:styleId="aff0">
    <w:name w:val="封面标准英文名称"/>
    <w:rsid w:val="003B1E76"/>
    <w:pPr>
      <w:widowControl w:val="0"/>
      <w:spacing w:before="370" w:line="400" w:lineRule="exact"/>
      <w:jc w:val="center"/>
    </w:pPr>
    <w:rPr>
      <w:sz w:val="28"/>
    </w:rPr>
  </w:style>
  <w:style w:type="paragraph" w:customStyle="1" w:styleId="aff1">
    <w:name w:val="封面一致性程度标识"/>
    <w:rsid w:val="003B1E76"/>
    <w:pPr>
      <w:spacing w:before="440" w:line="400" w:lineRule="exact"/>
      <w:jc w:val="center"/>
    </w:pPr>
    <w:rPr>
      <w:rFonts w:ascii="宋体"/>
      <w:sz w:val="28"/>
    </w:rPr>
  </w:style>
  <w:style w:type="paragraph" w:customStyle="1" w:styleId="aff2">
    <w:name w:val="封面正文"/>
    <w:rsid w:val="003B1E76"/>
    <w:pPr>
      <w:jc w:val="both"/>
    </w:pPr>
  </w:style>
  <w:style w:type="paragraph" w:customStyle="1" w:styleId="aff3">
    <w:name w:val="附录标识"/>
    <w:basedOn w:val="a5"/>
    <w:rsid w:val="003B1E76"/>
    <w:pPr>
      <w:numPr>
        <w:numId w:val="0"/>
      </w:numPr>
      <w:tabs>
        <w:tab w:val="left" w:pos="6405"/>
      </w:tabs>
      <w:spacing w:after="200"/>
    </w:pPr>
    <w:rPr>
      <w:sz w:val="21"/>
    </w:rPr>
  </w:style>
  <w:style w:type="paragraph" w:customStyle="1" w:styleId="a2">
    <w:name w:val="附录表标题"/>
    <w:next w:val="af6"/>
    <w:rsid w:val="003B1E76"/>
    <w:pPr>
      <w:numPr>
        <w:numId w:val="11"/>
      </w:numPr>
      <w:jc w:val="center"/>
      <w:textAlignment w:val="baseline"/>
    </w:pPr>
    <w:rPr>
      <w:rFonts w:ascii="黑体" w:eastAsia="黑体"/>
      <w:kern w:val="21"/>
      <w:sz w:val="21"/>
    </w:rPr>
  </w:style>
  <w:style w:type="paragraph" w:customStyle="1" w:styleId="aff4">
    <w:name w:val="附录章标题"/>
    <w:next w:val="af6"/>
    <w:rsid w:val="003B1E76"/>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5">
    <w:name w:val="附录一级条标题"/>
    <w:basedOn w:val="aff4"/>
    <w:next w:val="af6"/>
    <w:rsid w:val="003B1E76"/>
    <w:pPr>
      <w:autoSpaceDN w:val="0"/>
      <w:spacing w:beforeLines="0" w:afterLines="0"/>
      <w:outlineLvl w:val="2"/>
    </w:pPr>
  </w:style>
  <w:style w:type="paragraph" w:customStyle="1" w:styleId="aff6">
    <w:name w:val="附录二级条标题"/>
    <w:basedOn w:val="aff5"/>
    <w:next w:val="af6"/>
    <w:rsid w:val="003B1E76"/>
    <w:pPr>
      <w:outlineLvl w:val="3"/>
    </w:pPr>
  </w:style>
  <w:style w:type="paragraph" w:customStyle="1" w:styleId="aff7">
    <w:name w:val="附录三级条标题"/>
    <w:basedOn w:val="aff6"/>
    <w:next w:val="af6"/>
    <w:rsid w:val="003B1E76"/>
    <w:pPr>
      <w:outlineLvl w:val="4"/>
    </w:pPr>
  </w:style>
  <w:style w:type="paragraph" w:customStyle="1" w:styleId="aff8">
    <w:name w:val="附录四级条标题"/>
    <w:basedOn w:val="aff7"/>
    <w:next w:val="af6"/>
    <w:rsid w:val="003B1E76"/>
    <w:pPr>
      <w:outlineLvl w:val="5"/>
    </w:pPr>
  </w:style>
  <w:style w:type="paragraph" w:customStyle="1" w:styleId="a0">
    <w:name w:val="附录图标题"/>
    <w:next w:val="af6"/>
    <w:rsid w:val="003B1E76"/>
    <w:pPr>
      <w:numPr>
        <w:numId w:val="12"/>
      </w:numPr>
      <w:jc w:val="center"/>
    </w:pPr>
    <w:rPr>
      <w:rFonts w:ascii="黑体" w:eastAsia="黑体"/>
      <w:sz w:val="21"/>
    </w:rPr>
  </w:style>
  <w:style w:type="paragraph" w:customStyle="1" w:styleId="aff9">
    <w:name w:val="附录五级条标题"/>
    <w:basedOn w:val="aff8"/>
    <w:next w:val="af6"/>
    <w:rsid w:val="003B1E76"/>
    <w:pPr>
      <w:outlineLvl w:val="6"/>
    </w:pPr>
  </w:style>
  <w:style w:type="character" w:customStyle="1" w:styleId="EmailStyle611">
    <w:name w:val="EmailStyle611"/>
    <w:basedOn w:val="a9"/>
    <w:rsid w:val="003B1E76"/>
    <w:rPr>
      <w:rFonts w:ascii="Arial" w:eastAsia="宋体" w:hAnsi="Arial" w:cs="Arial"/>
      <w:color w:val="auto"/>
      <w:sz w:val="20"/>
    </w:rPr>
  </w:style>
  <w:style w:type="character" w:customStyle="1" w:styleId="EmailStyle621">
    <w:name w:val="EmailStyle621"/>
    <w:basedOn w:val="a9"/>
    <w:rsid w:val="003B1E76"/>
    <w:rPr>
      <w:rFonts w:ascii="Arial" w:eastAsia="宋体" w:hAnsi="Arial" w:cs="Arial"/>
      <w:color w:val="auto"/>
      <w:sz w:val="20"/>
    </w:rPr>
  </w:style>
  <w:style w:type="paragraph" w:styleId="affa">
    <w:name w:val="footnote text"/>
    <w:basedOn w:val="a8"/>
    <w:semiHidden/>
    <w:rsid w:val="003B1E76"/>
    <w:pPr>
      <w:snapToGrid w:val="0"/>
      <w:jc w:val="left"/>
    </w:pPr>
    <w:rPr>
      <w:sz w:val="18"/>
      <w:szCs w:val="18"/>
    </w:rPr>
  </w:style>
  <w:style w:type="character" w:styleId="affb">
    <w:name w:val="footnote reference"/>
    <w:basedOn w:val="a9"/>
    <w:semiHidden/>
    <w:rsid w:val="003B1E76"/>
    <w:rPr>
      <w:vertAlign w:val="superscript"/>
    </w:rPr>
  </w:style>
  <w:style w:type="paragraph" w:customStyle="1" w:styleId="a7">
    <w:name w:val="列项——（一级）"/>
    <w:rsid w:val="003B1E76"/>
    <w:pPr>
      <w:widowControl w:val="0"/>
      <w:numPr>
        <w:numId w:val="7"/>
      </w:numPr>
      <w:tabs>
        <w:tab w:val="clear" w:pos="1140"/>
        <w:tab w:val="num" w:pos="854"/>
      </w:tabs>
      <w:ind w:leftChars="200" w:left="200" w:hangingChars="200" w:hanging="200"/>
      <w:jc w:val="both"/>
    </w:pPr>
    <w:rPr>
      <w:rFonts w:ascii="宋体"/>
      <w:sz w:val="21"/>
    </w:rPr>
  </w:style>
  <w:style w:type="paragraph" w:customStyle="1" w:styleId="a3">
    <w:name w:val="列项●（二级）"/>
    <w:rsid w:val="003B1E76"/>
    <w:pPr>
      <w:numPr>
        <w:numId w:val="9"/>
      </w:numPr>
      <w:tabs>
        <w:tab w:val="left" w:pos="840"/>
      </w:tabs>
      <w:ind w:leftChars="400" w:left="600" w:hangingChars="200" w:hanging="200"/>
      <w:jc w:val="both"/>
    </w:pPr>
    <w:rPr>
      <w:rFonts w:ascii="宋体"/>
      <w:sz w:val="21"/>
    </w:rPr>
  </w:style>
  <w:style w:type="paragraph" w:customStyle="1" w:styleId="affc">
    <w:name w:val="目次、标准名称标题"/>
    <w:basedOn w:val="a5"/>
    <w:next w:val="af6"/>
    <w:rsid w:val="003B1E76"/>
    <w:pPr>
      <w:numPr>
        <w:numId w:val="0"/>
      </w:numPr>
      <w:spacing w:line="460" w:lineRule="exact"/>
    </w:pPr>
  </w:style>
  <w:style w:type="paragraph" w:customStyle="1" w:styleId="affd">
    <w:name w:val="目次、索引正文"/>
    <w:rsid w:val="003B1E76"/>
    <w:pPr>
      <w:spacing w:line="320" w:lineRule="exact"/>
      <w:jc w:val="both"/>
    </w:pPr>
    <w:rPr>
      <w:rFonts w:ascii="宋体"/>
      <w:sz w:val="21"/>
    </w:rPr>
  </w:style>
  <w:style w:type="paragraph" w:styleId="TOC1">
    <w:name w:val="toc 1"/>
    <w:autoRedefine/>
    <w:uiPriority w:val="39"/>
    <w:semiHidden/>
    <w:qFormat/>
    <w:rsid w:val="00F461B9"/>
    <w:pPr>
      <w:jc w:val="both"/>
    </w:pPr>
    <w:rPr>
      <w:rFonts w:ascii="宋体"/>
      <w:sz w:val="21"/>
    </w:rPr>
  </w:style>
  <w:style w:type="paragraph" w:styleId="TOC2">
    <w:name w:val="toc 2"/>
    <w:basedOn w:val="TOC1"/>
    <w:autoRedefine/>
    <w:uiPriority w:val="39"/>
    <w:semiHidden/>
    <w:qFormat/>
    <w:rsid w:val="003B1E76"/>
    <w:rPr>
      <w:noProof/>
    </w:rPr>
  </w:style>
  <w:style w:type="paragraph" w:styleId="TOC3">
    <w:name w:val="toc 3"/>
    <w:basedOn w:val="TOC2"/>
    <w:autoRedefine/>
    <w:uiPriority w:val="39"/>
    <w:semiHidden/>
    <w:qFormat/>
    <w:rsid w:val="003B1E76"/>
  </w:style>
  <w:style w:type="paragraph" w:styleId="TOC4">
    <w:name w:val="toc 4"/>
    <w:basedOn w:val="TOC3"/>
    <w:autoRedefine/>
    <w:semiHidden/>
    <w:rsid w:val="003B1E76"/>
  </w:style>
  <w:style w:type="paragraph" w:styleId="TOC5">
    <w:name w:val="toc 5"/>
    <w:basedOn w:val="TOC4"/>
    <w:autoRedefine/>
    <w:semiHidden/>
    <w:rsid w:val="003B1E76"/>
  </w:style>
  <w:style w:type="paragraph" w:styleId="TOC6">
    <w:name w:val="toc 6"/>
    <w:basedOn w:val="TOC5"/>
    <w:autoRedefine/>
    <w:semiHidden/>
    <w:rsid w:val="003B1E76"/>
  </w:style>
  <w:style w:type="paragraph" w:styleId="TOC7">
    <w:name w:val="toc 7"/>
    <w:basedOn w:val="TOC6"/>
    <w:autoRedefine/>
    <w:semiHidden/>
    <w:rsid w:val="003B1E76"/>
  </w:style>
  <w:style w:type="paragraph" w:styleId="TOC8">
    <w:name w:val="toc 8"/>
    <w:basedOn w:val="TOC7"/>
    <w:autoRedefine/>
    <w:semiHidden/>
    <w:rsid w:val="003B1E76"/>
  </w:style>
  <w:style w:type="paragraph" w:styleId="TOC9">
    <w:name w:val="toc 9"/>
    <w:basedOn w:val="TOC8"/>
    <w:autoRedefine/>
    <w:semiHidden/>
    <w:rsid w:val="003B1E76"/>
  </w:style>
  <w:style w:type="paragraph" w:customStyle="1" w:styleId="affe">
    <w:name w:val="其他标准称谓"/>
    <w:rsid w:val="003B1E76"/>
    <w:pPr>
      <w:spacing w:line="0" w:lineRule="atLeast"/>
      <w:jc w:val="distribute"/>
    </w:pPr>
    <w:rPr>
      <w:rFonts w:ascii="黑体" w:eastAsia="黑体" w:hAnsi="宋体"/>
      <w:sz w:val="52"/>
    </w:rPr>
  </w:style>
  <w:style w:type="paragraph" w:customStyle="1" w:styleId="afff">
    <w:name w:val="其他发布部门"/>
    <w:basedOn w:val="afa"/>
    <w:rsid w:val="003B1E76"/>
    <w:pPr>
      <w:framePr w:wrap="around"/>
      <w:spacing w:line="0" w:lineRule="atLeast"/>
    </w:pPr>
    <w:rPr>
      <w:rFonts w:ascii="黑体" w:eastAsia="黑体"/>
      <w:b w:val="0"/>
    </w:rPr>
  </w:style>
  <w:style w:type="paragraph" w:customStyle="1" w:styleId="afff0">
    <w:name w:val="三级条标题"/>
    <w:basedOn w:val="a6"/>
    <w:next w:val="af6"/>
    <w:uiPriority w:val="99"/>
    <w:rsid w:val="003B1E76"/>
    <w:pPr>
      <w:numPr>
        <w:ilvl w:val="0"/>
        <w:numId w:val="0"/>
      </w:numPr>
      <w:outlineLvl w:val="4"/>
    </w:pPr>
  </w:style>
  <w:style w:type="paragraph" w:customStyle="1" w:styleId="afff1">
    <w:name w:val="实施日期"/>
    <w:basedOn w:val="afb"/>
    <w:rsid w:val="003B1E76"/>
    <w:pPr>
      <w:framePr w:hSpace="0" w:wrap="around" w:xAlign="right"/>
      <w:jc w:val="right"/>
    </w:pPr>
  </w:style>
  <w:style w:type="paragraph" w:customStyle="1" w:styleId="afff2">
    <w:name w:val="示例"/>
    <w:next w:val="af6"/>
    <w:rsid w:val="003B1E76"/>
    <w:pPr>
      <w:tabs>
        <w:tab w:val="num" w:pos="816"/>
      </w:tabs>
      <w:ind w:firstLineChars="233" w:firstLine="419"/>
      <w:jc w:val="both"/>
    </w:pPr>
    <w:rPr>
      <w:rFonts w:ascii="宋体"/>
      <w:sz w:val="18"/>
    </w:rPr>
  </w:style>
  <w:style w:type="paragraph" w:customStyle="1" w:styleId="afff3">
    <w:name w:val="数字编号列项（二级）"/>
    <w:uiPriority w:val="99"/>
    <w:rsid w:val="003B1E76"/>
    <w:pPr>
      <w:ind w:leftChars="400" w:left="1260" w:hangingChars="200" w:hanging="420"/>
      <w:jc w:val="both"/>
    </w:pPr>
    <w:rPr>
      <w:rFonts w:ascii="宋体"/>
      <w:sz w:val="21"/>
    </w:rPr>
  </w:style>
  <w:style w:type="paragraph" w:customStyle="1" w:styleId="afff4">
    <w:name w:val="四级条标题"/>
    <w:basedOn w:val="afff0"/>
    <w:next w:val="af6"/>
    <w:uiPriority w:val="99"/>
    <w:rsid w:val="003B1E76"/>
    <w:pPr>
      <w:outlineLvl w:val="5"/>
    </w:pPr>
  </w:style>
  <w:style w:type="paragraph" w:customStyle="1" w:styleId="afff5">
    <w:name w:val="条文脚注"/>
    <w:basedOn w:val="affa"/>
    <w:rsid w:val="003B1E76"/>
    <w:pPr>
      <w:ind w:leftChars="200" w:left="780" w:hangingChars="200" w:hanging="360"/>
      <w:jc w:val="both"/>
    </w:pPr>
    <w:rPr>
      <w:rFonts w:ascii="宋体"/>
    </w:rPr>
  </w:style>
  <w:style w:type="paragraph" w:customStyle="1" w:styleId="afff6">
    <w:name w:val="图表脚注"/>
    <w:next w:val="af6"/>
    <w:rsid w:val="003B1E76"/>
    <w:pPr>
      <w:ind w:leftChars="200" w:left="300" w:hangingChars="100" w:hanging="100"/>
      <w:jc w:val="both"/>
    </w:pPr>
    <w:rPr>
      <w:rFonts w:ascii="宋体"/>
      <w:sz w:val="18"/>
    </w:rPr>
  </w:style>
  <w:style w:type="paragraph" w:customStyle="1" w:styleId="afff7">
    <w:name w:val="文献分类号"/>
    <w:rsid w:val="003B1E76"/>
    <w:pPr>
      <w:framePr w:hSpace="180" w:vSpace="180" w:wrap="around" w:hAnchor="margin" w:y="1" w:anchorLock="1"/>
      <w:widowControl w:val="0"/>
      <w:textAlignment w:val="center"/>
    </w:pPr>
    <w:rPr>
      <w:rFonts w:eastAsia="黑体"/>
      <w:sz w:val="21"/>
    </w:rPr>
  </w:style>
  <w:style w:type="paragraph" w:customStyle="1" w:styleId="afff8">
    <w:name w:val="五级条标题"/>
    <w:basedOn w:val="afff4"/>
    <w:next w:val="af6"/>
    <w:uiPriority w:val="99"/>
    <w:rsid w:val="003B1E76"/>
    <w:pPr>
      <w:outlineLvl w:val="6"/>
    </w:pPr>
  </w:style>
  <w:style w:type="paragraph" w:styleId="afff9">
    <w:name w:val="footer"/>
    <w:basedOn w:val="a8"/>
    <w:rsid w:val="003B1E76"/>
    <w:pPr>
      <w:tabs>
        <w:tab w:val="center" w:pos="4153"/>
        <w:tab w:val="right" w:pos="8306"/>
      </w:tabs>
      <w:snapToGrid w:val="0"/>
      <w:ind w:rightChars="100" w:right="210"/>
      <w:jc w:val="right"/>
    </w:pPr>
    <w:rPr>
      <w:sz w:val="18"/>
      <w:szCs w:val="18"/>
    </w:rPr>
  </w:style>
  <w:style w:type="character" w:styleId="afffa">
    <w:name w:val="page number"/>
    <w:basedOn w:val="a9"/>
    <w:rsid w:val="003B1E76"/>
    <w:rPr>
      <w:rFonts w:ascii="Times New Roman" w:eastAsia="宋体" w:hAnsi="Times New Roman"/>
      <w:sz w:val="18"/>
    </w:rPr>
  </w:style>
  <w:style w:type="paragraph" w:styleId="afffb">
    <w:name w:val="header"/>
    <w:basedOn w:val="a8"/>
    <w:rsid w:val="003B1E76"/>
    <w:pPr>
      <w:pBdr>
        <w:bottom w:val="single" w:sz="6" w:space="1" w:color="auto"/>
      </w:pBdr>
      <w:tabs>
        <w:tab w:val="center" w:pos="4153"/>
        <w:tab w:val="right" w:pos="8306"/>
      </w:tabs>
      <w:snapToGrid w:val="0"/>
      <w:jc w:val="center"/>
    </w:pPr>
    <w:rPr>
      <w:sz w:val="18"/>
      <w:szCs w:val="18"/>
    </w:rPr>
  </w:style>
  <w:style w:type="paragraph" w:customStyle="1" w:styleId="afffc">
    <w:name w:val="正文表标题"/>
    <w:next w:val="af6"/>
    <w:rsid w:val="003B1E76"/>
    <w:pPr>
      <w:jc w:val="center"/>
    </w:pPr>
    <w:rPr>
      <w:rFonts w:ascii="黑体" w:eastAsia="黑体"/>
      <w:sz w:val="21"/>
    </w:rPr>
  </w:style>
  <w:style w:type="paragraph" w:customStyle="1" w:styleId="afffd">
    <w:name w:val="正文图标题"/>
    <w:next w:val="af6"/>
    <w:rsid w:val="003B1E76"/>
    <w:pPr>
      <w:jc w:val="center"/>
    </w:pPr>
    <w:rPr>
      <w:rFonts w:ascii="黑体" w:eastAsia="黑体"/>
      <w:sz w:val="21"/>
    </w:rPr>
  </w:style>
  <w:style w:type="paragraph" w:customStyle="1" w:styleId="afffe">
    <w:name w:val="注："/>
    <w:next w:val="af6"/>
    <w:rsid w:val="003B1E76"/>
    <w:pPr>
      <w:widowControl w:val="0"/>
      <w:autoSpaceDE w:val="0"/>
      <w:autoSpaceDN w:val="0"/>
      <w:ind w:left="840" w:hanging="420"/>
      <w:jc w:val="both"/>
    </w:pPr>
    <w:rPr>
      <w:rFonts w:ascii="宋体"/>
      <w:sz w:val="18"/>
    </w:rPr>
  </w:style>
  <w:style w:type="paragraph" w:customStyle="1" w:styleId="affff">
    <w:name w:val="注×："/>
    <w:rsid w:val="003B1E76"/>
    <w:pPr>
      <w:widowControl w:val="0"/>
      <w:tabs>
        <w:tab w:val="left" w:pos="630"/>
      </w:tabs>
      <w:autoSpaceDE w:val="0"/>
      <w:autoSpaceDN w:val="0"/>
      <w:ind w:left="900" w:hanging="500"/>
      <w:jc w:val="both"/>
    </w:pPr>
    <w:rPr>
      <w:rFonts w:ascii="宋体"/>
      <w:sz w:val="18"/>
    </w:rPr>
  </w:style>
  <w:style w:type="paragraph" w:customStyle="1" w:styleId="affff0">
    <w:name w:val="字母编号列项（一级）"/>
    <w:uiPriority w:val="99"/>
    <w:rsid w:val="003B1E76"/>
    <w:pPr>
      <w:ind w:leftChars="200" w:left="840" w:hangingChars="200" w:hanging="420"/>
      <w:jc w:val="both"/>
    </w:pPr>
    <w:rPr>
      <w:rFonts w:ascii="宋体"/>
      <w:sz w:val="21"/>
    </w:rPr>
  </w:style>
  <w:style w:type="paragraph" w:customStyle="1" w:styleId="a1">
    <w:name w:val="列项◆（三级）"/>
    <w:rsid w:val="003B1E76"/>
    <w:pPr>
      <w:numPr>
        <w:numId w:val="10"/>
      </w:numPr>
      <w:ind w:leftChars="600" w:left="800" w:hangingChars="200" w:hanging="200"/>
    </w:pPr>
    <w:rPr>
      <w:rFonts w:ascii="宋体"/>
      <w:sz w:val="21"/>
    </w:rPr>
  </w:style>
  <w:style w:type="paragraph" w:customStyle="1" w:styleId="affff1">
    <w:name w:val="编号列项（三级）"/>
    <w:uiPriority w:val="99"/>
    <w:rsid w:val="003B1E76"/>
    <w:pPr>
      <w:ind w:leftChars="600" w:left="800" w:hangingChars="200" w:hanging="200"/>
    </w:pPr>
    <w:rPr>
      <w:rFonts w:ascii="宋体"/>
      <w:sz w:val="21"/>
    </w:rPr>
  </w:style>
  <w:style w:type="table" w:styleId="affff2">
    <w:name w:val="Table Grid"/>
    <w:basedOn w:val="aa"/>
    <w:uiPriority w:val="59"/>
    <w:rsid w:val="00FF285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fff3">
    <w:name w:val="Balloon Text"/>
    <w:basedOn w:val="a8"/>
    <w:link w:val="affff4"/>
    <w:rsid w:val="00D9469B"/>
    <w:rPr>
      <w:sz w:val="18"/>
      <w:szCs w:val="18"/>
    </w:rPr>
  </w:style>
  <w:style w:type="character" w:customStyle="1" w:styleId="affff4">
    <w:name w:val="批注框文本 字符"/>
    <w:basedOn w:val="a9"/>
    <w:link w:val="affff3"/>
    <w:rsid w:val="00D9469B"/>
    <w:rPr>
      <w:kern w:val="2"/>
      <w:sz w:val="18"/>
      <w:szCs w:val="18"/>
    </w:rPr>
  </w:style>
  <w:style w:type="character" w:styleId="affff5">
    <w:name w:val="annotation reference"/>
    <w:basedOn w:val="a9"/>
    <w:uiPriority w:val="99"/>
    <w:semiHidden/>
    <w:unhideWhenUsed/>
    <w:rsid w:val="00DD3447"/>
    <w:rPr>
      <w:sz w:val="21"/>
      <w:szCs w:val="21"/>
    </w:rPr>
  </w:style>
  <w:style w:type="paragraph" w:styleId="affff6">
    <w:name w:val="annotation text"/>
    <w:basedOn w:val="a8"/>
    <w:link w:val="affff7"/>
    <w:uiPriority w:val="99"/>
    <w:semiHidden/>
    <w:unhideWhenUsed/>
    <w:rsid w:val="00DD3447"/>
    <w:pPr>
      <w:jc w:val="left"/>
    </w:pPr>
  </w:style>
  <w:style w:type="character" w:customStyle="1" w:styleId="affff7">
    <w:name w:val="批注文字 字符"/>
    <w:basedOn w:val="a9"/>
    <w:link w:val="affff6"/>
    <w:uiPriority w:val="99"/>
    <w:semiHidden/>
    <w:rsid w:val="00DD3447"/>
    <w:rPr>
      <w:kern w:val="2"/>
      <w:sz w:val="21"/>
      <w:szCs w:val="24"/>
    </w:rPr>
  </w:style>
  <w:style w:type="paragraph" w:styleId="affff8">
    <w:name w:val="annotation subject"/>
    <w:basedOn w:val="affff6"/>
    <w:next w:val="affff6"/>
    <w:link w:val="affff9"/>
    <w:semiHidden/>
    <w:unhideWhenUsed/>
    <w:rsid w:val="00DD3447"/>
    <w:rPr>
      <w:b/>
      <w:bCs/>
    </w:rPr>
  </w:style>
  <w:style w:type="character" w:customStyle="1" w:styleId="affff9">
    <w:name w:val="批注主题 字符"/>
    <w:basedOn w:val="affff7"/>
    <w:link w:val="affff8"/>
    <w:semiHidden/>
    <w:rsid w:val="00DD3447"/>
    <w:rPr>
      <w:b/>
      <w:bCs/>
      <w:kern w:val="2"/>
      <w:sz w:val="21"/>
      <w:szCs w:val="24"/>
    </w:rPr>
  </w:style>
  <w:style w:type="character" w:customStyle="1" w:styleId="Char">
    <w:name w:val="段 Char"/>
    <w:link w:val="af6"/>
    <w:uiPriority w:val="99"/>
    <w:qFormat/>
    <w:rsid w:val="00920B6C"/>
    <w:rPr>
      <w:rFonts w:ascii="宋体"/>
      <w:noProof/>
      <w:sz w:val="21"/>
    </w:rPr>
  </w:style>
  <w:style w:type="character" w:customStyle="1" w:styleId="Char0">
    <w:name w:val="二级条标题 Char"/>
    <w:link w:val="a6"/>
    <w:rsid w:val="00920B6C"/>
    <w:rPr>
      <w:rFonts w:eastAsia="黑体"/>
      <w:sz w:val="21"/>
    </w:rPr>
  </w:style>
  <w:style w:type="character" w:customStyle="1" w:styleId="apple-converted-space">
    <w:name w:val="apple-converted-space"/>
    <w:basedOn w:val="a9"/>
    <w:rsid w:val="00EC6703"/>
  </w:style>
  <w:style w:type="character" w:customStyle="1" w:styleId="tran">
    <w:name w:val="tran"/>
    <w:basedOn w:val="a9"/>
    <w:rsid w:val="003720A2"/>
  </w:style>
  <w:style w:type="paragraph" w:customStyle="1" w:styleId="MTDisplayEquation">
    <w:name w:val="MTDisplayEquation"/>
    <w:basedOn w:val="af6"/>
    <w:next w:val="a8"/>
    <w:link w:val="MTDisplayEquationChar"/>
    <w:rsid w:val="00EB68B7"/>
    <w:pPr>
      <w:tabs>
        <w:tab w:val="center" w:pos="4160"/>
        <w:tab w:val="right" w:pos="8300"/>
      </w:tabs>
      <w:ind w:firstLineChars="0" w:firstLine="0"/>
      <w:jc w:val="left"/>
    </w:pPr>
    <w:rPr>
      <w:b/>
    </w:rPr>
  </w:style>
  <w:style w:type="character" w:customStyle="1" w:styleId="MTDisplayEquationChar">
    <w:name w:val="MTDisplayEquation Char"/>
    <w:basedOn w:val="Char"/>
    <w:link w:val="MTDisplayEquation"/>
    <w:rsid w:val="00EB68B7"/>
    <w:rPr>
      <w:rFonts w:ascii="宋体"/>
      <w:b/>
      <w:noProof/>
      <w:sz w:val="21"/>
    </w:rPr>
  </w:style>
  <w:style w:type="paragraph" w:styleId="TOC">
    <w:name w:val="TOC Heading"/>
    <w:basedOn w:val="1"/>
    <w:next w:val="a8"/>
    <w:uiPriority w:val="39"/>
    <w:semiHidden/>
    <w:unhideWhenUsed/>
    <w:qFormat/>
    <w:rsid w:val="00D45461"/>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affffa">
    <w:name w:val="List Paragraph"/>
    <w:basedOn w:val="a8"/>
    <w:uiPriority w:val="34"/>
    <w:qFormat/>
    <w:rsid w:val="00A1785E"/>
    <w:pPr>
      <w:ind w:firstLineChars="200" w:firstLine="420"/>
    </w:pPr>
  </w:style>
  <w:style w:type="paragraph" w:customStyle="1" w:styleId="a">
    <w:name w:val="二级无"/>
    <w:basedOn w:val="a6"/>
    <w:rsid w:val="00A1785E"/>
    <w:pPr>
      <w:numPr>
        <w:ilvl w:val="2"/>
        <w:numId w:val="8"/>
      </w:numPr>
    </w:pPr>
    <w:rPr>
      <w:rFonts w:ascii="宋体" w:eastAsia="宋体"/>
      <w:szCs w:val="21"/>
      <w:lang w:val="x-none" w:eastAsia="x-none"/>
    </w:rPr>
  </w:style>
  <w:style w:type="paragraph" w:customStyle="1" w:styleId="affffb">
    <w:name w:val="附录表标号"/>
    <w:basedOn w:val="a8"/>
    <w:next w:val="af6"/>
    <w:rsid w:val="0041301F"/>
    <w:pPr>
      <w:spacing w:line="14" w:lineRule="exact"/>
      <w:ind w:left="811" w:hanging="448"/>
      <w:jc w:val="center"/>
      <w:outlineLvl w:val="0"/>
    </w:pPr>
    <w:rPr>
      <w:color w:val="FFFFFF"/>
    </w:rPr>
  </w:style>
  <w:style w:type="paragraph" w:customStyle="1" w:styleId="affffc">
    <w:name w:val="附录图标号"/>
    <w:basedOn w:val="a8"/>
    <w:rsid w:val="0041301F"/>
    <w:pPr>
      <w:keepNext/>
      <w:pageBreakBefore/>
      <w:widowControl/>
      <w:spacing w:line="14" w:lineRule="exact"/>
      <w:ind w:firstLine="363"/>
      <w:jc w:val="center"/>
      <w:outlineLvl w:val="0"/>
    </w:pPr>
    <w:rPr>
      <w:color w:val="FFFFFF"/>
    </w:rPr>
  </w:style>
  <w:style w:type="paragraph" w:customStyle="1" w:styleId="a4">
    <w:name w:val="附录一级无"/>
    <w:basedOn w:val="aff5"/>
    <w:rsid w:val="0041301F"/>
    <w:pPr>
      <w:numPr>
        <w:ilvl w:val="2"/>
        <w:numId w:val="6"/>
      </w:numPr>
    </w:pPr>
    <w:rPr>
      <w:rFonts w:ascii="宋体" w:eastAsia="宋体"/>
      <w:szCs w:val="21"/>
    </w:rPr>
  </w:style>
  <w:style w:type="paragraph" w:customStyle="1" w:styleId="11">
    <w:name w:val="正文1"/>
    <w:rsid w:val="0041301F"/>
    <w:pPr>
      <w:jc w:val="both"/>
    </w:pPr>
    <w:rPr>
      <w:kern w:val="2"/>
      <w:sz w:val="21"/>
      <w:szCs w:val="21"/>
    </w:rPr>
  </w:style>
  <w:style w:type="paragraph" w:customStyle="1" w:styleId="affffd">
    <w:name w:val="注：（正文）"/>
    <w:basedOn w:val="afffe"/>
    <w:next w:val="af6"/>
    <w:rsid w:val="00656A81"/>
    <w:pPr>
      <w:ind w:left="726" w:hanging="363"/>
    </w:pPr>
    <w:rPr>
      <w:szCs w:val="18"/>
    </w:rPr>
  </w:style>
  <w:style w:type="paragraph" w:styleId="affffe">
    <w:name w:val="Revision"/>
    <w:hidden/>
    <w:uiPriority w:val="99"/>
    <w:semiHidden/>
    <w:rsid w:val="00D163EB"/>
    <w:rPr>
      <w:kern w:val="2"/>
      <w:sz w:val="21"/>
      <w:szCs w:val="24"/>
    </w:rPr>
  </w:style>
  <w:style w:type="paragraph" w:customStyle="1" w:styleId="Default">
    <w:name w:val="Default"/>
    <w:rsid w:val="000A520F"/>
    <w:pPr>
      <w:widowControl w:val="0"/>
      <w:autoSpaceDE w:val="0"/>
      <w:autoSpaceDN w:val="0"/>
      <w:adjustRightInd w:val="0"/>
    </w:pPr>
    <w:rPr>
      <w:rFonts w:ascii="宋体" w:cs="宋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0495302">
      <w:bodyDiv w:val="1"/>
      <w:marLeft w:val="0"/>
      <w:marRight w:val="0"/>
      <w:marTop w:val="0"/>
      <w:marBottom w:val="0"/>
      <w:divBdr>
        <w:top w:val="none" w:sz="0" w:space="0" w:color="auto"/>
        <w:left w:val="none" w:sz="0" w:space="0" w:color="auto"/>
        <w:bottom w:val="none" w:sz="0" w:space="0" w:color="auto"/>
        <w:right w:val="none" w:sz="0" w:space="0" w:color="auto"/>
      </w:divBdr>
    </w:div>
    <w:div w:id="1953899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png"/><Relationship Id="rId18" Type="http://schemas.openxmlformats.org/officeDocument/2006/relationships/footer" Target="footer4.xml"/><Relationship Id="rId26" Type="http://schemas.openxmlformats.org/officeDocument/2006/relationships/image" Target="media/image13.png"/><Relationship Id="rId3" Type="http://schemas.openxmlformats.org/officeDocument/2006/relationships/styles" Target="styles.xml"/><Relationship Id="rId21" Type="http://schemas.openxmlformats.org/officeDocument/2006/relationships/image" Target="media/image8.png"/><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image" Target="media/image5.png"/><Relationship Id="rId25" Type="http://schemas.openxmlformats.org/officeDocument/2006/relationships/image" Target="media/image12.pn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11.png"/><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image" Target="media/image10.png"/><Relationship Id="rId28"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 Id="rId22" Type="http://schemas.openxmlformats.org/officeDocument/2006/relationships/image" Target="media/image9.png"/><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TDS2008\tds.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9F81CC-68EF-4BB9-8665-538B36E24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tds</Template>
  <TotalTime>102</TotalTime>
  <Pages>13</Pages>
  <Words>689</Words>
  <Characters>3929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CNIS</Company>
  <LinksUpToDate>false</LinksUpToDate>
  <CharactersWithSpaces>4609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学习 学习</cp:lastModifiedBy>
  <cp:revision>85</cp:revision>
  <dcterms:created xsi:type="dcterms:W3CDTF">2019-04-15T16:32:00Z</dcterms:created>
  <dcterms:modified xsi:type="dcterms:W3CDTF">2019-04-17T08:24:00Z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DS属性">
    <vt:lpwstr>TDS 3.0 Document</vt:lpwstr>
  </property>
</Properties>
</file>