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C0058">
      <w:pPr>
        <w:jc w:val="center"/>
        <w:rPr>
          <w:rFonts w:eastAsia="黑体"/>
          <w:sz w:val="44"/>
        </w:rPr>
      </w:pPr>
      <w:bookmarkStart w:id="0" w:name="_GoBack"/>
      <w:bookmarkEnd w:id="0"/>
    </w:p>
    <w:p w14:paraId="5E23DA8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广东省医疗器械质量监督检验所</w:t>
      </w:r>
    </w:p>
    <w:p w14:paraId="441506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重点实验室开放课题申报书</w:t>
      </w:r>
    </w:p>
    <w:p w14:paraId="61769EF0">
      <w:pPr>
        <w:jc w:val="center"/>
        <w:rPr>
          <w:sz w:val="30"/>
          <w:szCs w:val="30"/>
        </w:rPr>
      </w:pPr>
    </w:p>
    <w:p w14:paraId="43ABE9C4">
      <w:pPr>
        <w:jc w:val="center"/>
        <w:rPr>
          <w:sz w:val="36"/>
        </w:rPr>
      </w:pPr>
    </w:p>
    <w:p w14:paraId="03BAF68A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课题名称：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 w14:paraId="4C1AB7CF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者：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 w14:paraId="30EEFBD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 w14:paraId="5BF3D6A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起止日期：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 w14:paraId="662F168C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话：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 w14:paraId="1DB6E79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   真：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 w14:paraId="1AE06B4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电子信箱：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 w14:paraId="15856D3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通讯地址：</w:t>
      </w:r>
      <w:r>
        <w:rPr>
          <w:rFonts w:ascii="仿宋" w:hAnsi="仿宋" w:eastAsia="仿宋" w:cs="仿宋_GB2312"/>
          <w:spacing w:val="44"/>
          <w:sz w:val="32"/>
          <w:szCs w:val="32"/>
          <w:u w:val="single"/>
        </w:rPr>
        <w:t xml:space="preserve">                           </w:t>
      </w:r>
    </w:p>
    <w:p w14:paraId="5FD4CFF6">
      <w:pPr>
        <w:rPr>
          <w:rFonts w:eastAsia="仿宋_GB2312"/>
          <w:sz w:val="30"/>
          <w:szCs w:val="30"/>
        </w:rPr>
      </w:pPr>
    </w:p>
    <w:p w14:paraId="0E24A3B3">
      <w:pPr>
        <w:rPr>
          <w:rFonts w:eastAsia="仿宋_GB2312"/>
          <w:sz w:val="30"/>
          <w:szCs w:val="30"/>
        </w:rPr>
      </w:pPr>
    </w:p>
    <w:p w14:paraId="746E6456">
      <w:pPr>
        <w:rPr>
          <w:rFonts w:eastAsia="仿宋_GB2312"/>
          <w:sz w:val="30"/>
          <w:szCs w:val="30"/>
        </w:rPr>
      </w:pPr>
    </w:p>
    <w:p w14:paraId="16E813E8">
      <w:pPr>
        <w:spacing w:line="360" w:lineRule="auto"/>
        <w:contextualSpacing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广东省医疗器械质量监督检验所</w:t>
      </w:r>
    </w:p>
    <w:p w14:paraId="17348965">
      <w:pPr>
        <w:autoSpaceDE w:val="0"/>
        <w:autoSpaceDN w:val="0"/>
        <w:adjustRightInd w:val="0"/>
        <w:ind w:firstLine="3300" w:firstLineChars="1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二零二三年</w:t>
      </w:r>
    </w:p>
    <w:p w14:paraId="7D506019">
      <w:pPr>
        <w:autoSpaceDE w:val="0"/>
        <w:autoSpaceDN w:val="0"/>
        <w:adjustRightInd w:val="0"/>
        <w:jc w:val="center"/>
        <w:rPr>
          <w:rFonts w:eastAsia="仿宋_GB2312"/>
          <w:sz w:val="28"/>
          <w:szCs w:val="28"/>
        </w:rPr>
      </w:pPr>
    </w:p>
    <w:p w14:paraId="1BADD2E5">
      <w:pPr>
        <w:autoSpaceDE w:val="0"/>
        <w:autoSpaceDN w:val="0"/>
        <w:adjustRightInd w:val="0"/>
        <w:jc w:val="center"/>
        <w:rPr>
          <w:rFonts w:eastAsia="黑体"/>
          <w:kern w:val="0"/>
          <w:sz w:val="36"/>
        </w:rPr>
      </w:pPr>
    </w:p>
    <w:p w14:paraId="05CD239D">
      <w:pPr>
        <w:widowControl/>
        <w:jc w:val="left"/>
        <w:rPr>
          <w:rFonts w:eastAsia="黑体"/>
          <w:kern w:val="0"/>
          <w:sz w:val="36"/>
        </w:rPr>
      </w:pPr>
      <w:r>
        <w:rPr>
          <w:rFonts w:eastAsia="黑体"/>
          <w:kern w:val="0"/>
          <w:sz w:val="36"/>
        </w:rPr>
        <w:br w:type="page"/>
      </w:r>
    </w:p>
    <w:p w14:paraId="4C89F2B0">
      <w:pPr>
        <w:autoSpaceDE w:val="0"/>
        <w:autoSpaceDN w:val="0"/>
        <w:adjustRightInd w:val="0"/>
        <w:jc w:val="center"/>
        <w:rPr>
          <w:rFonts w:eastAsia="黑体"/>
          <w:kern w:val="0"/>
          <w:sz w:val="36"/>
        </w:rPr>
      </w:pPr>
      <w:r>
        <w:rPr>
          <w:rFonts w:eastAsia="黑体"/>
          <w:kern w:val="0"/>
          <w:sz w:val="36"/>
        </w:rPr>
        <w:t>填表注意事项</w:t>
      </w:r>
    </w:p>
    <w:p w14:paraId="28A51523">
      <w:pPr>
        <w:autoSpaceDE w:val="0"/>
        <w:autoSpaceDN w:val="0"/>
        <w:adjustRightInd w:val="0"/>
        <w:spacing w:line="500" w:lineRule="exact"/>
        <w:ind w:left="21" w:leftChars="10" w:firstLine="420" w:firstLineChars="150"/>
        <w:jc w:val="left"/>
        <w:rPr>
          <w:rFonts w:eastAsia="仿宋_GB2312"/>
          <w:kern w:val="0"/>
          <w:sz w:val="28"/>
        </w:rPr>
      </w:pPr>
    </w:p>
    <w:p w14:paraId="71A17859">
      <w:pPr>
        <w:numPr>
          <w:ilvl w:val="0"/>
          <w:numId w:val="1"/>
        </w:numPr>
        <w:spacing w:line="700" w:lineRule="exact"/>
        <w:ind w:left="0" w:firstLine="0"/>
        <w:jc w:val="left"/>
        <w:rPr>
          <w:rFonts w:ascii="仿宋" w:hAnsi="仿宋" w:eastAsia="仿宋"/>
          <w:kern w:val="0"/>
          <w:sz w:val="28"/>
        </w:rPr>
      </w:pPr>
      <w:r>
        <w:rPr>
          <w:rFonts w:ascii="仿宋" w:hAnsi="仿宋" w:eastAsia="仿宋"/>
          <w:kern w:val="0"/>
          <w:sz w:val="28"/>
        </w:rPr>
        <w:t>申</w:t>
      </w:r>
      <w:r>
        <w:rPr>
          <w:rFonts w:hint="eastAsia" w:ascii="仿宋" w:hAnsi="仿宋" w:eastAsia="仿宋"/>
          <w:kern w:val="0"/>
          <w:sz w:val="28"/>
        </w:rPr>
        <w:t>报</w:t>
      </w:r>
      <w:r>
        <w:rPr>
          <w:rFonts w:ascii="仿宋" w:hAnsi="仿宋" w:eastAsia="仿宋"/>
          <w:kern w:val="0"/>
          <w:sz w:val="28"/>
        </w:rPr>
        <w:t>表各项内容，要实事求是，逐条认真填写。表达要明确、严谨。外来语要同时用原文和中文表达。第一次出现的缩写词，须注出全称。</w:t>
      </w:r>
    </w:p>
    <w:p w14:paraId="72D1AC7B">
      <w:pPr>
        <w:numPr>
          <w:ilvl w:val="0"/>
          <w:numId w:val="1"/>
        </w:numPr>
        <w:spacing w:line="700" w:lineRule="exact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所在单位应填写单位全称，并与申报单位公章一致。</w:t>
      </w:r>
    </w:p>
    <w:p w14:paraId="6757E179">
      <w:pPr>
        <w:spacing w:line="700" w:lineRule="exact"/>
        <w:ind w:left="2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三、 应用A4纸双面打印，钢笔填写或计算机填报，字迹要工整清楚</w:t>
      </w:r>
      <w:r>
        <w:rPr>
          <w:rFonts w:ascii="仿宋" w:hAnsi="仿宋" w:eastAsia="仿宋"/>
          <w:kern w:val="0"/>
          <w:sz w:val="28"/>
        </w:rPr>
        <w:t>，于左侧装订，一式</w:t>
      </w:r>
      <w:r>
        <w:rPr>
          <w:rFonts w:hint="eastAsia" w:ascii="仿宋" w:hAnsi="仿宋" w:eastAsia="仿宋"/>
          <w:kern w:val="0"/>
          <w:sz w:val="28"/>
        </w:rPr>
        <w:t>四</w:t>
      </w:r>
      <w:r>
        <w:rPr>
          <w:rFonts w:ascii="仿宋" w:hAnsi="仿宋" w:eastAsia="仿宋"/>
          <w:kern w:val="0"/>
          <w:sz w:val="28"/>
        </w:rPr>
        <w:t>份。</w:t>
      </w:r>
    </w:p>
    <w:p w14:paraId="43FB24F1">
      <w:pPr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四、</w:t>
      </w:r>
      <w:r>
        <w:rPr>
          <w:rFonts w:ascii="仿宋" w:hAnsi="仿宋" w:eastAsia="仿宋"/>
          <w:kern w:val="0"/>
          <w:sz w:val="28"/>
        </w:rPr>
        <w:t>由所在单位审查签署意见后，报送</w:t>
      </w:r>
      <w:r>
        <w:rPr>
          <w:rFonts w:hint="eastAsia" w:ascii="仿宋" w:hAnsi="仿宋" w:eastAsia="仿宋"/>
          <w:kern w:val="0"/>
          <w:sz w:val="28"/>
        </w:rPr>
        <w:t>本重点实验室</w:t>
      </w:r>
      <w:r>
        <w:rPr>
          <w:rFonts w:ascii="仿宋" w:hAnsi="仿宋" w:eastAsia="仿宋"/>
          <w:kern w:val="0"/>
          <w:sz w:val="28"/>
        </w:rPr>
        <w:t>。</w:t>
      </w:r>
    </w:p>
    <w:p w14:paraId="6F68688C">
      <w:pPr>
        <w:rPr>
          <w:rFonts w:eastAsia="仿宋_GB2312"/>
          <w:kern w:val="0"/>
          <w:sz w:val="28"/>
        </w:rPr>
      </w:pPr>
    </w:p>
    <w:p w14:paraId="1060C144">
      <w:pPr>
        <w:jc w:val="center"/>
        <w:rPr>
          <w:rFonts w:eastAsia="黑体"/>
          <w:sz w:val="28"/>
        </w:rPr>
      </w:pPr>
      <w:r>
        <w:rPr>
          <w:sz w:val="24"/>
        </w:rPr>
        <w:br w:type="page"/>
      </w:r>
      <w:r>
        <w:rPr>
          <w:rFonts w:eastAsia="黑体"/>
          <w:sz w:val="28"/>
        </w:rPr>
        <w:t>一</w:t>
      </w:r>
      <w:r>
        <w:rPr>
          <w:rFonts w:hint="eastAsia" w:eastAsia="黑体"/>
          <w:sz w:val="28"/>
        </w:rPr>
        <w:t>.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课题内容简介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101"/>
        <w:gridCol w:w="528"/>
        <w:gridCol w:w="567"/>
        <w:gridCol w:w="567"/>
        <w:gridCol w:w="709"/>
        <w:gridCol w:w="851"/>
        <w:gridCol w:w="283"/>
        <w:gridCol w:w="567"/>
        <w:gridCol w:w="709"/>
        <w:gridCol w:w="211"/>
        <w:gridCol w:w="536"/>
        <w:gridCol w:w="529"/>
        <w:gridCol w:w="1088"/>
      </w:tblGrid>
      <w:tr w14:paraId="6806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restart"/>
            <w:vAlign w:val="center"/>
          </w:tcPr>
          <w:p w14:paraId="6BE602EA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题</w:t>
            </w:r>
          </w:p>
          <w:p w14:paraId="591D1EBE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  <w:p w14:paraId="7D3CE333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</w:t>
            </w:r>
          </w:p>
        </w:tc>
        <w:tc>
          <w:tcPr>
            <w:tcW w:w="1101" w:type="dxa"/>
            <w:vAlign w:val="center"/>
          </w:tcPr>
          <w:p w14:paraId="679ECFB8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    称</w:t>
            </w:r>
          </w:p>
        </w:tc>
        <w:tc>
          <w:tcPr>
            <w:tcW w:w="7145" w:type="dxa"/>
            <w:gridSpan w:val="12"/>
            <w:vAlign w:val="center"/>
          </w:tcPr>
          <w:p w14:paraId="01FDB32C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 w14:paraId="7A7B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  <w:tcBorders>
              <w:bottom w:val="single" w:color="auto" w:sz="4" w:space="0"/>
            </w:tcBorders>
            <w:vAlign w:val="center"/>
          </w:tcPr>
          <w:p w14:paraId="2A1951C1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48812727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起止年月</w:t>
            </w:r>
          </w:p>
        </w:tc>
        <w:tc>
          <w:tcPr>
            <w:tcW w:w="3222" w:type="dxa"/>
            <w:gridSpan w:val="5"/>
            <w:tcBorders>
              <w:bottom w:val="single" w:color="auto" w:sz="4" w:space="0"/>
            </w:tcBorders>
            <w:vAlign w:val="center"/>
          </w:tcPr>
          <w:p w14:paraId="73BDB955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0" w:type="dxa"/>
            <w:gridSpan w:val="4"/>
            <w:tcBorders>
              <w:bottom w:val="single" w:color="auto" w:sz="4" w:space="0"/>
            </w:tcBorders>
            <w:vAlign w:val="center"/>
          </w:tcPr>
          <w:p w14:paraId="040CFFAF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申请金额</w:t>
            </w:r>
          </w:p>
        </w:tc>
        <w:tc>
          <w:tcPr>
            <w:tcW w:w="2153" w:type="dxa"/>
            <w:gridSpan w:val="3"/>
            <w:tcBorders>
              <w:bottom w:val="single" w:color="auto" w:sz="4" w:space="0"/>
            </w:tcBorders>
            <w:vAlign w:val="center"/>
          </w:tcPr>
          <w:p w14:paraId="3C7F07A1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 w14:paraId="51A1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restart"/>
            <w:vAlign w:val="center"/>
          </w:tcPr>
          <w:p w14:paraId="38654B39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</w:t>
            </w:r>
          </w:p>
        </w:tc>
        <w:tc>
          <w:tcPr>
            <w:tcW w:w="1101" w:type="dxa"/>
            <w:vAlign w:val="center"/>
          </w:tcPr>
          <w:p w14:paraId="3AC91C0B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 名</w:t>
            </w:r>
          </w:p>
        </w:tc>
        <w:tc>
          <w:tcPr>
            <w:tcW w:w="1662" w:type="dxa"/>
            <w:gridSpan w:val="3"/>
            <w:vAlign w:val="center"/>
          </w:tcPr>
          <w:p w14:paraId="06C4403F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vAlign w:val="center"/>
          </w:tcPr>
          <w:p w14:paraId="34ED70DD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3923" w:type="dxa"/>
            <w:gridSpan w:val="7"/>
            <w:tcBorders>
              <w:left w:val="single" w:color="auto" w:sz="4" w:space="0"/>
            </w:tcBorders>
            <w:vAlign w:val="center"/>
          </w:tcPr>
          <w:p w14:paraId="359A7ACF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 w14:paraId="514A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  <w:vAlign w:val="center"/>
          </w:tcPr>
          <w:p w14:paraId="57944E46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1" w:type="dxa"/>
            <w:tcMar>
              <w:left w:w="0" w:type="dxa"/>
              <w:right w:w="0" w:type="dxa"/>
            </w:tcMar>
            <w:vAlign w:val="center"/>
          </w:tcPr>
          <w:p w14:paraId="47D4167D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  别</w:t>
            </w:r>
          </w:p>
        </w:tc>
        <w:tc>
          <w:tcPr>
            <w:tcW w:w="528" w:type="dxa"/>
            <w:tcMar>
              <w:left w:w="0" w:type="dxa"/>
              <w:right w:w="0" w:type="dxa"/>
            </w:tcMar>
            <w:vAlign w:val="center"/>
          </w:tcPr>
          <w:p w14:paraId="269BA644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26C63CB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E4EED2F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BF75E33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0C139231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C55E31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10D927E0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BE7B78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专业技术职称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 w14:paraId="3575F6AE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 w14:paraId="5AC1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  <w:vAlign w:val="center"/>
          </w:tcPr>
          <w:p w14:paraId="65A3D378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1" w:type="dxa"/>
            <w:vAlign w:val="center"/>
          </w:tcPr>
          <w:p w14:paraId="553F32B9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4781" w:type="dxa"/>
            <w:gridSpan w:val="8"/>
            <w:vAlign w:val="center"/>
          </w:tcPr>
          <w:p w14:paraId="44E484C1">
            <w:pPr>
              <w:pStyle w:val="2"/>
              <w:tabs>
                <w:tab w:val="left" w:pos="3136"/>
              </w:tabs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A9E90C6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</w:t>
            </w:r>
          </w:p>
        </w:tc>
        <w:tc>
          <w:tcPr>
            <w:tcW w:w="1617" w:type="dxa"/>
            <w:gridSpan w:val="2"/>
            <w:vAlign w:val="center"/>
          </w:tcPr>
          <w:p w14:paraId="14DF93BC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 w14:paraId="644E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restart"/>
            <w:vAlign w:val="center"/>
          </w:tcPr>
          <w:p w14:paraId="693E5E5B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承担单位</w:t>
            </w:r>
          </w:p>
        </w:tc>
        <w:tc>
          <w:tcPr>
            <w:tcW w:w="1101" w:type="dxa"/>
            <w:vAlign w:val="center"/>
          </w:tcPr>
          <w:p w14:paraId="1EFD9021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7145" w:type="dxa"/>
            <w:gridSpan w:val="12"/>
            <w:vAlign w:val="center"/>
          </w:tcPr>
          <w:p w14:paraId="6E2B7899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 w14:paraId="64DC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  <w:vAlign w:val="center"/>
          </w:tcPr>
          <w:p w14:paraId="484DB3D7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1" w:type="dxa"/>
            <w:vAlign w:val="center"/>
          </w:tcPr>
          <w:p w14:paraId="14C3B102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单位性质</w:t>
            </w:r>
          </w:p>
        </w:tc>
        <w:tc>
          <w:tcPr>
            <w:tcW w:w="7145" w:type="dxa"/>
            <w:gridSpan w:val="12"/>
            <w:vAlign w:val="center"/>
          </w:tcPr>
          <w:p w14:paraId="126A4934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 w14:paraId="0654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4" w:type="dxa"/>
            <w:vMerge w:val="continue"/>
            <w:vAlign w:val="center"/>
          </w:tcPr>
          <w:p w14:paraId="36647545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1" w:type="dxa"/>
            <w:vAlign w:val="center"/>
          </w:tcPr>
          <w:p w14:paraId="253863C3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机构代码</w:t>
            </w:r>
          </w:p>
        </w:tc>
        <w:tc>
          <w:tcPr>
            <w:tcW w:w="7145" w:type="dxa"/>
            <w:gridSpan w:val="12"/>
            <w:vAlign w:val="center"/>
          </w:tcPr>
          <w:p w14:paraId="7D30E1B7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</w:p>
        </w:tc>
      </w:tr>
      <w:tr w14:paraId="643B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4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 w14:paraId="76D29FEF">
            <w:pPr>
              <w:pStyle w:val="2"/>
              <w:ind w:firstLine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主要研究内容（拟解决的核心、关键、共性技术等，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00字以内）</w:t>
            </w:r>
          </w:p>
        </w:tc>
        <w:tc>
          <w:tcPr>
            <w:tcW w:w="7145" w:type="dxa"/>
            <w:gridSpan w:val="12"/>
            <w:tcBorders>
              <w:bottom w:val="single" w:color="auto" w:sz="4" w:space="0"/>
            </w:tcBorders>
          </w:tcPr>
          <w:p w14:paraId="170E4638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7DDAE174">
      <w:r>
        <w:br w:type="page"/>
      </w:r>
    </w:p>
    <w:p w14:paraId="00559B4E">
      <w:pPr>
        <w:jc w:val="center"/>
      </w:pPr>
      <w:r>
        <w:rPr>
          <w:rFonts w:eastAsia="黑体"/>
          <w:sz w:val="28"/>
        </w:rPr>
        <w:t>二</w:t>
      </w:r>
      <w:r>
        <w:rPr>
          <w:rFonts w:hint="eastAsia" w:eastAsia="黑体"/>
          <w:sz w:val="28"/>
        </w:rPr>
        <w:t>.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课题考核指标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700"/>
      </w:tblGrid>
      <w:tr w14:paraId="0A89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748" w:hRule="atLeast"/>
          <w:jc w:val="center"/>
        </w:trPr>
        <w:tc>
          <w:tcPr>
            <w:tcW w:w="8700" w:type="dxa"/>
          </w:tcPr>
          <w:p w14:paraId="2623A17A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一、主要技术指标</w:t>
            </w:r>
          </w:p>
          <w:p w14:paraId="3B665C22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</w:p>
          <w:p w14:paraId="3EA27C8F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</w:p>
          <w:p w14:paraId="593120E7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</w:p>
          <w:p w14:paraId="6FA7A9F7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</w:p>
          <w:p w14:paraId="2752D968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</w:p>
          <w:p w14:paraId="6460706C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</w:p>
          <w:p w14:paraId="6C68FD2E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</w:p>
          <w:p w14:paraId="1EEB843B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</w:p>
          <w:p w14:paraId="0D874710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</w:p>
          <w:p w14:paraId="1BB3B9BD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</w:p>
          <w:p w14:paraId="4B92FD0B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</w:p>
          <w:p w14:paraId="754A9427">
            <w:pPr>
              <w:snapToGrid w:val="0"/>
              <w:spacing w:before="20"/>
              <w:ind w:right="26"/>
              <w:rPr>
                <w:rFonts w:ascii="仿宋" w:hAnsi="仿宋" w:eastAsia="仿宋"/>
                <w:sz w:val="22"/>
                <w:szCs w:val="28"/>
              </w:rPr>
            </w:pPr>
          </w:p>
          <w:p w14:paraId="5DBEEDEB">
            <w:pPr>
              <w:snapToGrid w:val="0"/>
              <w:spacing w:before="20"/>
              <w:ind w:right="26"/>
              <w:rPr>
                <w:rFonts w:ascii="仿宋" w:hAnsi="仿宋" w:eastAsia="仿宋" w:cs="仿宋_GB2312"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二、成果完成形式</w:t>
            </w:r>
          </w:p>
          <w:p w14:paraId="67994C49">
            <w:pPr>
              <w:snapToGrid w:val="0"/>
              <w:spacing w:before="20"/>
              <w:ind w:right="26"/>
              <w:rPr>
                <w:rFonts w:ascii="仿宋" w:hAnsi="仿宋" w:eastAsia="仿宋"/>
                <w:color w:val="000000"/>
                <w:sz w:val="22"/>
                <w:szCs w:val="28"/>
              </w:rPr>
            </w:pPr>
          </w:p>
          <w:p w14:paraId="534B8EA1">
            <w:pPr>
              <w:snapToGrid w:val="0"/>
              <w:spacing w:before="20"/>
              <w:ind w:right="26"/>
              <w:rPr>
                <w:rFonts w:ascii="仿宋" w:hAnsi="仿宋" w:eastAsia="仿宋"/>
                <w:color w:val="000000"/>
                <w:sz w:val="22"/>
                <w:szCs w:val="28"/>
              </w:rPr>
            </w:pPr>
          </w:p>
          <w:p w14:paraId="4F73B75B">
            <w:pPr>
              <w:snapToGrid w:val="0"/>
              <w:spacing w:before="20"/>
              <w:ind w:right="26"/>
              <w:rPr>
                <w:rFonts w:ascii="仿宋" w:hAnsi="仿宋" w:eastAsia="仿宋"/>
                <w:color w:val="000000"/>
                <w:sz w:val="22"/>
                <w:szCs w:val="28"/>
              </w:rPr>
            </w:pPr>
          </w:p>
          <w:p w14:paraId="10FF86CD">
            <w:pPr>
              <w:snapToGrid w:val="0"/>
              <w:spacing w:before="20"/>
              <w:ind w:right="26"/>
              <w:rPr>
                <w:rFonts w:ascii="仿宋" w:hAnsi="仿宋" w:eastAsia="仿宋"/>
                <w:color w:val="000000"/>
                <w:sz w:val="22"/>
                <w:szCs w:val="28"/>
              </w:rPr>
            </w:pPr>
          </w:p>
          <w:p w14:paraId="7C050E9B">
            <w:pPr>
              <w:snapToGrid w:val="0"/>
              <w:spacing w:before="20"/>
              <w:ind w:right="26"/>
              <w:rPr>
                <w:rFonts w:ascii="仿宋" w:hAnsi="仿宋" w:eastAsia="仿宋"/>
                <w:color w:val="000000"/>
                <w:sz w:val="22"/>
                <w:szCs w:val="28"/>
              </w:rPr>
            </w:pPr>
          </w:p>
          <w:p w14:paraId="44DA83AE">
            <w:pPr>
              <w:snapToGrid w:val="0"/>
              <w:spacing w:before="20"/>
              <w:ind w:right="26"/>
              <w:rPr>
                <w:rFonts w:ascii="仿宋" w:hAnsi="仿宋" w:eastAsia="仿宋"/>
                <w:color w:val="000000"/>
                <w:sz w:val="22"/>
                <w:szCs w:val="28"/>
              </w:rPr>
            </w:pPr>
          </w:p>
          <w:p w14:paraId="464FDF78">
            <w:pPr>
              <w:snapToGrid w:val="0"/>
              <w:spacing w:before="20"/>
              <w:ind w:right="26"/>
              <w:rPr>
                <w:rFonts w:ascii="仿宋" w:hAnsi="仿宋" w:eastAsia="仿宋"/>
                <w:color w:val="000000"/>
                <w:sz w:val="22"/>
                <w:szCs w:val="28"/>
              </w:rPr>
            </w:pPr>
          </w:p>
          <w:p w14:paraId="7797C800">
            <w:pPr>
              <w:snapToGrid w:val="0"/>
              <w:spacing w:before="20"/>
              <w:ind w:right="26"/>
              <w:rPr>
                <w:rFonts w:ascii="仿宋" w:hAnsi="仿宋" w:eastAsia="仿宋"/>
                <w:color w:val="000000"/>
                <w:sz w:val="22"/>
                <w:szCs w:val="28"/>
              </w:rPr>
            </w:pPr>
          </w:p>
          <w:p w14:paraId="090C93A4">
            <w:pPr>
              <w:snapToGrid w:val="0"/>
              <w:spacing w:before="20"/>
              <w:ind w:right="26"/>
              <w:rPr>
                <w:rFonts w:ascii="仿宋" w:hAnsi="仿宋" w:eastAsia="仿宋"/>
                <w:color w:val="000000"/>
                <w:sz w:val="22"/>
                <w:szCs w:val="28"/>
              </w:rPr>
            </w:pPr>
          </w:p>
          <w:p w14:paraId="5CD0DA08">
            <w:pPr>
              <w:snapToGrid w:val="0"/>
              <w:spacing w:before="20"/>
              <w:ind w:right="26"/>
              <w:rPr>
                <w:rFonts w:ascii="仿宋" w:hAnsi="仿宋" w:eastAsia="仿宋"/>
                <w:color w:val="000000"/>
                <w:sz w:val="22"/>
                <w:szCs w:val="28"/>
              </w:rPr>
            </w:pPr>
          </w:p>
          <w:p w14:paraId="47C9D6CC">
            <w:pPr>
              <w:snapToGrid w:val="0"/>
              <w:spacing w:before="20"/>
              <w:ind w:right="26"/>
              <w:rPr>
                <w:rFonts w:ascii="仿宋" w:hAnsi="仿宋" w:eastAsia="仿宋"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三、对医疗器械监管、检验和标准化能力提升的作用</w:t>
            </w:r>
          </w:p>
          <w:p w14:paraId="4D1EC8B5">
            <w:pPr>
              <w:adjustRightInd w:val="0"/>
              <w:snapToGrid w:val="0"/>
              <w:rPr>
                <w:sz w:val="27"/>
              </w:rPr>
            </w:pPr>
          </w:p>
        </w:tc>
      </w:tr>
    </w:tbl>
    <w:p w14:paraId="5D9CCF5C">
      <w:r>
        <w:br w:type="page"/>
      </w:r>
    </w:p>
    <w:p w14:paraId="5B90400F"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三.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计划进度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276"/>
        <w:gridCol w:w="5577"/>
      </w:tblGrid>
      <w:tr w14:paraId="40A0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17" w:type="dxa"/>
          </w:tcPr>
          <w:p w14:paraId="38E7852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76" w:type="dxa"/>
          </w:tcPr>
          <w:p w14:paraId="0FAA05B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开始日期</w:t>
            </w:r>
          </w:p>
        </w:tc>
        <w:tc>
          <w:tcPr>
            <w:tcW w:w="1276" w:type="dxa"/>
          </w:tcPr>
          <w:p w14:paraId="5347680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结束日期</w:t>
            </w:r>
          </w:p>
        </w:tc>
        <w:tc>
          <w:tcPr>
            <w:tcW w:w="5577" w:type="dxa"/>
          </w:tcPr>
          <w:p w14:paraId="0993F35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主要工作内容</w:t>
            </w:r>
          </w:p>
        </w:tc>
      </w:tr>
      <w:tr w14:paraId="4CA3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 w14:paraId="376100F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3B5A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411B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7" w:type="dxa"/>
            <w:vAlign w:val="center"/>
          </w:tcPr>
          <w:p w14:paraId="1FFBD9F6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E96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 w14:paraId="169BF29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5376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5C53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7" w:type="dxa"/>
            <w:vAlign w:val="center"/>
          </w:tcPr>
          <w:p w14:paraId="35AD90A7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4DD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 w14:paraId="04BE994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E7BE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ED82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7" w:type="dxa"/>
            <w:vAlign w:val="center"/>
          </w:tcPr>
          <w:p w14:paraId="340F3AD4">
            <w:pPr>
              <w:rPr>
                <w:rFonts w:ascii="仿宋" w:hAnsi="仿宋" w:eastAsia="仿宋"/>
                <w:szCs w:val="21"/>
              </w:rPr>
            </w:pPr>
          </w:p>
        </w:tc>
      </w:tr>
      <w:tr w14:paraId="42BC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 w14:paraId="2905146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169F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1132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7" w:type="dxa"/>
            <w:vAlign w:val="center"/>
          </w:tcPr>
          <w:p w14:paraId="1B50AAD2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77C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 w14:paraId="37A196F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F90F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C9CE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7" w:type="dxa"/>
            <w:vAlign w:val="center"/>
          </w:tcPr>
          <w:p w14:paraId="63B8DB74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C41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 w14:paraId="3264A28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3581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CAEC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7" w:type="dxa"/>
            <w:vAlign w:val="center"/>
          </w:tcPr>
          <w:p w14:paraId="02CF3D15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11B8127D">
      <w:pPr>
        <w:pStyle w:val="9"/>
        <w:rPr>
          <w:rFonts w:ascii="仿宋_GB2312" w:eastAsia="仿宋_GB2312"/>
          <w:sz w:val="21"/>
          <w:szCs w:val="21"/>
        </w:rPr>
      </w:pPr>
    </w:p>
    <w:p w14:paraId="050EA33D">
      <w:pPr>
        <w:widowControl/>
        <w:jc w:val="left"/>
        <w:rPr>
          <w:rFonts w:ascii="仿宋_GB2312" w:hAnsi="宋体" w:eastAsia="仿宋_GB2312" w:cs="Times New Roman"/>
          <w:kern w:val="0"/>
          <w:szCs w:val="21"/>
        </w:rPr>
      </w:pPr>
      <w:r>
        <w:rPr>
          <w:rFonts w:ascii="仿宋_GB2312" w:eastAsia="仿宋_GB2312"/>
          <w:szCs w:val="21"/>
        </w:rPr>
        <w:br w:type="page"/>
      </w:r>
    </w:p>
    <w:p w14:paraId="78F1E2B3"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四.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项目经费预算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088"/>
        <w:gridCol w:w="2424"/>
        <w:gridCol w:w="1188"/>
        <w:gridCol w:w="2708"/>
      </w:tblGrid>
      <w:tr w14:paraId="79A026E5">
        <w:trPr>
          <w:trHeight w:val="567" w:hRule="atLeast"/>
          <w:jc w:val="center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9B48">
            <w:pPr>
              <w:adjustRightInd w:val="0"/>
              <w:snapToGrid w:val="0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支出科目</w:t>
            </w:r>
          </w:p>
        </w:tc>
        <w:tc>
          <w:tcPr>
            <w:tcW w:w="3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3022">
            <w:pPr>
              <w:adjustRightInd w:val="0"/>
              <w:snapToGrid w:val="0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经费总额</w:t>
            </w:r>
            <w:r>
              <w:rPr>
                <w:rFonts w:ascii="仿宋" w:hAnsi="仿宋" w:eastAsia="仿宋" w:cs="??_GB2312"/>
                <w:szCs w:val="21"/>
              </w:rPr>
              <w:t>(</w:t>
            </w:r>
            <w:r>
              <w:rPr>
                <w:rFonts w:hint="eastAsia" w:ascii="仿宋" w:hAnsi="仿宋" w:eastAsia="仿宋" w:cs="??_GB2312"/>
                <w:szCs w:val="21"/>
              </w:rPr>
              <w:t>万元</w:t>
            </w:r>
            <w:r>
              <w:rPr>
                <w:rFonts w:ascii="仿宋" w:hAnsi="仿宋" w:eastAsia="仿宋" w:cs="??_GB2312"/>
                <w:szCs w:val="21"/>
              </w:rPr>
              <w:t>)</w:t>
            </w:r>
          </w:p>
        </w:tc>
        <w:tc>
          <w:tcPr>
            <w:tcW w:w="3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4A2D">
            <w:pPr>
              <w:adjustRightInd w:val="0"/>
              <w:snapToGrid w:val="0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其中检验所经费</w:t>
            </w:r>
            <w:r>
              <w:rPr>
                <w:rFonts w:ascii="仿宋" w:hAnsi="仿宋" w:eastAsia="仿宋" w:cs="??_GB2312"/>
                <w:szCs w:val="21"/>
              </w:rPr>
              <w:t>(</w:t>
            </w:r>
            <w:r>
              <w:rPr>
                <w:rFonts w:hint="eastAsia" w:ascii="仿宋" w:hAnsi="仿宋" w:eastAsia="仿宋" w:cs="??_GB2312"/>
                <w:szCs w:val="21"/>
              </w:rPr>
              <w:t>万元</w:t>
            </w:r>
            <w:r>
              <w:rPr>
                <w:rFonts w:ascii="仿宋" w:hAnsi="仿宋" w:eastAsia="仿宋" w:cs="??_GB2312"/>
                <w:szCs w:val="21"/>
              </w:rPr>
              <w:t>)</w:t>
            </w:r>
          </w:p>
        </w:tc>
      </w:tr>
      <w:tr w14:paraId="2061E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8639">
            <w:pPr>
              <w:adjustRightInd w:val="0"/>
              <w:snapToGrid w:val="0"/>
              <w:jc w:val="center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85DD">
            <w:pPr>
              <w:adjustRightInd w:val="0"/>
              <w:snapToGrid w:val="0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经费额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7490">
            <w:pPr>
              <w:adjustRightInd w:val="0"/>
              <w:snapToGrid w:val="0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用途说明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12E1">
            <w:pPr>
              <w:adjustRightInd w:val="0"/>
              <w:snapToGrid w:val="0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经费额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2044">
            <w:pPr>
              <w:adjustRightInd w:val="0"/>
              <w:snapToGrid w:val="0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用途说明</w:t>
            </w:r>
          </w:p>
        </w:tc>
      </w:tr>
      <w:tr w14:paraId="51CC6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2622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（一）直接费用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EC2C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763F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CF56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62B7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292FD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5113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ascii="仿宋" w:hAnsi="仿宋" w:eastAsia="仿宋" w:cs="??_GB2312"/>
                <w:szCs w:val="21"/>
              </w:rPr>
              <w:t>1.</w:t>
            </w:r>
            <w:r>
              <w:rPr>
                <w:rFonts w:hint="eastAsia" w:ascii="仿宋" w:hAnsi="仿宋" w:eastAsia="仿宋" w:cs="??_GB2312"/>
                <w:szCs w:val="21"/>
              </w:rPr>
              <w:t>设备费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B055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AC4B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0A74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75AE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1C23B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ECDD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ascii="仿宋" w:hAnsi="仿宋" w:eastAsia="仿宋" w:cs="??_GB2312"/>
                <w:szCs w:val="21"/>
              </w:rPr>
              <w:t>2.</w:t>
            </w:r>
            <w:r>
              <w:rPr>
                <w:rFonts w:hint="eastAsia" w:ascii="仿宋" w:hAnsi="仿宋" w:eastAsia="仿宋" w:cs="??_GB2312"/>
                <w:szCs w:val="21"/>
              </w:rPr>
              <w:t>材料费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C316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32A0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CA08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F636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15212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E97B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ascii="仿宋" w:hAnsi="仿宋" w:eastAsia="仿宋" w:cs="??_GB2312"/>
                <w:szCs w:val="21"/>
              </w:rPr>
              <w:t>3.</w:t>
            </w:r>
            <w:r>
              <w:rPr>
                <w:rFonts w:hint="eastAsia" w:ascii="仿宋" w:hAnsi="仿宋" w:eastAsia="仿宋" w:cs="??_GB2312"/>
                <w:szCs w:val="21"/>
              </w:rPr>
              <w:t>测试化验加工费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00A1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D69B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1903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C1C0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611EC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1F81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ascii="仿宋" w:hAnsi="仿宋" w:eastAsia="仿宋" w:cs="??_GB2312"/>
                <w:szCs w:val="21"/>
              </w:rPr>
              <w:t>4.</w:t>
            </w:r>
            <w:r>
              <w:rPr>
                <w:rFonts w:hint="eastAsia" w:ascii="仿宋" w:hAnsi="仿宋" w:eastAsia="仿宋" w:cs="??_GB2312"/>
                <w:szCs w:val="21"/>
              </w:rPr>
              <w:t>燃料动力费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9D14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4F45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2080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B9D0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0A4B8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C913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ascii="仿宋" w:hAnsi="仿宋" w:eastAsia="仿宋" w:cs="??_GB2312"/>
                <w:szCs w:val="21"/>
              </w:rPr>
              <w:t>5.</w:t>
            </w:r>
            <w:r>
              <w:rPr>
                <w:rFonts w:hint="eastAsia" w:ascii="仿宋" w:hAnsi="仿宋" w:eastAsia="仿宋" w:cs="??_GB2312"/>
                <w:szCs w:val="21"/>
              </w:rPr>
              <w:t>差旅费</w:t>
            </w:r>
            <w:r>
              <w:rPr>
                <w:rFonts w:ascii="仿宋" w:hAnsi="仿宋" w:eastAsia="仿宋" w:cs="??_GB2312"/>
                <w:szCs w:val="21"/>
              </w:rPr>
              <w:t>/</w:t>
            </w:r>
            <w:r>
              <w:rPr>
                <w:rFonts w:hint="eastAsia" w:ascii="仿宋" w:hAnsi="仿宋" w:eastAsia="仿宋" w:cs="??_GB2312"/>
                <w:szCs w:val="21"/>
              </w:rPr>
              <w:t>会议费</w:t>
            </w:r>
            <w:r>
              <w:rPr>
                <w:rFonts w:ascii="仿宋" w:hAnsi="仿宋" w:eastAsia="仿宋" w:cs="??_GB2312"/>
                <w:szCs w:val="21"/>
              </w:rPr>
              <w:t>/</w:t>
            </w:r>
            <w:r>
              <w:rPr>
                <w:rFonts w:hint="eastAsia" w:ascii="仿宋" w:hAnsi="仿宋" w:eastAsia="仿宋" w:cs="??_GB2312"/>
                <w:szCs w:val="21"/>
              </w:rPr>
              <w:t>国际合作与交流费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B305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95D6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FF09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2B64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2F51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77C7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ascii="仿宋" w:hAnsi="仿宋" w:eastAsia="仿宋" w:cs="??_GB2312"/>
                <w:szCs w:val="21"/>
              </w:rPr>
              <w:t>6.</w:t>
            </w:r>
            <w:r>
              <w:rPr>
                <w:rFonts w:hint="eastAsia" w:ascii="仿宋" w:hAnsi="仿宋" w:eastAsia="仿宋" w:cs="??_GB2312"/>
                <w:szCs w:val="21"/>
              </w:rPr>
              <w:t>出版</w:t>
            </w:r>
            <w:r>
              <w:rPr>
                <w:rFonts w:ascii="仿宋" w:hAnsi="仿宋" w:eastAsia="仿宋" w:cs="??_GB2312"/>
                <w:szCs w:val="21"/>
              </w:rPr>
              <w:t>/</w:t>
            </w:r>
            <w:r>
              <w:rPr>
                <w:rFonts w:hint="eastAsia" w:ascii="仿宋" w:hAnsi="仿宋" w:eastAsia="仿宋" w:cs="??_GB2312"/>
                <w:szCs w:val="21"/>
              </w:rPr>
              <w:t>文献</w:t>
            </w:r>
            <w:r>
              <w:rPr>
                <w:rFonts w:ascii="仿宋" w:hAnsi="仿宋" w:eastAsia="仿宋" w:cs="??_GB2312"/>
                <w:szCs w:val="21"/>
              </w:rPr>
              <w:t>/</w:t>
            </w:r>
            <w:r>
              <w:rPr>
                <w:rFonts w:hint="eastAsia" w:ascii="仿宋" w:hAnsi="仿宋" w:eastAsia="仿宋" w:cs="??_GB2312"/>
                <w:szCs w:val="21"/>
              </w:rPr>
              <w:t>信息传播</w:t>
            </w:r>
            <w:r>
              <w:rPr>
                <w:rFonts w:ascii="仿宋" w:hAnsi="仿宋" w:eastAsia="仿宋" w:cs="??_GB2312"/>
                <w:szCs w:val="21"/>
              </w:rPr>
              <w:t>/</w:t>
            </w:r>
            <w:r>
              <w:rPr>
                <w:rFonts w:hint="eastAsia" w:ascii="仿宋" w:hAnsi="仿宋" w:eastAsia="仿宋" w:cs="??_GB2312"/>
                <w:szCs w:val="21"/>
              </w:rPr>
              <w:t>知识产权事务费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7EE0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6176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84E4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CAAD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60E3B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AB41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ascii="仿宋" w:hAnsi="仿宋" w:eastAsia="仿宋" w:cs="??_GB2312"/>
                <w:szCs w:val="21"/>
              </w:rPr>
              <w:t>7.劳务</w:t>
            </w:r>
            <w:r>
              <w:rPr>
                <w:rFonts w:hint="eastAsia" w:ascii="仿宋" w:hAnsi="仿宋" w:eastAsia="仿宋" w:cs="??_GB2312"/>
                <w:szCs w:val="21"/>
              </w:rPr>
              <w:t>费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4BFD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38F8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86E6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1DBF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0DD37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9786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ascii="仿宋" w:hAnsi="仿宋" w:eastAsia="仿宋" w:cs="??_GB2312"/>
                <w:szCs w:val="21"/>
              </w:rPr>
              <w:t>8.</w:t>
            </w:r>
            <w:r>
              <w:rPr>
                <w:rFonts w:hint="eastAsia" w:ascii="仿宋" w:hAnsi="仿宋" w:eastAsia="仿宋" w:cs="??_GB2312"/>
                <w:szCs w:val="21"/>
              </w:rPr>
              <w:t>人员费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1159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7433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9641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5467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3B8A2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A3DA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ascii="仿宋" w:hAnsi="仿宋" w:eastAsia="仿宋" w:cs="??_GB2312"/>
                <w:szCs w:val="21"/>
              </w:rPr>
              <w:t xml:space="preserve">9. </w:t>
            </w:r>
            <w:r>
              <w:rPr>
                <w:rFonts w:hint="eastAsia" w:ascii="仿宋" w:hAnsi="仿宋" w:eastAsia="仿宋" w:cs="??_GB2312"/>
                <w:szCs w:val="21"/>
              </w:rPr>
              <w:t>专家咨询费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6216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D6AD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413D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1286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4CFC9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1D7C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ascii="仿宋" w:hAnsi="仿宋" w:eastAsia="仿宋" w:cs="??_GB2312"/>
                <w:szCs w:val="21"/>
              </w:rPr>
              <w:t>10.</w:t>
            </w:r>
            <w:r>
              <w:rPr>
                <w:rFonts w:hint="eastAsia" w:ascii="仿宋" w:hAnsi="仿宋" w:eastAsia="仿宋" w:cs="??_GB2312"/>
                <w:szCs w:val="21"/>
              </w:rPr>
              <w:t>其他支出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79B3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60C9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1AF3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94B0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1FE8A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01CD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（二）间接费用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8DDD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EC21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7584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2E2C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7086A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A97C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1.绩效支出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36B8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45BF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D81D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E8B5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2A4B6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9C2B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2.现有仪器设备及房屋，水、电、气、暖消耗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9DE3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D002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FD98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1D62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170A7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5B39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3.有关管理费用的补助支出等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BFCA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9C51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C552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C9DA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  <w:tr w14:paraId="0DB7B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A093">
            <w:pPr>
              <w:adjustRightInd w:val="0"/>
              <w:snapToGrid w:val="0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合计（万元）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FEBE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50CB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460E">
            <w:pPr>
              <w:adjustRightInd w:val="0"/>
              <w:snapToGrid w:val="0"/>
              <w:jc w:val="right"/>
              <w:rPr>
                <w:rFonts w:ascii="仿宋" w:hAnsi="仿宋" w:eastAsia="仿宋" w:cs="??_GB2312"/>
                <w:szCs w:val="21"/>
              </w:rPr>
            </w:pP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5129">
            <w:pPr>
              <w:adjustRightInd w:val="0"/>
              <w:snapToGrid w:val="0"/>
              <w:rPr>
                <w:rFonts w:ascii="仿宋" w:hAnsi="仿宋" w:eastAsia="仿宋" w:cs="??_GB2312"/>
                <w:szCs w:val="21"/>
              </w:rPr>
            </w:pPr>
          </w:p>
        </w:tc>
      </w:tr>
    </w:tbl>
    <w:p w14:paraId="1F76FDE8">
      <w:pPr>
        <w:pStyle w:val="9"/>
        <w:adjustRightInd w:val="0"/>
        <w:snapToGrid w:val="0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/>
          <w:sz w:val="21"/>
          <w:szCs w:val="21"/>
        </w:rPr>
        <w:t>注：</w:t>
      </w:r>
      <w:r>
        <w:rPr>
          <w:rFonts w:hint="eastAsia" w:ascii="仿宋_GB2312" w:eastAsia="仿宋_GB2312"/>
          <w:sz w:val="21"/>
          <w:szCs w:val="21"/>
        </w:rPr>
        <w:t>1</w:t>
      </w:r>
      <w:r>
        <w:rPr>
          <w:rFonts w:ascii="仿宋_GB2312" w:eastAsia="仿宋_GB2312"/>
          <w:sz w:val="21"/>
          <w:szCs w:val="21"/>
        </w:rPr>
        <w:t>.广东省医疗器械质量监督检验所资助的经费仅可支出直接费用。</w:t>
      </w:r>
      <w:r>
        <w:rPr>
          <w:rFonts w:hint="eastAsia" w:ascii="仿宋_GB2312" w:eastAsia="仿宋_GB2312"/>
          <w:sz w:val="21"/>
          <w:szCs w:val="21"/>
        </w:rPr>
        <w:t>2</w:t>
      </w:r>
      <w:r>
        <w:rPr>
          <w:rFonts w:ascii="仿宋_GB2312" w:eastAsia="仿宋_GB2312"/>
          <w:sz w:val="21"/>
          <w:szCs w:val="21"/>
        </w:rPr>
        <w:t>.</w:t>
      </w:r>
      <w:r>
        <w:rPr>
          <w:rFonts w:hint="eastAsia" w:ascii="仿宋" w:hAnsi="仿宋" w:eastAsia="仿宋" w:cs="??_GB2312"/>
          <w:sz w:val="21"/>
          <w:szCs w:val="21"/>
        </w:rPr>
        <w:t>测试化验加工费应提供充分说明，不得将主要研究任务外包。</w:t>
      </w:r>
    </w:p>
    <w:p w14:paraId="768702B1">
      <w:pPr>
        <w:widowControl/>
        <w:jc w:val="left"/>
        <w:rPr>
          <w:rFonts w:ascii="仿宋_GB2312" w:hAnsi="宋体" w:eastAsia="仿宋_GB2312" w:cs="Times New Roman"/>
          <w:kern w:val="0"/>
          <w:szCs w:val="21"/>
        </w:rPr>
      </w:pPr>
      <w:r>
        <w:rPr>
          <w:rFonts w:ascii="仿宋_GB2312" w:eastAsia="仿宋_GB2312"/>
          <w:szCs w:val="21"/>
        </w:rPr>
        <w:br w:type="page"/>
      </w:r>
    </w:p>
    <w:p w14:paraId="5EEBB0DE"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五.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项目组成员（含项目负责人）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984"/>
        <w:gridCol w:w="994"/>
        <w:gridCol w:w="1281"/>
        <w:gridCol w:w="1705"/>
        <w:gridCol w:w="1156"/>
        <w:gridCol w:w="1339"/>
      </w:tblGrid>
      <w:tr w14:paraId="7F9D6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A5F1">
            <w:pPr>
              <w:snapToGrid w:val="0"/>
              <w:ind w:right="28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姓名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F79DC">
            <w:pPr>
              <w:snapToGrid w:val="0"/>
              <w:ind w:right="28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学历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65F15">
            <w:pPr>
              <w:snapToGrid w:val="0"/>
              <w:ind w:right="28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专</w:t>
            </w:r>
            <w:r>
              <w:rPr>
                <w:rFonts w:ascii="仿宋" w:hAnsi="仿宋" w:eastAsia="仿宋" w:cs="??_GB2312"/>
                <w:szCs w:val="21"/>
              </w:rPr>
              <w:t xml:space="preserve">  </w:t>
            </w:r>
            <w:r>
              <w:rPr>
                <w:rFonts w:hint="eastAsia" w:ascii="仿宋" w:hAnsi="仿宋" w:eastAsia="仿宋" w:cs="??_GB2312"/>
                <w:szCs w:val="21"/>
              </w:rPr>
              <w:t>业</w:t>
            </w: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87856">
            <w:pPr>
              <w:snapToGrid w:val="0"/>
              <w:ind w:right="28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职务</w:t>
            </w:r>
            <w:r>
              <w:rPr>
                <w:rFonts w:ascii="仿宋" w:hAnsi="仿宋" w:eastAsia="仿宋" w:cs="??_GB2312"/>
                <w:szCs w:val="21"/>
              </w:rPr>
              <w:t>/</w:t>
            </w:r>
            <w:r>
              <w:rPr>
                <w:rFonts w:hint="eastAsia" w:ascii="仿宋" w:hAnsi="仿宋" w:eastAsia="仿宋" w:cs="??_GB2312"/>
                <w:szCs w:val="21"/>
              </w:rPr>
              <w:t>职称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21938">
            <w:pPr>
              <w:snapToGrid w:val="0"/>
              <w:ind w:right="28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分</w:t>
            </w:r>
            <w:r>
              <w:rPr>
                <w:rFonts w:ascii="仿宋" w:hAnsi="仿宋" w:eastAsia="仿宋" w:cs="??_GB2312"/>
                <w:szCs w:val="21"/>
              </w:rPr>
              <w:t xml:space="preserve">  </w:t>
            </w:r>
            <w:r>
              <w:rPr>
                <w:rFonts w:hint="eastAsia" w:ascii="仿宋" w:hAnsi="仿宋" w:eastAsia="仿宋" w:cs="??_GB2312"/>
                <w:szCs w:val="21"/>
              </w:rPr>
              <w:t>工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BEF2F">
            <w:pPr>
              <w:snapToGrid w:val="0"/>
              <w:ind w:right="28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联系电话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E2B5">
            <w:pPr>
              <w:snapToGrid w:val="0"/>
              <w:ind w:right="28"/>
              <w:jc w:val="center"/>
              <w:rPr>
                <w:rFonts w:ascii="仿宋" w:hAnsi="仿宋" w:eastAsia="仿宋" w:cs="??_GB2312"/>
                <w:szCs w:val="21"/>
              </w:rPr>
            </w:pPr>
            <w:r>
              <w:rPr>
                <w:rFonts w:hint="eastAsia" w:ascii="仿宋" w:hAnsi="仿宋" w:eastAsia="仿宋" w:cs="??_GB2312"/>
                <w:szCs w:val="21"/>
              </w:rPr>
              <w:t>签</w:t>
            </w:r>
            <w:r>
              <w:rPr>
                <w:rFonts w:ascii="仿宋" w:hAnsi="仿宋" w:eastAsia="仿宋" w:cs="??_GB2312"/>
                <w:szCs w:val="21"/>
              </w:rPr>
              <w:t xml:space="preserve">  </w:t>
            </w:r>
            <w:r>
              <w:rPr>
                <w:rFonts w:hint="eastAsia" w:ascii="仿宋" w:hAnsi="仿宋" w:eastAsia="仿宋" w:cs="??_GB2312"/>
                <w:szCs w:val="21"/>
              </w:rPr>
              <w:t>名</w:t>
            </w:r>
          </w:p>
        </w:tc>
      </w:tr>
      <w:tr w14:paraId="23491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6BC1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00D69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4EADB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A366D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48DE7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552904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9A69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  <w:tr w14:paraId="2B469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277D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96729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69C6D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FD4AF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CF9C8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0D862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C13E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  <w:tr w14:paraId="4561D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FFC9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46326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1F6E8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19EC5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E5423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5AF019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4424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  <w:tr w14:paraId="38FB5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6044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488EA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AB41C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458CD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43B8D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34EE24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E14D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  <w:tr w14:paraId="6282F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8442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FDE04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2688B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11A84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4516D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F8E225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7B05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  <w:tr w14:paraId="20BD5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8BA3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FFB7B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9CF10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A01A9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B0C81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5897D2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6277">
            <w:pPr>
              <w:snapToGrid w:val="0"/>
              <w:ind w:right="28"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  <w:tr w14:paraId="568BE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2A4B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3B764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B4127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9798D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7854A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58AA26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CB11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</w:tr>
      <w:tr w14:paraId="6D72A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7BAD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7FC44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CCD29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152A5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2DD91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396A87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A80E">
            <w:pPr>
              <w:snapToGrid w:val="0"/>
              <w:ind w:right="28"/>
              <w:rPr>
                <w:rFonts w:ascii="仿宋" w:hAnsi="仿宋" w:eastAsia="仿宋"/>
                <w:szCs w:val="21"/>
              </w:rPr>
            </w:pPr>
          </w:p>
        </w:tc>
      </w:tr>
    </w:tbl>
    <w:p w14:paraId="38447DC6">
      <w:pPr>
        <w:widowControl/>
        <w:jc w:val="left"/>
        <w:rPr>
          <w:rFonts w:ascii="仿宋_GB2312" w:hAnsi="宋体" w:eastAsia="仿宋_GB2312" w:cs="Times New Roman"/>
          <w:kern w:val="0"/>
          <w:szCs w:val="21"/>
        </w:rPr>
      </w:pPr>
    </w:p>
    <w:p w14:paraId="6CE7203B">
      <w:pPr>
        <w:widowControl/>
        <w:jc w:val="left"/>
        <w:rPr>
          <w:rFonts w:ascii="仿宋_GB2312" w:hAnsi="宋体" w:eastAsia="仿宋_GB2312" w:cs="Times New Roman"/>
          <w:kern w:val="0"/>
          <w:szCs w:val="21"/>
        </w:rPr>
      </w:pPr>
      <w:r>
        <w:rPr>
          <w:rFonts w:ascii="仿宋_GB2312" w:eastAsia="仿宋_GB2312"/>
          <w:szCs w:val="21"/>
        </w:rPr>
        <w:br w:type="page"/>
      </w:r>
    </w:p>
    <w:p w14:paraId="54AC3FE3">
      <w:pPr>
        <w:pStyle w:val="9"/>
        <w:jc w:val="center"/>
        <w:rPr>
          <w:rFonts w:eastAsia="黑体" w:asciiTheme="minorHAnsi" w:hAnsiTheme="minorHAnsi" w:cstheme="minorBidi"/>
          <w:kern w:val="2"/>
          <w:sz w:val="28"/>
          <w:szCs w:val="22"/>
        </w:rPr>
      </w:pPr>
      <w:r>
        <w:rPr>
          <w:rFonts w:hint="eastAsia" w:eastAsia="黑体" w:asciiTheme="minorHAnsi" w:hAnsiTheme="minorHAnsi" w:cstheme="minorBidi"/>
          <w:kern w:val="2"/>
          <w:sz w:val="28"/>
          <w:szCs w:val="22"/>
        </w:rPr>
        <w:t>六.</w:t>
      </w:r>
      <w:r>
        <w:rPr>
          <w:rFonts w:eastAsia="黑体" w:asciiTheme="minorHAnsi" w:hAnsiTheme="minorHAnsi" w:cstheme="minorBidi"/>
          <w:kern w:val="2"/>
          <w:sz w:val="28"/>
          <w:szCs w:val="22"/>
        </w:rPr>
        <w:t xml:space="preserve"> 审核意见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3603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528" w:type="dxa"/>
          </w:tcPr>
          <w:p w14:paraId="5B50009E">
            <w:pPr>
              <w:spacing w:before="120" w:after="120" w:line="360" w:lineRule="auto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 xml:space="preserve">项目负责人所在单位意见 </w:t>
            </w:r>
          </w:p>
          <w:p w14:paraId="1E9EF3F2">
            <w:pPr>
              <w:spacing w:after="120" w:line="360" w:lineRule="auto"/>
              <w:ind w:firstLine="420"/>
              <w:rPr>
                <w:rFonts w:eastAsia="仿宋_GB2312"/>
                <w:szCs w:val="20"/>
              </w:rPr>
            </w:pPr>
          </w:p>
          <w:p w14:paraId="411C2A7C">
            <w:pPr>
              <w:spacing w:after="120" w:line="360" w:lineRule="auto"/>
              <w:rPr>
                <w:rFonts w:eastAsia="仿宋_GB2312"/>
                <w:szCs w:val="20"/>
              </w:rPr>
            </w:pPr>
          </w:p>
          <w:p w14:paraId="0544B8BE">
            <w:pPr>
              <w:spacing w:line="288" w:lineRule="auto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 xml:space="preserve">                      </w:t>
            </w:r>
            <w:r>
              <w:rPr>
                <w:rFonts w:hint="eastAsia" w:eastAsia="仿宋_GB2312"/>
                <w:szCs w:val="20"/>
              </w:rPr>
              <w:t xml:space="preserve">                 </w:t>
            </w:r>
            <w:r>
              <w:rPr>
                <w:rFonts w:eastAsia="仿宋_GB2312"/>
                <w:szCs w:val="20"/>
              </w:rPr>
              <w:t xml:space="preserve">          </w:t>
            </w:r>
            <w:r>
              <w:rPr>
                <w:rFonts w:hint="eastAsia" w:eastAsia="仿宋_GB2312"/>
                <w:szCs w:val="20"/>
              </w:rPr>
              <w:t>单位负责人</w:t>
            </w:r>
            <w:r>
              <w:rPr>
                <w:rFonts w:hint="eastAsia" w:ascii="Times New Roman" w:hAnsi="Times New Roman" w:eastAsia="仿宋_GB2312"/>
                <w:szCs w:val="20"/>
              </w:rPr>
              <w:t>：</w:t>
            </w:r>
          </w:p>
          <w:p w14:paraId="555E56AF">
            <w:pPr>
              <w:pStyle w:val="9"/>
              <w:spacing w:before="0" w:beforeAutospacing="0" w:after="0" w:afterAutospacing="0" w:line="288" w:lineRule="auto"/>
              <w:jc w:val="both"/>
              <w:rPr>
                <w:rFonts w:ascii="Times New Roman" w:hAnsi="Times New Roman" w:eastAsia="仿宋_GB2312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 xml:space="preserve">                                                  年  </w:t>
            </w:r>
            <w:r>
              <w:rPr>
                <w:rFonts w:hint="eastAsia" w:eastAsia="仿宋_GB2312" w:asciiTheme="minorHAnsi" w:hAnsiTheme="minorHAnsi" w:cstheme="minorBidi"/>
                <w:kern w:val="2"/>
                <w:sz w:val="21"/>
                <w:szCs w:val="20"/>
              </w:rPr>
              <w:t xml:space="preserve"> 月   日（单位公章）</w:t>
            </w:r>
          </w:p>
        </w:tc>
      </w:tr>
      <w:tr w14:paraId="107D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8" w:type="dxa"/>
            <w:vAlign w:val="center"/>
          </w:tcPr>
          <w:p w14:paraId="4F82CEDA">
            <w:pPr>
              <w:pStyle w:val="9"/>
              <w:spacing w:after="120" w:line="360" w:lineRule="auto"/>
              <w:rPr>
                <w:rFonts w:ascii="Times New Roman" w:hAnsi="Times New Roman" w:eastAsia="仿宋_GB2312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>重点实验室学术委员会意见（必要</w:t>
            </w:r>
            <w:r>
              <w:rPr>
                <w:rFonts w:ascii="Times New Roman" w:hAnsi="Times New Roman" w:eastAsia="仿宋_GB2312"/>
                <w:kern w:val="2"/>
                <w:sz w:val="21"/>
                <w:szCs w:val="20"/>
              </w:rPr>
              <w:t>时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>）</w:t>
            </w:r>
          </w:p>
          <w:p w14:paraId="4E3BDA8E">
            <w:pPr>
              <w:pStyle w:val="9"/>
              <w:spacing w:after="120" w:line="360" w:lineRule="auto"/>
              <w:rPr>
                <w:rFonts w:ascii="Times New Roman" w:hAnsi="Times New Roman" w:eastAsia="仿宋_GB2312"/>
                <w:kern w:val="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0"/>
              </w:rPr>
              <w:t>　</w:t>
            </w:r>
          </w:p>
          <w:p w14:paraId="56F117BD">
            <w:pPr>
              <w:pStyle w:val="9"/>
              <w:spacing w:before="0" w:beforeAutospacing="0" w:after="0" w:afterAutospacing="0" w:line="288" w:lineRule="auto"/>
              <w:ind w:left="5985" w:hanging="5985" w:hangingChars="2850"/>
              <w:rPr>
                <w:rFonts w:ascii="Times New Roman" w:hAnsi="Times New Roman" w:eastAsia="仿宋_GB2312"/>
                <w:kern w:val="2"/>
                <w:sz w:val="21"/>
                <w:szCs w:val="20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仿宋_GB2312"/>
                <w:kern w:val="2"/>
                <w:sz w:val="21"/>
                <w:szCs w:val="20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>学术委员会主任：</w:t>
            </w:r>
          </w:p>
          <w:p w14:paraId="071155F6">
            <w:pPr>
              <w:pStyle w:val="9"/>
              <w:spacing w:before="0" w:beforeAutospacing="0" w:after="0" w:afterAutospacing="0" w:line="288" w:lineRule="auto"/>
              <w:ind w:firstLine="5145" w:firstLineChars="2450"/>
              <w:rPr>
                <w:rFonts w:eastAsia="仿宋_GB2312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 xml:space="preserve">年   月   日 </w:t>
            </w:r>
            <w:r>
              <w:rPr>
                <w:rFonts w:ascii="Times New Roman" w:hAnsi="Times New Roman" w:eastAsia="仿宋_GB2312"/>
                <w:kern w:val="2"/>
                <w:sz w:val="21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2"/>
                <w:sz w:val="21"/>
                <w:szCs w:val="20"/>
              </w:rPr>
              <w:t xml:space="preserve">                            </w:t>
            </w:r>
          </w:p>
        </w:tc>
      </w:tr>
      <w:tr w14:paraId="264B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528" w:type="dxa"/>
            <w:vAlign w:val="center"/>
          </w:tcPr>
          <w:p w14:paraId="0270DE46">
            <w:pPr>
              <w:spacing w:before="120" w:after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ascii="Times New Roman" w:hAnsi="Times New Roman" w:eastAsia="仿宋_GB2312"/>
                <w:szCs w:val="20"/>
              </w:rPr>
              <w:t>重点实验室主任意见</w:t>
            </w:r>
          </w:p>
          <w:p w14:paraId="6BCA1EAD">
            <w:pPr>
              <w:spacing w:before="120" w:after="120" w:line="360" w:lineRule="auto"/>
              <w:rPr>
                <w:rFonts w:eastAsia="仿宋_GB2312"/>
                <w:szCs w:val="20"/>
              </w:rPr>
            </w:pPr>
          </w:p>
          <w:p w14:paraId="1CA79DDF">
            <w:pPr>
              <w:spacing w:line="288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 xml:space="preserve">                         </w:t>
            </w:r>
            <w:r>
              <w:rPr>
                <w:rFonts w:eastAsia="仿宋_GB2312"/>
                <w:szCs w:val="20"/>
              </w:rPr>
              <w:t xml:space="preserve">                     </w:t>
            </w:r>
            <w:r>
              <w:rPr>
                <w:rFonts w:hint="eastAsia" w:eastAsia="仿宋_GB2312"/>
                <w:szCs w:val="20"/>
              </w:rPr>
              <w:t>重点实验室主任</w:t>
            </w:r>
            <w:r>
              <w:rPr>
                <w:rFonts w:hint="eastAsia" w:ascii="Times New Roman" w:hAnsi="Times New Roman" w:eastAsia="仿宋_GB2312"/>
                <w:szCs w:val="20"/>
              </w:rPr>
              <w:t>：</w:t>
            </w:r>
          </w:p>
          <w:p w14:paraId="1369E98B">
            <w:pPr>
              <w:spacing w:line="288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 xml:space="preserve">                                                年   月   日</w:t>
            </w:r>
          </w:p>
        </w:tc>
      </w:tr>
      <w:tr w14:paraId="36E4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528" w:type="dxa"/>
            <w:vAlign w:val="center"/>
          </w:tcPr>
          <w:p w14:paraId="2388C86A">
            <w:pPr>
              <w:spacing w:before="120" w:after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ascii="Times New Roman" w:hAnsi="Times New Roman" w:eastAsia="仿宋_GB2312"/>
                <w:szCs w:val="20"/>
              </w:rPr>
              <w:t>重点实验室</w:t>
            </w:r>
            <w:r>
              <w:rPr>
                <w:rFonts w:hint="eastAsia" w:eastAsia="仿宋_GB2312"/>
                <w:szCs w:val="20"/>
              </w:rPr>
              <w:t>依托</w:t>
            </w:r>
            <w:r>
              <w:rPr>
                <w:rFonts w:eastAsia="仿宋_GB2312"/>
                <w:szCs w:val="20"/>
              </w:rPr>
              <w:t>单位</w:t>
            </w:r>
            <w:r>
              <w:rPr>
                <w:rFonts w:hint="eastAsia" w:eastAsia="仿宋_GB2312"/>
                <w:szCs w:val="20"/>
              </w:rPr>
              <w:t>科研管理部门意见</w:t>
            </w:r>
          </w:p>
          <w:p w14:paraId="7AF47760">
            <w:pPr>
              <w:spacing w:before="120" w:after="120" w:line="360" w:lineRule="auto"/>
              <w:rPr>
                <w:rFonts w:eastAsia="仿宋_GB2312"/>
                <w:szCs w:val="20"/>
              </w:rPr>
            </w:pPr>
          </w:p>
          <w:p w14:paraId="60470C68">
            <w:pPr>
              <w:spacing w:line="288" w:lineRule="auto"/>
              <w:ind w:firstLine="4830" w:firstLineChars="2300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科研管理部门负责人</w:t>
            </w:r>
            <w:r>
              <w:rPr>
                <w:rFonts w:hint="eastAsia" w:ascii="Times New Roman" w:hAnsi="Times New Roman" w:eastAsia="仿宋_GB2312"/>
                <w:szCs w:val="20"/>
              </w:rPr>
              <w:t>：</w:t>
            </w:r>
          </w:p>
          <w:p w14:paraId="710884A9">
            <w:pPr>
              <w:spacing w:before="120" w:after="120" w:line="360" w:lineRule="auto"/>
              <w:rPr>
                <w:rFonts w:ascii="Times New Roman" w:hAnsi="Times New Roman"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 xml:space="preserve">                                                年   月   日</w:t>
            </w:r>
          </w:p>
        </w:tc>
      </w:tr>
      <w:tr w14:paraId="769A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8528" w:type="dxa"/>
            <w:vAlign w:val="center"/>
          </w:tcPr>
          <w:p w14:paraId="1F810F1E">
            <w:pPr>
              <w:spacing w:before="120" w:after="120" w:line="360" w:lineRule="auto"/>
              <w:rPr>
                <w:rFonts w:eastAsia="仿宋_GB2312"/>
                <w:szCs w:val="20"/>
              </w:rPr>
            </w:pPr>
            <w:r>
              <w:rPr>
                <w:rFonts w:hint="eastAsia" w:ascii="Times New Roman" w:hAnsi="Times New Roman" w:eastAsia="仿宋_GB2312"/>
                <w:szCs w:val="20"/>
              </w:rPr>
              <w:t>重点实验室</w:t>
            </w:r>
            <w:r>
              <w:rPr>
                <w:rFonts w:hint="eastAsia" w:eastAsia="仿宋_GB2312"/>
                <w:szCs w:val="20"/>
              </w:rPr>
              <w:t>依托</w:t>
            </w:r>
            <w:r>
              <w:rPr>
                <w:rFonts w:eastAsia="仿宋_GB2312"/>
                <w:szCs w:val="20"/>
              </w:rPr>
              <w:t>单位</w:t>
            </w:r>
            <w:r>
              <w:rPr>
                <w:rFonts w:hint="eastAsia" w:eastAsia="仿宋_GB2312"/>
                <w:szCs w:val="20"/>
              </w:rPr>
              <w:t>科研分管领导意见</w:t>
            </w:r>
          </w:p>
          <w:p w14:paraId="22568B10">
            <w:pPr>
              <w:spacing w:before="120" w:after="120" w:line="360" w:lineRule="auto"/>
              <w:rPr>
                <w:rFonts w:eastAsia="仿宋_GB2312"/>
                <w:szCs w:val="20"/>
              </w:rPr>
            </w:pPr>
          </w:p>
          <w:p w14:paraId="3ACFD08E">
            <w:pPr>
              <w:spacing w:line="288" w:lineRule="auto"/>
              <w:ind w:firstLine="4830" w:firstLineChars="2300"/>
              <w:rPr>
                <w:rFonts w:ascii="Times New Roman" w:hAnsi="Times New Roman"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>科研分管领导</w:t>
            </w:r>
            <w:r>
              <w:rPr>
                <w:rFonts w:hint="eastAsia" w:ascii="Times New Roman" w:hAnsi="Times New Roman" w:eastAsia="仿宋_GB2312"/>
                <w:szCs w:val="20"/>
              </w:rPr>
              <w:t>：</w:t>
            </w:r>
          </w:p>
          <w:p w14:paraId="1F0771FB">
            <w:pPr>
              <w:spacing w:line="288" w:lineRule="auto"/>
              <w:ind w:firstLine="4830" w:firstLineChars="2300"/>
              <w:rPr>
                <w:rFonts w:eastAsia="仿宋_GB2312"/>
                <w:szCs w:val="20"/>
              </w:rPr>
            </w:pPr>
          </w:p>
          <w:p w14:paraId="0C3AC2E6">
            <w:pPr>
              <w:spacing w:line="288" w:lineRule="auto"/>
              <w:rPr>
                <w:rFonts w:eastAsia="仿宋_GB2312"/>
                <w:szCs w:val="20"/>
              </w:rPr>
            </w:pPr>
            <w:r>
              <w:rPr>
                <w:rFonts w:hint="eastAsia" w:eastAsia="仿宋_GB2312"/>
                <w:szCs w:val="20"/>
              </w:rPr>
              <w:t xml:space="preserve">                                                年   月   日（单位公章）</w:t>
            </w:r>
          </w:p>
          <w:p w14:paraId="6668442C">
            <w:pPr>
              <w:spacing w:line="288" w:lineRule="auto"/>
              <w:rPr>
                <w:rFonts w:eastAsia="仿宋_GB2312"/>
                <w:szCs w:val="20"/>
              </w:rPr>
            </w:pPr>
          </w:p>
        </w:tc>
      </w:tr>
    </w:tbl>
    <w:p w14:paraId="47780DA7">
      <w:pPr>
        <w:jc w:val="left"/>
        <w:rPr>
          <w:rFonts w:ascii="黑体" w:hAnsi="黑体" w:eastAsia="黑体"/>
          <w:b/>
          <w:sz w:val="18"/>
          <w:szCs w:val="18"/>
        </w:rPr>
      </w:pPr>
    </w:p>
    <w:p w14:paraId="0EB4040B"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18"/>
          <w:szCs w:val="18"/>
        </w:rPr>
        <w:br w:type="page"/>
      </w:r>
      <w:r>
        <w:rPr>
          <w:rFonts w:ascii="黑体" w:hAnsi="黑体" w:eastAsia="黑体"/>
          <w:b/>
          <w:sz w:val="32"/>
          <w:szCs w:val="32"/>
        </w:rPr>
        <w:t>附件</w:t>
      </w:r>
    </w:p>
    <w:p w14:paraId="7074DCE5">
      <w:pPr>
        <w:widowControl/>
        <w:jc w:val="center"/>
        <w:rPr>
          <w:rFonts w:ascii="???????" w:hAnsi="???????"/>
          <w:sz w:val="36"/>
          <w:szCs w:val="36"/>
        </w:rPr>
      </w:pPr>
      <w:r>
        <w:rPr>
          <w:rFonts w:hint="eastAsia" w:ascii="???????" w:hAnsi="???????"/>
          <w:sz w:val="36"/>
          <w:szCs w:val="36"/>
        </w:rPr>
        <w:t>重点实验室开放课题可行性报告</w:t>
      </w:r>
    </w:p>
    <w:p w14:paraId="66EE9320">
      <w:pPr>
        <w:snapToGrid w:val="0"/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编写提纲</w:t>
      </w:r>
    </w:p>
    <w:p w14:paraId="437DEDE4">
      <w:pPr>
        <w:snapToGrid w:val="0"/>
        <w:spacing w:line="520" w:lineRule="exact"/>
        <w:ind w:right="26" w:firstLine="562" w:firstLineChars="200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1.项目概述</w:t>
      </w:r>
    </w:p>
    <w:p w14:paraId="7AF3F78B">
      <w:pPr>
        <w:snapToGrid w:val="0"/>
        <w:spacing w:line="520" w:lineRule="exact"/>
        <w:ind w:right="26" w:firstLine="562" w:firstLineChars="200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2.项目必要性和可行性</w:t>
      </w:r>
    </w:p>
    <w:p w14:paraId="1F6EAC90">
      <w:pPr>
        <w:snapToGrid w:val="0"/>
        <w:spacing w:line="520" w:lineRule="exact"/>
        <w:ind w:right="26" w:firstLine="562" w:firstLineChars="200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3.项目立项依据</w:t>
      </w:r>
    </w:p>
    <w:p w14:paraId="19AC8E1A">
      <w:pPr>
        <w:snapToGrid w:val="0"/>
        <w:spacing w:line="520" w:lineRule="exact"/>
        <w:ind w:right="26" w:firstLine="562" w:firstLineChars="200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4.项目研究内容</w:t>
      </w:r>
    </w:p>
    <w:p w14:paraId="49D48F37">
      <w:pPr>
        <w:snapToGrid w:val="0"/>
        <w:spacing w:line="520" w:lineRule="exact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4.1研究方向、内容和目标</w:t>
      </w:r>
    </w:p>
    <w:p w14:paraId="52E80663">
      <w:pPr>
        <w:snapToGrid w:val="0"/>
        <w:spacing w:line="520" w:lineRule="exact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4.2拟解决的关键技术问题</w:t>
      </w:r>
    </w:p>
    <w:p w14:paraId="4881C33E">
      <w:pPr>
        <w:snapToGrid w:val="0"/>
        <w:spacing w:line="520" w:lineRule="exact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4.3</w:t>
      </w:r>
      <w:r>
        <w:rPr>
          <w:rFonts w:ascii="仿宋" w:hAnsi="仿宋" w:eastAsia="仿宋" w:cs="仿宋"/>
          <w:sz w:val="28"/>
          <w:szCs w:val="28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>创新点</w:t>
      </w:r>
    </w:p>
    <w:p w14:paraId="4C918B8F">
      <w:pPr>
        <w:snapToGrid w:val="0"/>
        <w:spacing w:line="520" w:lineRule="exact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4.4采用的方法、技术路线以及工艺流程</w:t>
      </w:r>
    </w:p>
    <w:p w14:paraId="07F481B0">
      <w:pPr>
        <w:snapToGrid w:val="0"/>
        <w:spacing w:line="520" w:lineRule="exact"/>
        <w:ind w:right="26" w:firstLine="562" w:firstLineChars="200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5.项目研究基础</w:t>
      </w:r>
    </w:p>
    <w:p w14:paraId="3818142E">
      <w:pPr>
        <w:snapToGrid w:val="0"/>
        <w:spacing w:line="520" w:lineRule="exact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5.1国内外现有技术、知识产权和技术标准现状及预期分析。</w:t>
      </w:r>
    </w:p>
    <w:p w14:paraId="64EB928A">
      <w:pPr>
        <w:snapToGrid w:val="0"/>
        <w:spacing w:line="520" w:lineRule="exact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5.2项目申请单位及主要参与单位研究基础（已有的研究开发经历，科技成果、科研条件与研究开发队伍现状等）。</w:t>
      </w:r>
    </w:p>
    <w:p w14:paraId="205ADEA0">
      <w:pPr>
        <w:snapToGrid w:val="0"/>
        <w:spacing w:line="520" w:lineRule="exact"/>
        <w:ind w:right="26" w:firstLine="562" w:firstLineChars="200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6.项目效益分析</w:t>
      </w:r>
    </w:p>
    <w:p w14:paraId="32C63CD7">
      <w:pPr>
        <w:snapToGrid w:val="0"/>
        <w:spacing w:line="520" w:lineRule="exact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6.1主要技术指标（如形成的知识产权、技术标准、新技术、新产品、新装置、论文专著等数量、指标及其水平，与国内外同类技术或产品的竞争分析等）。</w:t>
      </w:r>
    </w:p>
    <w:p w14:paraId="4BAA6315">
      <w:pPr>
        <w:snapToGrid w:val="0"/>
        <w:spacing w:line="520" w:lineRule="exact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6.2预期经济、社会、环境效益（如技术及产品应用产业化前景，在项目实施期内能够形成的效益，对提高监管水平，保障医疗器械安全，促进社会可持续发展及提升相关产业竞争力的作用等）。</w:t>
      </w:r>
    </w:p>
    <w:p w14:paraId="629CBBF7">
      <w:pPr>
        <w:snapToGrid w:val="0"/>
        <w:spacing w:line="520" w:lineRule="exact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6.3其他考核指标。</w:t>
      </w:r>
    </w:p>
    <w:p w14:paraId="45109E0A">
      <w:pPr>
        <w:snapToGrid w:val="0"/>
        <w:spacing w:line="520" w:lineRule="exact"/>
        <w:ind w:right="26" w:firstLine="562" w:firstLineChars="200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7.项目预期风险及其规避措施</w:t>
      </w:r>
    </w:p>
    <w:p w14:paraId="4F9788DC">
      <w:pPr>
        <w:snapToGrid w:val="0"/>
        <w:spacing w:line="520" w:lineRule="exact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7.1预期风险</w:t>
      </w:r>
    </w:p>
    <w:p w14:paraId="2A20980E">
      <w:pPr>
        <w:snapToGrid w:val="0"/>
        <w:spacing w:line="520" w:lineRule="exact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7.2规避措施</w:t>
      </w:r>
    </w:p>
    <w:p w14:paraId="1E9F01E8">
      <w:pPr>
        <w:snapToGrid w:val="0"/>
        <w:spacing w:line="520" w:lineRule="exact"/>
        <w:ind w:right="26" w:firstLine="562" w:firstLineChars="200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8.有关附件</w:t>
      </w:r>
    </w:p>
    <w:p w14:paraId="6BB736EF">
      <w:pPr>
        <w:snapToGrid w:val="0"/>
        <w:spacing w:line="360" w:lineRule="auto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8.1申报单位和参加单位（如有）的组织机构代码证、法人证书（复印件）。</w:t>
      </w:r>
    </w:p>
    <w:p w14:paraId="39A56B3E">
      <w:pPr>
        <w:snapToGrid w:val="0"/>
        <w:spacing w:line="360" w:lineRule="auto"/>
        <w:ind w:firstLine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8.2研究基础的证明材料（论文、专利、获奖证明等的复印件）。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9DCD7">
    <w:pPr>
      <w:pStyle w:val="4"/>
      <w:jc w:val="right"/>
      <w:rPr>
        <w:rFonts w:ascii="仿宋" w:hAnsi="仿宋" w:eastAsia="仿宋"/>
      </w:rPr>
    </w:pPr>
    <w:r>
      <w:rPr>
        <w:rFonts w:ascii="仿宋" w:hAnsi="仿宋" w:eastAsia="仿宋"/>
      </w:rPr>
      <w:t>GDMDT-KYJL-0401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C1F23"/>
    <w:multiLevelType w:val="multilevel"/>
    <w:tmpl w:val="38DC1F23"/>
    <w:lvl w:ilvl="0" w:tentative="0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2" w:hanging="420"/>
      </w:pPr>
    </w:lvl>
    <w:lvl w:ilvl="2" w:tentative="0">
      <w:start w:val="1"/>
      <w:numFmt w:val="lowerRoman"/>
      <w:lvlText w:val="%3."/>
      <w:lvlJc w:val="right"/>
      <w:pPr>
        <w:ind w:left="1262" w:hanging="420"/>
      </w:pPr>
    </w:lvl>
    <w:lvl w:ilvl="3" w:tentative="0">
      <w:start w:val="1"/>
      <w:numFmt w:val="decimal"/>
      <w:lvlText w:val="%4."/>
      <w:lvlJc w:val="left"/>
      <w:pPr>
        <w:ind w:left="1682" w:hanging="420"/>
      </w:pPr>
    </w:lvl>
    <w:lvl w:ilvl="4" w:tentative="0">
      <w:start w:val="1"/>
      <w:numFmt w:val="lowerLetter"/>
      <w:lvlText w:val="%5)"/>
      <w:lvlJc w:val="left"/>
      <w:pPr>
        <w:ind w:left="2102" w:hanging="420"/>
      </w:pPr>
    </w:lvl>
    <w:lvl w:ilvl="5" w:tentative="0">
      <w:start w:val="1"/>
      <w:numFmt w:val="lowerRoman"/>
      <w:lvlText w:val="%6."/>
      <w:lvlJc w:val="right"/>
      <w:pPr>
        <w:ind w:left="2522" w:hanging="420"/>
      </w:pPr>
    </w:lvl>
    <w:lvl w:ilvl="6" w:tentative="0">
      <w:start w:val="1"/>
      <w:numFmt w:val="decimal"/>
      <w:lvlText w:val="%7."/>
      <w:lvlJc w:val="left"/>
      <w:pPr>
        <w:ind w:left="2942" w:hanging="420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M2Q3MjdlMjM2M2QxMGNmMDczMWIwZDg0ODA5ZjgifQ=="/>
  </w:docVars>
  <w:rsids>
    <w:rsidRoot w:val="004A3C1F"/>
    <w:rsid w:val="0000345D"/>
    <w:rsid w:val="00031934"/>
    <w:rsid w:val="00060042"/>
    <w:rsid w:val="00062A6B"/>
    <w:rsid w:val="00067CFD"/>
    <w:rsid w:val="000C520B"/>
    <w:rsid w:val="00156053"/>
    <w:rsid w:val="00161C95"/>
    <w:rsid w:val="001C1FBC"/>
    <w:rsid w:val="0026432C"/>
    <w:rsid w:val="00284C25"/>
    <w:rsid w:val="0038041E"/>
    <w:rsid w:val="003B096B"/>
    <w:rsid w:val="003F4590"/>
    <w:rsid w:val="00466B38"/>
    <w:rsid w:val="00473078"/>
    <w:rsid w:val="0049007A"/>
    <w:rsid w:val="004922A2"/>
    <w:rsid w:val="004A3C1F"/>
    <w:rsid w:val="004A5671"/>
    <w:rsid w:val="00526F70"/>
    <w:rsid w:val="005439E9"/>
    <w:rsid w:val="00551F32"/>
    <w:rsid w:val="00552E57"/>
    <w:rsid w:val="00581550"/>
    <w:rsid w:val="005A4754"/>
    <w:rsid w:val="005C55B6"/>
    <w:rsid w:val="00626C84"/>
    <w:rsid w:val="006C75F9"/>
    <w:rsid w:val="006F2F52"/>
    <w:rsid w:val="007006CB"/>
    <w:rsid w:val="00706BDC"/>
    <w:rsid w:val="0075748D"/>
    <w:rsid w:val="00787E9B"/>
    <w:rsid w:val="008F47FF"/>
    <w:rsid w:val="00A336D4"/>
    <w:rsid w:val="00AF2CE4"/>
    <w:rsid w:val="00AF3DD2"/>
    <w:rsid w:val="00B73972"/>
    <w:rsid w:val="00B90D2C"/>
    <w:rsid w:val="00B95492"/>
    <w:rsid w:val="00C235F5"/>
    <w:rsid w:val="00D03EFD"/>
    <w:rsid w:val="00D3398F"/>
    <w:rsid w:val="00D876A5"/>
    <w:rsid w:val="00E31EAF"/>
    <w:rsid w:val="00E36C98"/>
    <w:rsid w:val="00EA3732"/>
    <w:rsid w:val="00F0309B"/>
    <w:rsid w:val="00FC0F82"/>
    <w:rsid w:val="20DA222E"/>
    <w:rsid w:val="2FE5694F"/>
    <w:rsid w:val="3DDB614E"/>
    <w:rsid w:val="7704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1247</Words>
  <Characters>1300</Characters>
  <Lines>16</Lines>
  <Paragraphs>4</Paragraphs>
  <TotalTime>76</TotalTime>
  <ScaleCrop>false</ScaleCrop>
  <LinksUpToDate>false</LinksUpToDate>
  <CharactersWithSpaces>1950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2020-07-20T01:01:00Z</dcterms:created>
  <dc:creator>毛杏飞</dc:creator>
  <cp:lastModifiedBy>　　</cp:lastModifiedBy>
  <dcterms:modified xsi:type="dcterms:W3CDTF">2025-01-24T01:45:24Z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0737AA2E303B419CBEB2D331120C5E36_13</vt:lpwstr>
  </property>
</Properties>
</file>