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4D27D">
      <w:pPr>
        <w:spacing w:line="720" w:lineRule="auto"/>
        <w:jc w:val="center"/>
        <w:rPr>
          <w:rFonts w:ascii="仿宋" w:hAnsi="仿宋" w:eastAsia="仿宋" w:cs="仿宋"/>
          <w:b/>
          <w:sz w:val="36"/>
          <w:szCs w:val="36"/>
        </w:rPr>
      </w:pPr>
      <w:bookmarkStart w:id="2" w:name="_GoBack"/>
      <w:r>
        <w:rPr>
          <w:rFonts w:hint="eastAsia" w:ascii="仿宋" w:hAnsi="仿宋" w:eastAsia="仿宋" w:cs="仿宋"/>
          <w:b/>
          <w:sz w:val="36"/>
          <w:szCs w:val="36"/>
        </w:rPr>
        <w:t>现场检验申请表</w:t>
      </w:r>
    </w:p>
    <w:bookmarkEnd w:id="2"/>
    <w:tbl>
      <w:tblPr>
        <w:tblStyle w:val="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3665"/>
        <w:gridCol w:w="1169"/>
        <w:gridCol w:w="4093"/>
      </w:tblGrid>
      <w:tr w14:paraId="686D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8" w:type="dxa"/>
            <w:tcBorders>
              <w:bottom w:val="single" w:color="auto" w:sz="4" w:space="0"/>
            </w:tcBorders>
            <w:vAlign w:val="center"/>
          </w:tcPr>
          <w:p w14:paraId="35F87D24">
            <w:pPr>
              <w:spacing w:line="320" w:lineRule="exact"/>
              <w:jc w:val="center"/>
              <w:rPr>
                <w:rFonts w:ascii="仿宋" w:hAnsi="仿宋" w:eastAsia="仿宋" w:cs="仿宋"/>
                <w:color w:val="000000"/>
                <w:szCs w:val="21"/>
              </w:rPr>
            </w:pPr>
            <w:r>
              <w:rPr>
                <w:rFonts w:hint="eastAsia" w:ascii="仿宋" w:hAnsi="仿宋" w:eastAsia="仿宋" w:cs="仿宋"/>
                <w:color w:val="000000"/>
                <w:szCs w:val="21"/>
              </w:rPr>
              <w:t>委 托 方</w:t>
            </w:r>
          </w:p>
        </w:tc>
        <w:tc>
          <w:tcPr>
            <w:tcW w:w="3665" w:type="dxa"/>
            <w:tcBorders>
              <w:bottom w:val="single" w:color="auto" w:sz="4" w:space="0"/>
            </w:tcBorders>
            <w:vAlign w:val="center"/>
          </w:tcPr>
          <w:p w14:paraId="7343B81E">
            <w:pPr>
              <w:jc w:val="center"/>
              <w:rPr>
                <w:rFonts w:ascii="仿宋" w:hAnsi="仿宋" w:eastAsia="仿宋" w:cs="仿宋"/>
                <w:color w:val="000000"/>
                <w:szCs w:val="21"/>
              </w:rPr>
            </w:pPr>
          </w:p>
        </w:tc>
        <w:tc>
          <w:tcPr>
            <w:tcW w:w="1169" w:type="dxa"/>
            <w:tcBorders>
              <w:bottom w:val="single" w:color="auto" w:sz="4" w:space="0"/>
            </w:tcBorders>
            <w:vAlign w:val="center"/>
          </w:tcPr>
          <w:p w14:paraId="53CC7C1D">
            <w:pPr>
              <w:jc w:val="center"/>
              <w:rPr>
                <w:rFonts w:ascii="仿宋" w:hAnsi="仿宋" w:eastAsia="仿宋" w:cs="仿宋"/>
                <w:color w:val="000000"/>
                <w:szCs w:val="21"/>
              </w:rPr>
            </w:pPr>
            <w:r>
              <w:rPr>
                <w:rFonts w:hint="eastAsia" w:ascii="仿宋" w:hAnsi="仿宋" w:eastAsia="仿宋" w:cs="仿宋"/>
                <w:color w:val="000000"/>
                <w:szCs w:val="21"/>
              </w:rPr>
              <w:t>报告编号</w:t>
            </w:r>
          </w:p>
        </w:tc>
        <w:tc>
          <w:tcPr>
            <w:tcW w:w="4093" w:type="dxa"/>
            <w:tcBorders>
              <w:bottom w:val="single" w:color="auto" w:sz="4" w:space="0"/>
            </w:tcBorders>
            <w:vAlign w:val="center"/>
          </w:tcPr>
          <w:p w14:paraId="0653458A">
            <w:pPr>
              <w:jc w:val="center"/>
              <w:rPr>
                <w:rFonts w:ascii="仿宋" w:hAnsi="仿宋" w:eastAsia="仿宋" w:cs="仿宋"/>
                <w:color w:val="000000"/>
                <w:szCs w:val="21"/>
              </w:rPr>
            </w:pPr>
          </w:p>
        </w:tc>
      </w:tr>
      <w:tr w14:paraId="46AE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8" w:type="dxa"/>
            <w:tcBorders>
              <w:bottom w:val="single" w:color="auto" w:sz="4" w:space="0"/>
            </w:tcBorders>
            <w:vAlign w:val="center"/>
          </w:tcPr>
          <w:p w14:paraId="02ACC5D3">
            <w:pPr>
              <w:spacing w:line="320" w:lineRule="exact"/>
              <w:jc w:val="center"/>
              <w:rPr>
                <w:rFonts w:ascii="仿宋" w:hAnsi="仿宋" w:eastAsia="仿宋" w:cs="仿宋"/>
                <w:color w:val="000000"/>
                <w:szCs w:val="21"/>
              </w:rPr>
            </w:pPr>
            <w:r>
              <w:rPr>
                <w:rFonts w:hint="eastAsia" w:ascii="仿宋" w:hAnsi="仿宋" w:eastAsia="仿宋" w:cs="仿宋"/>
                <w:color w:val="000000"/>
                <w:szCs w:val="21"/>
              </w:rPr>
              <w:t>样品名称</w:t>
            </w:r>
          </w:p>
        </w:tc>
        <w:tc>
          <w:tcPr>
            <w:tcW w:w="3665" w:type="dxa"/>
            <w:tcBorders>
              <w:bottom w:val="single" w:color="auto" w:sz="4" w:space="0"/>
            </w:tcBorders>
            <w:vAlign w:val="center"/>
          </w:tcPr>
          <w:p w14:paraId="2748319A">
            <w:pPr>
              <w:jc w:val="center"/>
              <w:rPr>
                <w:rFonts w:ascii="仿宋" w:hAnsi="仿宋" w:eastAsia="仿宋" w:cs="仿宋"/>
                <w:color w:val="000000"/>
                <w:szCs w:val="21"/>
              </w:rPr>
            </w:pPr>
          </w:p>
        </w:tc>
        <w:tc>
          <w:tcPr>
            <w:tcW w:w="1169" w:type="dxa"/>
            <w:tcBorders>
              <w:bottom w:val="single" w:color="auto" w:sz="4" w:space="0"/>
            </w:tcBorders>
            <w:vAlign w:val="center"/>
          </w:tcPr>
          <w:p w14:paraId="6C36119B">
            <w:pPr>
              <w:jc w:val="center"/>
              <w:rPr>
                <w:rFonts w:ascii="仿宋" w:hAnsi="仿宋" w:eastAsia="仿宋" w:cs="仿宋"/>
                <w:color w:val="000000"/>
                <w:szCs w:val="21"/>
              </w:rPr>
            </w:pPr>
            <w:r>
              <w:rPr>
                <w:rFonts w:hint="eastAsia" w:ascii="仿宋" w:hAnsi="仿宋" w:eastAsia="仿宋" w:cs="仿宋"/>
                <w:color w:val="000000"/>
                <w:szCs w:val="21"/>
              </w:rPr>
              <w:t>检验依据</w:t>
            </w:r>
          </w:p>
        </w:tc>
        <w:tc>
          <w:tcPr>
            <w:tcW w:w="4093" w:type="dxa"/>
            <w:tcBorders>
              <w:bottom w:val="single" w:color="auto" w:sz="4" w:space="0"/>
            </w:tcBorders>
            <w:vAlign w:val="center"/>
          </w:tcPr>
          <w:p w14:paraId="4D6DFDDD">
            <w:pPr>
              <w:jc w:val="center"/>
              <w:rPr>
                <w:rFonts w:ascii="仿宋" w:hAnsi="仿宋" w:eastAsia="仿宋" w:cs="仿宋"/>
                <w:color w:val="000000"/>
                <w:szCs w:val="21"/>
              </w:rPr>
            </w:pPr>
          </w:p>
        </w:tc>
      </w:tr>
      <w:tr w14:paraId="7F7B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8" w:type="dxa"/>
            <w:tcBorders>
              <w:bottom w:val="single" w:color="auto" w:sz="4" w:space="0"/>
            </w:tcBorders>
            <w:vAlign w:val="center"/>
          </w:tcPr>
          <w:p w14:paraId="44AA585D">
            <w:pPr>
              <w:spacing w:line="320" w:lineRule="exact"/>
              <w:jc w:val="center"/>
              <w:rPr>
                <w:rFonts w:ascii="仿宋" w:hAnsi="仿宋" w:eastAsia="仿宋" w:cs="仿宋"/>
                <w:color w:val="000000"/>
                <w:szCs w:val="21"/>
              </w:rPr>
            </w:pPr>
            <w:r>
              <w:rPr>
                <w:rFonts w:hint="eastAsia" w:ascii="仿宋" w:hAnsi="仿宋" w:eastAsia="仿宋" w:cs="仿宋"/>
                <w:color w:val="000000"/>
                <w:szCs w:val="21"/>
              </w:rPr>
              <w:t>检验地点</w:t>
            </w:r>
          </w:p>
        </w:tc>
        <w:tc>
          <w:tcPr>
            <w:tcW w:w="3665" w:type="dxa"/>
            <w:tcBorders>
              <w:bottom w:val="single" w:color="auto" w:sz="4" w:space="0"/>
            </w:tcBorders>
            <w:vAlign w:val="center"/>
          </w:tcPr>
          <w:p w14:paraId="74CB252C">
            <w:pPr>
              <w:jc w:val="center"/>
              <w:rPr>
                <w:rFonts w:ascii="仿宋" w:hAnsi="仿宋" w:eastAsia="仿宋" w:cs="仿宋"/>
                <w:color w:val="000000"/>
                <w:szCs w:val="21"/>
              </w:rPr>
            </w:pPr>
          </w:p>
        </w:tc>
        <w:tc>
          <w:tcPr>
            <w:tcW w:w="1169" w:type="dxa"/>
            <w:tcBorders>
              <w:bottom w:val="single" w:color="auto" w:sz="4" w:space="0"/>
            </w:tcBorders>
            <w:vAlign w:val="center"/>
          </w:tcPr>
          <w:p w14:paraId="4EB0B405">
            <w:pPr>
              <w:jc w:val="center"/>
              <w:rPr>
                <w:rFonts w:ascii="仿宋" w:hAnsi="仿宋" w:eastAsia="仿宋" w:cs="仿宋"/>
                <w:color w:val="000000"/>
                <w:szCs w:val="21"/>
              </w:rPr>
            </w:pPr>
            <w:r>
              <w:rPr>
                <w:rFonts w:hint="eastAsia" w:ascii="仿宋" w:hAnsi="仿宋" w:eastAsia="仿宋" w:cs="仿宋"/>
                <w:color w:val="000000"/>
                <w:szCs w:val="21"/>
              </w:rPr>
              <w:t>检验项目</w:t>
            </w:r>
          </w:p>
        </w:tc>
        <w:tc>
          <w:tcPr>
            <w:tcW w:w="4093" w:type="dxa"/>
            <w:tcBorders>
              <w:bottom w:val="single" w:color="auto" w:sz="4" w:space="0"/>
            </w:tcBorders>
            <w:vAlign w:val="center"/>
          </w:tcPr>
          <w:p w14:paraId="620CBF9E">
            <w:pPr>
              <w:jc w:val="center"/>
              <w:rPr>
                <w:rFonts w:ascii="仿宋" w:hAnsi="仿宋" w:eastAsia="仿宋" w:cs="仿宋"/>
                <w:color w:val="000000"/>
                <w:szCs w:val="21"/>
              </w:rPr>
            </w:pPr>
          </w:p>
        </w:tc>
      </w:tr>
      <w:tr w14:paraId="62B6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8" w:type="dxa"/>
            <w:vAlign w:val="center"/>
          </w:tcPr>
          <w:p w14:paraId="5D414957">
            <w:pPr>
              <w:spacing w:line="360" w:lineRule="exact"/>
              <w:jc w:val="center"/>
              <w:rPr>
                <w:rFonts w:ascii="仿宋" w:hAnsi="仿宋" w:eastAsia="仿宋" w:cs="仿宋"/>
                <w:color w:val="000000"/>
                <w:szCs w:val="21"/>
              </w:rPr>
            </w:pPr>
            <w:r>
              <w:rPr>
                <w:rFonts w:hint="eastAsia" w:ascii="仿宋" w:hAnsi="仿宋" w:eastAsia="仿宋" w:cs="仿宋"/>
                <w:color w:val="000000"/>
                <w:szCs w:val="21"/>
              </w:rPr>
              <w:t>联 系 人</w:t>
            </w:r>
          </w:p>
        </w:tc>
        <w:tc>
          <w:tcPr>
            <w:tcW w:w="3665" w:type="dxa"/>
            <w:vAlign w:val="center"/>
          </w:tcPr>
          <w:p w14:paraId="7C1EC8DE">
            <w:pPr>
              <w:jc w:val="center"/>
              <w:rPr>
                <w:rFonts w:ascii="仿宋" w:hAnsi="仿宋" w:eastAsia="仿宋" w:cs="仿宋"/>
                <w:color w:val="000000"/>
                <w:szCs w:val="21"/>
              </w:rPr>
            </w:pPr>
          </w:p>
        </w:tc>
        <w:tc>
          <w:tcPr>
            <w:tcW w:w="1169" w:type="dxa"/>
            <w:vAlign w:val="center"/>
          </w:tcPr>
          <w:p w14:paraId="79A601B7">
            <w:pPr>
              <w:jc w:val="center"/>
              <w:rPr>
                <w:rFonts w:ascii="仿宋" w:hAnsi="仿宋" w:eastAsia="仿宋" w:cs="仿宋"/>
                <w:color w:val="000000"/>
                <w:szCs w:val="21"/>
              </w:rPr>
            </w:pPr>
            <w:r>
              <w:rPr>
                <w:rFonts w:hint="eastAsia" w:ascii="仿宋" w:hAnsi="仿宋" w:eastAsia="仿宋" w:cs="仿宋"/>
                <w:color w:val="000000"/>
                <w:szCs w:val="21"/>
              </w:rPr>
              <w:t>联系电话</w:t>
            </w:r>
          </w:p>
        </w:tc>
        <w:tc>
          <w:tcPr>
            <w:tcW w:w="4093" w:type="dxa"/>
            <w:vAlign w:val="center"/>
          </w:tcPr>
          <w:p w14:paraId="40BB852C">
            <w:pPr>
              <w:jc w:val="center"/>
              <w:rPr>
                <w:rFonts w:ascii="仿宋" w:hAnsi="仿宋" w:eastAsia="仿宋" w:cs="仿宋"/>
                <w:color w:val="000000"/>
                <w:szCs w:val="21"/>
              </w:rPr>
            </w:pPr>
          </w:p>
        </w:tc>
      </w:tr>
      <w:tr w14:paraId="5577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278" w:type="dxa"/>
            <w:vAlign w:val="center"/>
          </w:tcPr>
          <w:p w14:paraId="131B928C">
            <w:pPr>
              <w:jc w:val="center"/>
              <w:rPr>
                <w:rFonts w:ascii="仿宋" w:hAnsi="仿宋" w:eastAsia="仿宋" w:cs="仿宋"/>
                <w:szCs w:val="21"/>
              </w:rPr>
            </w:pPr>
            <w:r>
              <w:rPr>
                <w:rFonts w:hint="eastAsia" w:ascii="仿宋" w:hAnsi="仿宋" w:eastAsia="仿宋" w:cs="仿宋"/>
                <w:szCs w:val="21"/>
              </w:rPr>
              <w:t>现场检验</w:t>
            </w:r>
          </w:p>
          <w:p w14:paraId="6EB476BF">
            <w:pPr>
              <w:jc w:val="center"/>
              <w:rPr>
                <w:rFonts w:ascii="仿宋" w:hAnsi="仿宋" w:eastAsia="仿宋" w:cs="仿宋"/>
                <w:szCs w:val="21"/>
              </w:rPr>
            </w:pPr>
            <w:r>
              <w:rPr>
                <w:rFonts w:hint="eastAsia" w:ascii="仿宋" w:hAnsi="仿宋" w:eastAsia="仿宋" w:cs="仿宋"/>
                <w:szCs w:val="21"/>
              </w:rPr>
              <w:t>原因</w:t>
            </w:r>
          </w:p>
        </w:tc>
        <w:tc>
          <w:tcPr>
            <w:tcW w:w="8927" w:type="dxa"/>
            <w:gridSpan w:val="3"/>
          </w:tcPr>
          <w:p w14:paraId="37BF7ED0">
            <w:pPr>
              <w:rPr>
                <w:rFonts w:ascii="仿宋" w:hAnsi="仿宋" w:eastAsia="仿宋" w:cs="仿宋"/>
                <w:b/>
                <w:bCs/>
                <w:color w:val="000000"/>
                <w:szCs w:val="21"/>
              </w:rPr>
            </w:pPr>
            <w:r>
              <w:rPr>
                <w:rFonts w:hint="eastAsia" w:ascii="仿宋" w:hAnsi="仿宋" w:eastAsia="仿宋" w:cs="仿宋"/>
                <w:b/>
                <w:bCs/>
                <w:color w:val="000000"/>
                <w:szCs w:val="21"/>
              </w:rPr>
              <w:t>（需描述样品的基本情况（大小、储存条件等），环境及配套设备是否满足检测需要）</w:t>
            </w:r>
          </w:p>
          <w:p w14:paraId="1C8FB96F">
            <w:pPr>
              <w:rPr>
                <w:rFonts w:ascii="仿宋" w:hAnsi="仿宋" w:eastAsia="仿宋" w:cs="仿宋"/>
                <w:color w:val="000000"/>
                <w:szCs w:val="21"/>
              </w:rPr>
            </w:pPr>
          </w:p>
          <w:p w14:paraId="2130E177">
            <w:pPr>
              <w:rPr>
                <w:rFonts w:ascii="仿宋" w:hAnsi="仿宋" w:eastAsia="仿宋" w:cs="仿宋"/>
                <w:color w:val="000000"/>
                <w:szCs w:val="21"/>
              </w:rPr>
            </w:pPr>
          </w:p>
          <w:p w14:paraId="59F64FBE">
            <w:pPr>
              <w:rPr>
                <w:rFonts w:ascii="仿宋" w:hAnsi="仿宋" w:eastAsia="仿宋" w:cs="仿宋"/>
                <w:color w:val="000000"/>
                <w:szCs w:val="21"/>
              </w:rPr>
            </w:pPr>
          </w:p>
          <w:p w14:paraId="1743602C">
            <w:pPr>
              <w:spacing w:line="276" w:lineRule="auto"/>
              <w:rPr>
                <w:rFonts w:ascii="仿宋" w:hAnsi="仿宋" w:eastAsia="仿宋" w:cs="仿宋"/>
                <w:color w:val="000000"/>
                <w:szCs w:val="21"/>
              </w:rPr>
            </w:pPr>
            <w:r>
              <w:rPr>
                <w:rFonts w:hint="eastAsia" w:ascii="仿宋" w:hAnsi="仿宋" w:eastAsia="仿宋" w:cs="仿宋"/>
                <w:color w:val="000000"/>
                <w:szCs w:val="21"/>
              </w:rPr>
              <w:t xml:space="preserve">    </w:t>
            </w:r>
          </w:p>
          <w:p w14:paraId="3852090D">
            <w:pPr>
              <w:spacing w:line="276" w:lineRule="auto"/>
              <w:ind w:firstLine="6090" w:firstLineChars="2900"/>
              <w:rPr>
                <w:rFonts w:ascii="仿宋" w:hAnsi="仿宋" w:eastAsia="仿宋" w:cs="仿宋"/>
                <w:color w:val="000000"/>
                <w:szCs w:val="21"/>
              </w:rPr>
            </w:pPr>
          </w:p>
          <w:p w14:paraId="52C2D0C6">
            <w:pPr>
              <w:spacing w:line="276" w:lineRule="auto"/>
              <w:ind w:firstLine="6090" w:firstLineChars="2900"/>
              <w:rPr>
                <w:rFonts w:ascii="仿宋" w:hAnsi="仿宋" w:eastAsia="仿宋" w:cs="仿宋"/>
                <w:color w:val="000000"/>
                <w:szCs w:val="21"/>
              </w:rPr>
            </w:pPr>
            <w:r>
              <w:rPr>
                <w:rFonts w:hint="eastAsia" w:ascii="仿宋" w:hAnsi="仿宋" w:eastAsia="仿宋" w:cs="仿宋"/>
                <w:color w:val="000000"/>
                <w:szCs w:val="21"/>
              </w:rPr>
              <w:t xml:space="preserve"> 申请单位（盖章）</w:t>
            </w:r>
          </w:p>
          <w:p w14:paraId="5FF94020">
            <w:pPr>
              <w:spacing w:line="360" w:lineRule="auto"/>
              <w:rPr>
                <w:rFonts w:ascii="仿宋" w:hAnsi="仿宋" w:eastAsia="仿宋" w:cs="仿宋"/>
                <w:color w:val="000000"/>
                <w:szCs w:val="21"/>
              </w:rPr>
            </w:pPr>
            <w:r>
              <w:rPr>
                <w:rFonts w:hint="eastAsia" w:ascii="仿宋" w:hAnsi="仿宋" w:eastAsia="仿宋" w:cs="仿宋"/>
                <w:color w:val="000000"/>
                <w:szCs w:val="21"/>
              </w:rPr>
              <w:t xml:space="preserve">                                                           年　　月　　日</w:t>
            </w:r>
          </w:p>
        </w:tc>
      </w:tr>
      <w:tr w14:paraId="16E2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205" w:type="dxa"/>
            <w:gridSpan w:val="4"/>
            <w:vAlign w:val="center"/>
          </w:tcPr>
          <w:p w14:paraId="27E26BED">
            <w:pPr>
              <w:rPr>
                <w:rFonts w:ascii="仿宋" w:hAnsi="仿宋" w:eastAsia="仿宋" w:cs="仿宋"/>
                <w:color w:val="000000"/>
                <w:szCs w:val="21"/>
              </w:rPr>
            </w:pPr>
            <w:r>
              <w:rPr>
                <w:rFonts w:hint="eastAsia" w:ascii="仿宋" w:hAnsi="仿宋" w:eastAsia="仿宋" w:cs="仿宋"/>
                <w:b/>
                <w:bCs/>
                <w:szCs w:val="21"/>
              </w:rPr>
              <w:t>以上信息栏由委托方填写。</w:t>
            </w:r>
          </w:p>
        </w:tc>
      </w:tr>
      <w:tr w14:paraId="5E2A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1278" w:type="dxa"/>
            <w:vAlign w:val="center"/>
          </w:tcPr>
          <w:p w14:paraId="790C5C05">
            <w:pPr>
              <w:jc w:val="center"/>
              <w:rPr>
                <w:rFonts w:ascii="仿宋" w:hAnsi="仿宋" w:eastAsia="仿宋" w:cs="仿宋"/>
                <w:color w:val="000000"/>
                <w:szCs w:val="21"/>
              </w:rPr>
            </w:pPr>
            <w:r>
              <w:rPr>
                <w:rFonts w:hint="eastAsia" w:ascii="仿宋" w:hAnsi="仿宋" w:eastAsia="仿宋" w:cs="仿宋"/>
                <w:color w:val="000000"/>
                <w:szCs w:val="21"/>
              </w:rPr>
              <w:t>检验科室</w:t>
            </w:r>
          </w:p>
          <w:p w14:paraId="5C78D832">
            <w:pPr>
              <w:jc w:val="center"/>
              <w:rPr>
                <w:rFonts w:ascii="仿宋" w:hAnsi="仿宋" w:eastAsia="仿宋" w:cs="仿宋"/>
              </w:rPr>
            </w:pPr>
            <w:r>
              <w:rPr>
                <w:rFonts w:hint="eastAsia" w:ascii="仿宋" w:hAnsi="仿宋" w:eastAsia="仿宋" w:cs="仿宋"/>
                <w:color w:val="000000"/>
                <w:szCs w:val="21"/>
              </w:rPr>
              <w:t>意见</w:t>
            </w:r>
          </w:p>
        </w:tc>
        <w:tc>
          <w:tcPr>
            <w:tcW w:w="8927" w:type="dxa"/>
            <w:gridSpan w:val="3"/>
          </w:tcPr>
          <w:p w14:paraId="070C334E">
            <w:pPr>
              <w:spacing w:line="288" w:lineRule="auto"/>
              <w:rPr>
                <w:rFonts w:ascii="仿宋" w:hAnsi="仿宋" w:eastAsia="仿宋" w:cs="仿宋"/>
                <w:szCs w:val="21"/>
              </w:rPr>
            </w:pPr>
          </w:p>
          <w:p w14:paraId="1D094D8D">
            <w:pPr>
              <w:spacing w:line="288" w:lineRule="auto"/>
              <w:rPr>
                <w:rFonts w:ascii="仿宋" w:hAnsi="仿宋" w:eastAsia="仿宋" w:cs="仿宋"/>
                <w:szCs w:val="21"/>
              </w:rPr>
            </w:pPr>
            <w:r>
              <w:rPr>
                <w:rFonts w:hint="eastAsia" w:ascii="仿宋" w:hAnsi="仿宋" w:eastAsia="仿宋" w:cs="仿宋"/>
                <w:szCs w:val="21"/>
              </w:rPr>
              <w:t>现场检验人员：</w:t>
            </w:r>
            <w:r>
              <w:rPr>
                <w:rFonts w:hint="eastAsia" w:ascii="仿宋" w:hAnsi="仿宋" w:eastAsia="仿宋" w:cs="仿宋"/>
                <w:szCs w:val="21"/>
                <w:u w:val="single"/>
              </w:rPr>
              <w:t xml:space="preserve">                                         </w:t>
            </w:r>
            <w:r>
              <w:rPr>
                <w:rFonts w:hint="eastAsia" w:ascii="仿宋" w:hAnsi="仿宋" w:eastAsia="仿宋" w:cs="仿宋"/>
                <w:szCs w:val="21"/>
              </w:rPr>
              <w:t>（共</w:t>
            </w:r>
            <w:r>
              <w:rPr>
                <w:rFonts w:hint="eastAsia" w:ascii="仿宋" w:hAnsi="仿宋" w:eastAsia="仿宋" w:cs="仿宋"/>
                <w:szCs w:val="21"/>
                <w:u w:val="single"/>
              </w:rPr>
              <w:t xml:space="preserve">    </w:t>
            </w:r>
            <w:r>
              <w:rPr>
                <w:rFonts w:hint="eastAsia" w:ascii="仿宋" w:hAnsi="仿宋" w:eastAsia="仿宋" w:cs="仿宋"/>
                <w:szCs w:val="21"/>
              </w:rPr>
              <w:t>人）</w:t>
            </w:r>
          </w:p>
          <w:p w14:paraId="5738BC6F">
            <w:pPr>
              <w:spacing w:line="288" w:lineRule="auto"/>
              <w:rPr>
                <w:rFonts w:ascii="仿宋" w:hAnsi="仿宋" w:eastAsia="仿宋" w:cs="仿宋"/>
                <w:szCs w:val="21"/>
              </w:rPr>
            </w:pPr>
            <w:r>
              <w:rPr>
                <w:rFonts w:hint="eastAsia" w:ascii="仿宋" w:hAnsi="仿宋" w:eastAsia="仿宋" w:cs="仿宋"/>
                <w:szCs w:val="21"/>
              </w:rPr>
              <w:t>现场检验时间：共</w:t>
            </w:r>
            <w:r>
              <w:rPr>
                <w:rFonts w:hint="eastAsia" w:ascii="仿宋" w:hAnsi="仿宋" w:eastAsia="仿宋" w:cs="仿宋"/>
                <w:szCs w:val="21"/>
                <w:u w:val="single"/>
              </w:rPr>
              <w:t xml:space="preserve">    </w:t>
            </w:r>
            <w:r>
              <w:rPr>
                <w:rFonts w:hint="eastAsia" w:ascii="仿宋" w:hAnsi="仿宋" w:eastAsia="仿宋" w:cs="仿宋"/>
                <w:szCs w:val="21"/>
              </w:rPr>
              <w:t>天</w:t>
            </w:r>
          </w:p>
          <w:p w14:paraId="2C2CB046">
            <w:pPr>
              <w:spacing w:line="288" w:lineRule="auto"/>
              <w:rPr>
                <w:rFonts w:ascii="仿宋" w:hAnsi="仿宋" w:eastAsia="仿宋" w:cs="仿宋"/>
                <w:szCs w:val="21"/>
              </w:rPr>
            </w:pPr>
            <w:r>
              <w:rPr>
                <w:rFonts w:hint="eastAsia" w:ascii="仿宋" w:hAnsi="仿宋" w:eastAsia="仿宋" w:cs="仿宋"/>
                <w:szCs w:val="21"/>
              </w:rPr>
              <w:t>交通工具：□飞机 □火车 □高铁 □汽车 □轮船 □全列软席列车 □单位派车（公务用车）</w:t>
            </w:r>
          </w:p>
          <w:p w14:paraId="44CAD50E">
            <w:pPr>
              <w:spacing w:line="288" w:lineRule="auto"/>
              <w:rPr>
                <w:rFonts w:ascii="仿宋" w:hAnsi="仿宋" w:eastAsia="仿宋" w:cs="仿宋"/>
                <w:szCs w:val="21"/>
              </w:rPr>
            </w:pPr>
            <w:r>
              <w:rPr>
                <w:rFonts w:hint="eastAsia" w:ascii="仿宋" w:hAnsi="仿宋" w:eastAsia="仿宋" w:cs="仿宋"/>
                <w:szCs w:val="21"/>
              </w:rPr>
              <w:t>□租车 □其他</w:t>
            </w:r>
            <w:r>
              <w:rPr>
                <w:rFonts w:hint="eastAsia" w:ascii="仿宋" w:hAnsi="仿宋" w:eastAsia="仿宋" w:cs="仿宋"/>
                <w:szCs w:val="21"/>
                <w:u w:val="single"/>
              </w:rPr>
              <w:t xml:space="preserve"> </w:t>
            </w:r>
            <w:r>
              <w:rPr>
                <w:rFonts w:ascii="仿宋" w:hAnsi="仿宋" w:eastAsia="仿宋" w:cs="仿宋"/>
                <w:szCs w:val="21"/>
                <w:u w:val="single"/>
              </w:rPr>
              <w:t xml:space="preserve">        </w:t>
            </w:r>
            <w:r>
              <w:rPr>
                <w:rFonts w:hint="eastAsia" w:ascii="仿宋" w:hAnsi="仿宋" w:eastAsia="仿宋" w:cs="仿宋"/>
                <w:szCs w:val="21"/>
                <w:u w:val="single"/>
              </w:rPr>
              <w:t xml:space="preserve"> </w:t>
            </w:r>
            <w:r>
              <w:rPr>
                <w:rFonts w:ascii="仿宋" w:hAnsi="仿宋" w:eastAsia="仿宋" w:cs="仿宋"/>
                <w:szCs w:val="21"/>
              </w:rPr>
              <w:t xml:space="preserve">   </w:t>
            </w:r>
          </w:p>
          <w:p w14:paraId="710DA43B">
            <w:pPr>
              <w:spacing w:line="288" w:lineRule="auto"/>
              <w:ind w:firstLine="4830" w:firstLineChars="2300"/>
              <w:rPr>
                <w:rFonts w:ascii="仿宋" w:hAnsi="仿宋" w:eastAsia="仿宋" w:cs="仿宋"/>
                <w:szCs w:val="21"/>
              </w:rPr>
            </w:pPr>
          </w:p>
          <w:p w14:paraId="7EBA2369">
            <w:pPr>
              <w:spacing w:line="288" w:lineRule="auto"/>
              <w:ind w:firstLine="4830" w:firstLineChars="2300"/>
              <w:rPr>
                <w:rFonts w:ascii="仿宋" w:hAnsi="仿宋" w:eastAsia="仿宋" w:cs="仿宋"/>
                <w:szCs w:val="21"/>
              </w:rPr>
            </w:pPr>
            <w:r>
              <w:rPr>
                <w:rFonts w:hint="eastAsia" w:ascii="仿宋" w:hAnsi="仿宋" w:eastAsia="仿宋" w:cs="仿宋"/>
                <w:szCs w:val="21"/>
              </w:rPr>
              <w:t>签名:</w:t>
            </w:r>
          </w:p>
        </w:tc>
      </w:tr>
      <w:tr w14:paraId="0F9D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78" w:type="dxa"/>
            <w:vAlign w:val="center"/>
          </w:tcPr>
          <w:p w14:paraId="347F5D10">
            <w:pPr>
              <w:jc w:val="center"/>
              <w:rPr>
                <w:rFonts w:ascii="仿宋" w:hAnsi="仿宋" w:eastAsia="仿宋" w:cs="仿宋"/>
                <w:color w:val="000000"/>
                <w:szCs w:val="21"/>
              </w:rPr>
            </w:pPr>
            <w:r>
              <w:rPr>
                <w:rFonts w:hint="eastAsia" w:ascii="仿宋" w:hAnsi="仿宋" w:eastAsia="仿宋" w:cs="仿宋"/>
                <w:color w:val="000000"/>
                <w:szCs w:val="21"/>
              </w:rPr>
              <w:t>业务科/</w:t>
            </w:r>
          </w:p>
          <w:p w14:paraId="167B003C">
            <w:pPr>
              <w:jc w:val="center"/>
              <w:rPr>
                <w:rFonts w:ascii="仿宋" w:hAnsi="仿宋" w:eastAsia="仿宋" w:cs="仿宋"/>
                <w:color w:val="000000"/>
                <w:szCs w:val="21"/>
              </w:rPr>
            </w:pPr>
            <w:r>
              <w:rPr>
                <w:rFonts w:hint="eastAsia" w:ascii="仿宋" w:hAnsi="仿宋" w:eastAsia="仿宋" w:cs="仿宋"/>
                <w:color w:val="000000"/>
                <w:szCs w:val="21"/>
              </w:rPr>
              <w:t>监督抽验科意见</w:t>
            </w:r>
          </w:p>
        </w:tc>
        <w:tc>
          <w:tcPr>
            <w:tcW w:w="8927" w:type="dxa"/>
            <w:gridSpan w:val="3"/>
          </w:tcPr>
          <w:p w14:paraId="5BB23BF8">
            <w:pPr>
              <w:tabs>
                <w:tab w:val="left" w:pos="3402"/>
              </w:tabs>
              <w:jc w:val="left"/>
              <w:rPr>
                <w:rFonts w:ascii="仿宋" w:hAnsi="仿宋" w:eastAsia="仿宋" w:cs="仿宋"/>
              </w:rPr>
            </w:pPr>
          </w:p>
        </w:tc>
      </w:tr>
      <w:tr w14:paraId="71F4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78" w:type="dxa"/>
            <w:vAlign w:val="center"/>
          </w:tcPr>
          <w:p w14:paraId="21147D58">
            <w:pPr>
              <w:jc w:val="center"/>
              <w:rPr>
                <w:rFonts w:ascii="仿宋" w:hAnsi="仿宋" w:eastAsia="仿宋" w:cs="仿宋"/>
                <w:color w:val="000000"/>
                <w:szCs w:val="21"/>
              </w:rPr>
            </w:pPr>
            <w:r>
              <w:rPr>
                <w:rFonts w:hint="eastAsia" w:ascii="仿宋" w:hAnsi="仿宋" w:eastAsia="仿宋" w:cs="仿宋"/>
                <w:color w:val="000000"/>
                <w:szCs w:val="21"/>
              </w:rPr>
              <w:t>分管所领导意见</w:t>
            </w:r>
          </w:p>
        </w:tc>
        <w:tc>
          <w:tcPr>
            <w:tcW w:w="8927" w:type="dxa"/>
            <w:gridSpan w:val="3"/>
            <w:vAlign w:val="bottom"/>
          </w:tcPr>
          <w:p w14:paraId="05745F49">
            <w:pPr>
              <w:rPr>
                <w:rFonts w:ascii="仿宋" w:hAnsi="仿宋" w:eastAsia="仿宋" w:cs="仿宋"/>
                <w:color w:val="000000"/>
                <w:szCs w:val="21"/>
              </w:rPr>
            </w:pPr>
          </w:p>
          <w:p w14:paraId="0B32DF29">
            <w:pPr>
              <w:spacing w:line="480" w:lineRule="auto"/>
              <w:ind w:firstLine="420" w:firstLineChars="200"/>
              <w:jc w:val="center"/>
              <w:rPr>
                <w:rFonts w:ascii="仿宋" w:hAnsi="仿宋" w:eastAsia="仿宋" w:cs="仿宋"/>
                <w:color w:val="000000"/>
                <w:szCs w:val="21"/>
              </w:rPr>
            </w:pPr>
            <w:r>
              <w:rPr>
                <w:rFonts w:hint="eastAsia" w:ascii="仿宋" w:hAnsi="仿宋" w:eastAsia="仿宋" w:cs="仿宋"/>
                <w:color w:val="000000"/>
                <w:szCs w:val="21"/>
              </w:rPr>
              <w:t xml:space="preserve">                                              </w:t>
            </w:r>
          </w:p>
        </w:tc>
      </w:tr>
      <w:tr w14:paraId="18E1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278" w:type="dxa"/>
            <w:tcBorders>
              <w:bottom w:val="single" w:color="auto" w:sz="4" w:space="0"/>
            </w:tcBorders>
            <w:vAlign w:val="center"/>
          </w:tcPr>
          <w:p w14:paraId="23833AEB">
            <w:pPr>
              <w:jc w:val="center"/>
              <w:rPr>
                <w:rFonts w:ascii="仿宋" w:hAnsi="仿宋" w:eastAsia="仿宋" w:cs="仿宋"/>
                <w:color w:val="000000"/>
                <w:szCs w:val="21"/>
              </w:rPr>
            </w:pPr>
            <w:r>
              <w:rPr>
                <w:rFonts w:hint="eastAsia" w:ascii="仿宋" w:hAnsi="仿宋" w:eastAsia="仿宋" w:cs="仿宋"/>
                <w:color w:val="000000"/>
                <w:szCs w:val="21"/>
              </w:rPr>
              <w:t>备  注</w:t>
            </w:r>
          </w:p>
        </w:tc>
        <w:tc>
          <w:tcPr>
            <w:tcW w:w="8927" w:type="dxa"/>
            <w:gridSpan w:val="3"/>
            <w:tcBorders>
              <w:bottom w:val="single" w:color="auto" w:sz="4" w:space="0"/>
            </w:tcBorders>
            <w:vAlign w:val="center"/>
          </w:tcPr>
          <w:p w14:paraId="42E8DEE2">
            <w:pPr>
              <w:spacing w:line="276" w:lineRule="auto"/>
              <w:jc w:val="left"/>
              <w:rPr>
                <w:rFonts w:hint="default" w:ascii="Times New Roman" w:hAnsi="Times New Roman" w:eastAsia="仿宋" w:cs="Times New Roman"/>
                <w:szCs w:val="21"/>
              </w:rPr>
            </w:pPr>
            <w:bookmarkStart w:id="0" w:name="OLE_LINK2"/>
            <w:r>
              <w:rPr>
                <w:rFonts w:hint="default" w:ascii="Times New Roman" w:hAnsi="Times New Roman" w:eastAsia="仿宋" w:cs="Times New Roman"/>
                <w:szCs w:val="21"/>
              </w:rPr>
              <w:t>1.此表需经审批后方可外出检验。</w:t>
            </w:r>
          </w:p>
          <w:p w14:paraId="03517EE9">
            <w:pPr>
              <w:spacing w:line="276" w:lineRule="auto"/>
              <w:jc w:val="left"/>
              <w:rPr>
                <w:rFonts w:hint="default" w:ascii="仿宋" w:hAnsi="仿宋" w:eastAsia="仿宋" w:cs="仿宋"/>
                <w:szCs w:val="21"/>
                <w:lang w:val="en-US" w:eastAsia="zh-CN"/>
              </w:rPr>
            </w:pPr>
            <w:bookmarkStart w:id="1" w:name="OLE_LINK1"/>
            <w:r>
              <w:rPr>
                <w:rFonts w:hint="default" w:ascii="Times New Roman" w:hAnsi="Times New Roman" w:eastAsia="仿宋" w:cs="Times New Roman"/>
                <w:szCs w:val="21"/>
                <w:lang w:val="en-US" w:eastAsia="zh-CN"/>
              </w:rPr>
              <w:t>2.现场检验差旅费按实际支出核算，在报告出具后以尾款形式收取。</w:t>
            </w:r>
            <w:bookmarkEnd w:id="0"/>
            <w:bookmarkEnd w:id="1"/>
          </w:p>
        </w:tc>
      </w:tr>
    </w:tbl>
    <w:p w14:paraId="00CC1E14">
      <w:pPr>
        <w:adjustRightInd w:val="0"/>
        <w:snapToGrid w:val="0"/>
        <w:jc w:val="center"/>
        <w:rPr>
          <w:rFonts w:hint="eastAsia" w:ascii="仿宋" w:hAnsi="仿宋" w:eastAsia="仿宋" w:cs="仿宋"/>
          <w:b/>
          <w:bCs/>
          <w:sz w:val="36"/>
          <w:szCs w:val="36"/>
        </w:rPr>
      </w:pPr>
    </w:p>
    <w:p w14:paraId="5692F69E">
      <w:pPr>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现场检验差旅费标准说明</w:t>
      </w:r>
    </w:p>
    <w:p w14:paraId="41BADAC2">
      <w:pPr>
        <w:spacing w:line="360" w:lineRule="auto"/>
        <w:ind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行政事业性收费免征注册检验现场检验差旅费由我所省财政费用支付承担；非行政事业性收费委托检验现场检验差旅费（含城市间交通费、住宿费、伙食补助费和市内交通费）由委托方按照签订试验合同金额支付承担。</w:t>
      </w:r>
    </w:p>
    <w:p w14:paraId="5024918F">
      <w:pPr>
        <w:spacing w:line="360" w:lineRule="auto"/>
        <w:ind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现场检验人员凭实际票据向所内报销，不得向委托方报销任何费用，不接受委托方安排的食宿、车辆接送，应自觉接受干部群众的监督。</w:t>
      </w:r>
    </w:p>
    <w:p w14:paraId="366F09B1">
      <w:pPr>
        <w:spacing w:line="360" w:lineRule="auto"/>
        <w:ind w:firstLine="480"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检验差旅费标准按《省直党政机关和事业单位差旅费管理办法》、《关于调整省直党政机关和事业单位差旅住宿费标准有关问题的通知》、《关于省直党政机关和事业单位差旅费管理问题的补充通知》和《广东省医疗器械质量监督检验所财务管理暂行规定》要求执行，从严控制出差人数和天数，厉行节约反对浪费。</w:t>
      </w:r>
    </w:p>
    <w:p w14:paraId="4D1425D6">
      <w:pPr>
        <w:spacing w:line="360" w:lineRule="auto"/>
        <w:ind w:firstLine="482"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公共交通工具等级：</w:t>
      </w:r>
      <w:r>
        <w:rPr>
          <w:rFonts w:hint="eastAsia" w:ascii="仿宋" w:hAnsi="仿宋" w:eastAsia="仿宋" w:cs="仿宋"/>
          <w:color w:val="000000" w:themeColor="text1"/>
          <w:sz w:val="24"/>
          <w14:textFill>
            <w14:solidFill>
              <w14:schemeClr w14:val="tx1"/>
            </w14:solidFill>
          </w14:textFill>
        </w:rPr>
        <w:t>出差人员乘坐飞机要从严控制，处级及以下人员出差可乘坐火车硬席、高铁/动车二等座、轮船二等舱、飞机经济舱，其中科级及以下人员出差一般乘坐火车，因出差旅途较远或任务紧急需乘坐飞机时，出差人员需经科室主要负责人提出，经分管业务所领导批准；科室主要负责人出差，需经所长批准后方可乘坐。</w:t>
      </w:r>
    </w:p>
    <w:p w14:paraId="4FCFD15C">
      <w:pPr>
        <w:spacing w:line="360" w:lineRule="auto"/>
        <w:ind w:firstLine="482"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住宿费标准：</w:t>
      </w:r>
      <w:r>
        <w:rPr>
          <w:rFonts w:hint="eastAsia" w:ascii="仿宋" w:hAnsi="仿宋" w:eastAsia="仿宋" w:cs="仿宋"/>
          <w:color w:val="000000" w:themeColor="text1"/>
          <w:sz w:val="24"/>
          <w14:textFill>
            <w14:solidFill>
              <w14:schemeClr w14:val="tx1"/>
            </w14:solidFill>
          </w14:textFill>
        </w:rPr>
        <w:t>省内到珠三角7地市每人每天：厅级550元、其他人员450元；到省内其他14个市所辖区每人每天标准：厅级530元、其他人员420元；到其他14个市所辖县（市）每人每天标准：厅级500元、其他人员400元。到外省出差住宿标准，按财政部规定的标准执行，详见《省外差旅住宿费标准调整表》。</w:t>
      </w:r>
    </w:p>
    <w:p w14:paraId="15BE778C">
      <w:pPr>
        <w:spacing w:line="360" w:lineRule="auto"/>
        <w:ind w:firstLine="482"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伙食费标准：</w:t>
      </w:r>
      <w:r>
        <w:rPr>
          <w:rFonts w:hint="eastAsia" w:ascii="仿宋" w:hAnsi="仿宋" w:eastAsia="仿宋" w:cs="仿宋"/>
          <w:color w:val="000000" w:themeColor="text1"/>
          <w:sz w:val="24"/>
          <w14:textFill>
            <w14:solidFill>
              <w14:schemeClr w14:val="tx1"/>
            </w14:solidFill>
          </w14:textFill>
        </w:rPr>
        <w:t>出差人员因公出差期间的伙食费按出差自然（日历）天数实行定额包干，省内省外同一标准，每人每天100元。在单位内部食堂用餐的，对外有收费标准的，出差人按标准交纳；没有对外标准的，早午晚三餐按《关于规范差旅伙食费和市内交通费收交管理有关事项的通知》（粤财行〔2019〕141号）标准2:4:4比例交纳。接待单位应向出差人员出具接收凭证（不做报销依据）。</w:t>
      </w:r>
    </w:p>
    <w:p w14:paraId="4F6A5037">
      <w:pPr>
        <w:spacing w:line="360" w:lineRule="auto"/>
        <w:ind w:firstLine="482" w:firstLineChars="200"/>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市内交通费：</w:t>
      </w:r>
      <w:r>
        <w:rPr>
          <w:rFonts w:hint="eastAsia" w:ascii="仿宋" w:hAnsi="仿宋" w:eastAsia="仿宋" w:cs="仿宋"/>
          <w:color w:val="000000" w:themeColor="text1"/>
          <w:sz w:val="24"/>
          <w14:textFill>
            <w14:solidFill>
              <w14:schemeClr w14:val="tx1"/>
            </w14:solidFill>
          </w14:textFill>
        </w:rPr>
        <w:t>出差人员因公出差期间发生的本区域外（越秀区、天河区、荔湾区、海珠区、白云区等5个规定区域）交通费，按出差自然（日历）天数，根据本区域执行的《关于印发广州开发区公车改革后规范公务出行保障指引的通知》（穗开发改函〔2016〕435号）的标准，省内省外同一标准，每人每天80元。</w:t>
      </w:r>
    </w:p>
    <w:p w14:paraId="53E840A8">
      <w:pPr>
        <w:adjustRightInd w:val="0"/>
        <w:snapToGrid w:val="0"/>
        <w:jc w:val="center"/>
        <w:rPr>
          <w:rFonts w:ascii="仿宋" w:hAnsi="仿宋" w:eastAsia="仿宋" w:cs="仿宋"/>
          <w:b/>
          <w:bCs/>
          <w:sz w:val="36"/>
          <w:szCs w:val="36"/>
        </w:rPr>
      </w:pPr>
    </w:p>
    <w:p w14:paraId="797C48DD">
      <w:pPr>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省外差旅住宿费标准调整表</w:t>
      </w:r>
    </w:p>
    <w:p w14:paraId="0FF56D7F">
      <w:pPr>
        <w:adjustRightInd w:val="0"/>
        <w:snapToGrid w:val="0"/>
        <w:jc w:val="right"/>
        <w:rPr>
          <w:rFonts w:ascii="方正小标宋简体" w:hAnsi="黑体" w:eastAsia="方正小标宋简体"/>
          <w:sz w:val="36"/>
          <w:szCs w:val="36"/>
        </w:rPr>
      </w:pPr>
      <w:r>
        <w:rPr>
          <w:rFonts w:hint="eastAsia"/>
          <w:sz w:val="20"/>
          <w:szCs w:val="20"/>
        </w:rPr>
        <w:t>单位：元/人.天</w:t>
      </w:r>
    </w:p>
    <w:tbl>
      <w:tblPr>
        <w:tblStyle w:val="4"/>
        <w:tblW w:w="10128" w:type="dxa"/>
        <w:tblInd w:w="-631" w:type="dxa"/>
        <w:tblLayout w:type="autofit"/>
        <w:tblCellMar>
          <w:top w:w="0" w:type="dxa"/>
          <w:left w:w="108" w:type="dxa"/>
          <w:bottom w:w="0" w:type="dxa"/>
          <w:right w:w="108" w:type="dxa"/>
        </w:tblCellMar>
      </w:tblPr>
      <w:tblGrid>
        <w:gridCol w:w="633"/>
        <w:gridCol w:w="1688"/>
        <w:gridCol w:w="1266"/>
        <w:gridCol w:w="1266"/>
        <w:gridCol w:w="633"/>
        <w:gridCol w:w="844"/>
        <w:gridCol w:w="1055"/>
        <w:gridCol w:w="1266"/>
        <w:gridCol w:w="900"/>
        <w:gridCol w:w="577"/>
      </w:tblGrid>
      <w:tr w14:paraId="5B9A117C">
        <w:tblPrEx>
          <w:tblCellMar>
            <w:top w:w="0" w:type="dxa"/>
            <w:left w:w="108" w:type="dxa"/>
            <w:bottom w:w="0" w:type="dxa"/>
            <w:right w:w="108" w:type="dxa"/>
          </w:tblCellMar>
        </w:tblPrEx>
        <w:trPr>
          <w:trHeight w:val="272"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7C1F0E80">
            <w:pPr>
              <w:snapToGrid w:val="0"/>
              <w:jc w:val="center"/>
              <w:rPr>
                <w:rFonts w:ascii="宋体" w:hAnsi="宋体" w:cs="宋体"/>
                <w:sz w:val="15"/>
                <w:szCs w:val="15"/>
              </w:rPr>
            </w:pPr>
            <w:r>
              <w:rPr>
                <w:rFonts w:hint="eastAsia"/>
                <w:sz w:val="15"/>
                <w:szCs w:val="15"/>
              </w:rPr>
              <w:t>序号</w:t>
            </w:r>
          </w:p>
        </w:tc>
        <w:tc>
          <w:tcPr>
            <w:tcW w:w="1688" w:type="dxa"/>
            <w:vMerge w:val="restart"/>
            <w:tcBorders>
              <w:top w:val="single" w:color="auto" w:sz="4" w:space="0"/>
              <w:left w:val="single" w:color="auto" w:sz="4" w:space="0"/>
              <w:bottom w:val="single" w:color="auto" w:sz="4" w:space="0"/>
              <w:right w:val="single" w:color="auto" w:sz="4" w:space="0"/>
            </w:tcBorders>
            <w:vAlign w:val="center"/>
          </w:tcPr>
          <w:p w14:paraId="0FDFDF2E">
            <w:pPr>
              <w:snapToGrid w:val="0"/>
              <w:jc w:val="center"/>
              <w:rPr>
                <w:rFonts w:ascii="宋体" w:hAnsi="宋体" w:cs="宋体"/>
                <w:sz w:val="15"/>
                <w:szCs w:val="15"/>
              </w:rPr>
            </w:pPr>
            <w:r>
              <w:rPr>
                <w:rFonts w:hint="eastAsia"/>
                <w:sz w:val="15"/>
                <w:szCs w:val="15"/>
              </w:rPr>
              <w:t>地区（城市）</w:t>
            </w:r>
          </w:p>
        </w:tc>
        <w:tc>
          <w:tcPr>
            <w:tcW w:w="3165" w:type="dxa"/>
            <w:gridSpan w:val="3"/>
            <w:vMerge w:val="restart"/>
            <w:tcBorders>
              <w:top w:val="single" w:color="auto" w:sz="4" w:space="0"/>
              <w:left w:val="single" w:color="auto" w:sz="4" w:space="0"/>
              <w:bottom w:val="single" w:color="auto" w:sz="4" w:space="0"/>
              <w:right w:val="single" w:color="auto" w:sz="4" w:space="0"/>
            </w:tcBorders>
            <w:vAlign w:val="center"/>
          </w:tcPr>
          <w:p w14:paraId="2BA21144">
            <w:pPr>
              <w:snapToGrid w:val="0"/>
              <w:jc w:val="center"/>
              <w:rPr>
                <w:rFonts w:ascii="宋体" w:hAnsi="宋体" w:cs="宋体"/>
                <w:sz w:val="15"/>
                <w:szCs w:val="15"/>
              </w:rPr>
            </w:pPr>
            <w:r>
              <w:rPr>
                <w:rFonts w:hint="eastAsia"/>
                <w:sz w:val="15"/>
                <w:szCs w:val="15"/>
              </w:rPr>
              <w:t>住宿费标准</w:t>
            </w:r>
          </w:p>
        </w:tc>
        <w:tc>
          <w:tcPr>
            <w:tcW w:w="4642" w:type="dxa"/>
            <w:gridSpan w:val="5"/>
            <w:tcBorders>
              <w:top w:val="single" w:color="auto" w:sz="4" w:space="0"/>
              <w:left w:val="nil"/>
              <w:bottom w:val="single" w:color="auto" w:sz="4" w:space="0"/>
              <w:right w:val="single" w:color="auto" w:sz="4" w:space="0"/>
            </w:tcBorders>
            <w:vAlign w:val="center"/>
          </w:tcPr>
          <w:p w14:paraId="71732F14">
            <w:pPr>
              <w:snapToGrid w:val="0"/>
              <w:jc w:val="center"/>
              <w:rPr>
                <w:rFonts w:ascii="宋体" w:hAnsi="宋体" w:cs="宋体"/>
                <w:sz w:val="15"/>
                <w:szCs w:val="15"/>
              </w:rPr>
            </w:pPr>
            <w:r>
              <w:rPr>
                <w:rFonts w:hint="eastAsia"/>
                <w:sz w:val="15"/>
                <w:szCs w:val="15"/>
              </w:rPr>
              <w:t>淡旺季浮动标准建议</w:t>
            </w:r>
          </w:p>
        </w:tc>
      </w:tr>
      <w:tr w14:paraId="52AB77E1">
        <w:trPr>
          <w:trHeight w:val="102"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5DA4FB8">
            <w:pPr>
              <w:rPr>
                <w:rFonts w:ascii="宋体" w:hAnsi="宋体" w:cs="宋体"/>
                <w:sz w:val="15"/>
                <w:szCs w:val="15"/>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00151E13">
            <w:pPr>
              <w:rPr>
                <w:rFonts w:ascii="宋体" w:hAnsi="宋体" w:cs="宋体"/>
                <w:sz w:val="15"/>
                <w:szCs w:val="15"/>
              </w:rPr>
            </w:pPr>
          </w:p>
        </w:tc>
        <w:tc>
          <w:tcPr>
            <w:tcW w:w="3165" w:type="dxa"/>
            <w:gridSpan w:val="3"/>
            <w:vMerge w:val="continue"/>
            <w:tcBorders>
              <w:top w:val="single" w:color="auto" w:sz="4" w:space="0"/>
              <w:left w:val="single" w:color="auto" w:sz="4" w:space="0"/>
              <w:bottom w:val="single" w:color="auto" w:sz="4" w:space="0"/>
              <w:right w:val="single" w:color="auto" w:sz="4" w:space="0"/>
            </w:tcBorders>
            <w:vAlign w:val="center"/>
          </w:tcPr>
          <w:p w14:paraId="6682BBEC">
            <w:pPr>
              <w:rPr>
                <w:rFonts w:ascii="宋体" w:hAnsi="宋体" w:cs="宋体"/>
                <w:sz w:val="15"/>
                <w:szCs w:val="15"/>
              </w:rPr>
            </w:pPr>
          </w:p>
        </w:tc>
        <w:tc>
          <w:tcPr>
            <w:tcW w:w="844" w:type="dxa"/>
            <w:vMerge w:val="restart"/>
            <w:tcBorders>
              <w:top w:val="nil"/>
              <w:left w:val="single" w:color="auto" w:sz="4" w:space="0"/>
              <w:bottom w:val="single" w:color="auto" w:sz="4" w:space="0"/>
              <w:right w:val="single" w:color="auto" w:sz="4" w:space="0"/>
            </w:tcBorders>
            <w:vAlign w:val="center"/>
          </w:tcPr>
          <w:p w14:paraId="0106F5FD">
            <w:pPr>
              <w:jc w:val="center"/>
              <w:rPr>
                <w:sz w:val="15"/>
                <w:szCs w:val="15"/>
              </w:rPr>
            </w:pPr>
            <w:r>
              <w:rPr>
                <w:rFonts w:hint="eastAsia"/>
                <w:sz w:val="15"/>
                <w:szCs w:val="15"/>
              </w:rPr>
              <w:t>旺季</w:t>
            </w:r>
          </w:p>
          <w:p w14:paraId="19914E47">
            <w:pPr>
              <w:jc w:val="center"/>
              <w:rPr>
                <w:rFonts w:ascii="宋体" w:hAnsi="宋体" w:cs="宋体"/>
                <w:sz w:val="15"/>
                <w:szCs w:val="15"/>
              </w:rPr>
            </w:pPr>
            <w:r>
              <w:rPr>
                <w:rFonts w:hint="eastAsia"/>
                <w:sz w:val="15"/>
                <w:szCs w:val="15"/>
              </w:rPr>
              <w:t>期间</w:t>
            </w:r>
          </w:p>
        </w:tc>
        <w:tc>
          <w:tcPr>
            <w:tcW w:w="3221" w:type="dxa"/>
            <w:gridSpan w:val="3"/>
            <w:tcBorders>
              <w:top w:val="single" w:color="auto" w:sz="4" w:space="0"/>
              <w:left w:val="nil"/>
              <w:bottom w:val="single" w:color="auto" w:sz="4" w:space="0"/>
              <w:right w:val="single" w:color="auto" w:sz="4" w:space="0"/>
            </w:tcBorders>
            <w:vAlign w:val="center"/>
          </w:tcPr>
          <w:p w14:paraId="08FF4CC0">
            <w:pPr>
              <w:jc w:val="center"/>
              <w:rPr>
                <w:rFonts w:ascii="宋体" w:hAnsi="宋体" w:cs="宋体"/>
                <w:sz w:val="15"/>
                <w:szCs w:val="15"/>
              </w:rPr>
            </w:pPr>
            <w:r>
              <w:rPr>
                <w:rFonts w:hint="eastAsia"/>
                <w:sz w:val="15"/>
                <w:szCs w:val="15"/>
              </w:rPr>
              <w:t>旺季上浮价</w:t>
            </w:r>
          </w:p>
        </w:tc>
        <w:tc>
          <w:tcPr>
            <w:tcW w:w="577" w:type="dxa"/>
            <w:vMerge w:val="restart"/>
            <w:tcBorders>
              <w:top w:val="nil"/>
              <w:left w:val="single" w:color="auto" w:sz="4" w:space="0"/>
              <w:bottom w:val="single" w:color="auto" w:sz="4" w:space="0"/>
              <w:right w:val="single" w:color="auto" w:sz="4" w:space="0"/>
            </w:tcBorders>
            <w:vAlign w:val="center"/>
          </w:tcPr>
          <w:p w14:paraId="3D0A6A4F">
            <w:pPr>
              <w:jc w:val="center"/>
              <w:rPr>
                <w:rFonts w:ascii="宋体" w:hAnsi="宋体" w:cs="宋体"/>
                <w:sz w:val="15"/>
                <w:szCs w:val="15"/>
              </w:rPr>
            </w:pPr>
            <w:r>
              <w:rPr>
                <w:rFonts w:hint="eastAsia"/>
                <w:sz w:val="15"/>
                <w:szCs w:val="15"/>
              </w:rPr>
              <w:t>上浮比例</w:t>
            </w:r>
          </w:p>
        </w:tc>
      </w:tr>
      <w:tr w14:paraId="67893164">
        <w:tblPrEx>
          <w:tblCellMar>
            <w:top w:w="0" w:type="dxa"/>
            <w:left w:w="108" w:type="dxa"/>
            <w:bottom w:w="0" w:type="dxa"/>
            <w:right w:w="108" w:type="dxa"/>
          </w:tblCellMar>
        </w:tblPrEx>
        <w:trPr>
          <w:trHeight w:val="381"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3BA1B7B5">
            <w:pPr>
              <w:rPr>
                <w:rFonts w:ascii="宋体" w:hAnsi="宋体" w:cs="宋体"/>
                <w:sz w:val="15"/>
                <w:szCs w:val="15"/>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3A937025">
            <w:pPr>
              <w:rPr>
                <w:rFonts w:ascii="宋体" w:hAnsi="宋体" w:cs="宋体"/>
                <w:sz w:val="15"/>
                <w:szCs w:val="15"/>
              </w:rPr>
            </w:pPr>
          </w:p>
        </w:tc>
        <w:tc>
          <w:tcPr>
            <w:tcW w:w="1266" w:type="dxa"/>
            <w:tcBorders>
              <w:top w:val="nil"/>
              <w:left w:val="nil"/>
              <w:bottom w:val="single" w:color="auto" w:sz="4" w:space="0"/>
              <w:right w:val="single" w:color="auto" w:sz="4" w:space="0"/>
            </w:tcBorders>
            <w:vAlign w:val="center"/>
          </w:tcPr>
          <w:p w14:paraId="26AD700F">
            <w:pPr>
              <w:jc w:val="center"/>
              <w:rPr>
                <w:rFonts w:ascii="宋体" w:hAnsi="宋体" w:cs="宋体"/>
                <w:sz w:val="15"/>
                <w:szCs w:val="15"/>
              </w:rPr>
            </w:pPr>
            <w:r>
              <w:rPr>
                <w:rFonts w:hint="eastAsia"/>
                <w:sz w:val="15"/>
                <w:szCs w:val="15"/>
              </w:rPr>
              <w:t>省级及相当职务人员</w:t>
            </w:r>
          </w:p>
        </w:tc>
        <w:tc>
          <w:tcPr>
            <w:tcW w:w="1266" w:type="dxa"/>
            <w:tcBorders>
              <w:top w:val="nil"/>
              <w:left w:val="nil"/>
              <w:bottom w:val="single" w:color="auto" w:sz="4" w:space="0"/>
              <w:right w:val="single" w:color="auto" w:sz="4" w:space="0"/>
            </w:tcBorders>
            <w:vAlign w:val="center"/>
          </w:tcPr>
          <w:p w14:paraId="45B02D52">
            <w:pPr>
              <w:jc w:val="center"/>
              <w:rPr>
                <w:rFonts w:ascii="宋体" w:hAnsi="宋体" w:cs="宋体"/>
                <w:sz w:val="15"/>
                <w:szCs w:val="15"/>
              </w:rPr>
            </w:pPr>
            <w:r>
              <w:rPr>
                <w:rFonts w:hint="eastAsia"/>
                <w:sz w:val="15"/>
                <w:szCs w:val="15"/>
              </w:rPr>
              <w:t>厅级及相当职务人员</w:t>
            </w:r>
          </w:p>
        </w:tc>
        <w:tc>
          <w:tcPr>
            <w:tcW w:w="633" w:type="dxa"/>
            <w:tcBorders>
              <w:top w:val="nil"/>
              <w:left w:val="nil"/>
              <w:bottom w:val="single" w:color="auto" w:sz="4" w:space="0"/>
              <w:right w:val="single" w:color="auto" w:sz="4" w:space="0"/>
            </w:tcBorders>
            <w:vAlign w:val="center"/>
          </w:tcPr>
          <w:p w14:paraId="40B7A50E">
            <w:pPr>
              <w:jc w:val="center"/>
              <w:rPr>
                <w:rFonts w:ascii="宋体" w:hAnsi="宋体" w:cs="宋体"/>
                <w:sz w:val="15"/>
                <w:szCs w:val="15"/>
              </w:rPr>
            </w:pPr>
            <w:r>
              <w:rPr>
                <w:rFonts w:hint="eastAsia"/>
                <w:sz w:val="15"/>
                <w:szCs w:val="15"/>
              </w:rPr>
              <w:t>其他人员</w:t>
            </w:r>
          </w:p>
        </w:tc>
        <w:tc>
          <w:tcPr>
            <w:tcW w:w="844" w:type="dxa"/>
            <w:vMerge w:val="continue"/>
            <w:tcBorders>
              <w:top w:val="nil"/>
              <w:left w:val="single" w:color="auto" w:sz="4" w:space="0"/>
              <w:bottom w:val="single" w:color="auto" w:sz="4" w:space="0"/>
              <w:right w:val="single" w:color="auto" w:sz="4" w:space="0"/>
            </w:tcBorders>
            <w:vAlign w:val="center"/>
          </w:tcPr>
          <w:p w14:paraId="490C9976">
            <w:pPr>
              <w:rPr>
                <w:rFonts w:ascii="宋体" w:hAnsi="宋体" w:cs="宋体"/>
                <w:sz w:val="15"/>
                <w:szCs w:val="15"/>
              </w:rPr>
            </w:pPr>
          </w:p>
        </w:tc>
        <w:tc>
          <w:tcPr>
            <w:tcW w:w="1055" w:type="dxa"/>
            <w:tcBorders>
              <w:top w:val="nil"/>
              <w:left w:val="nil"/>
              <w:bottom w:val="single" w:color="auto" w:sz="4" w:space="0"/>
              <w:right w:val="single" w:color="auto" w:sz="4" w:space="0"/>
            </w:tcBorders>
            <w:vAlign w:val="center"/>
          </w:tcPr>
          <w:p w14:paraId="03168E28">
            <w:pPr>
              <w:jc w:val="center"/>
              <w:rPr>
                <w:rFonts w:ascii="宋体" w:hAnsi="宋体" w:cs="宋体"/>
                <w:sz w:val="15"/>
                <w:szCs w:val="15"/>
              </w:rPr>
            </w:pPr>
            <w:r>
              <w:rPr>
                <w:rFonts w:hint="eastAsia"/>
                <w:sz w:val="15"/>
                <w:szCs w:val="15"/>
              </w:rPr>
              <w:t>省级及相当职务人员</w:t>
            </w:r>
          </w:p>
        </w:tc>
        <w:tc>
          <w:tcPr>
            <w:tcW w:w="1266" w:type="dxa"/>
            <w:tcBorders>
              <w:top w:val="nil"/>
              <w:left w:val="nil"/>
              <w:bottom w:val="single" w:color="auto" w:sz="4" w:space="0"/>
              <w:right w:val="single" w:color="auto" w:sz="4" w:space="0"/>
            </w:tcBorders>
            <w:vAlign w:val="center"/>
          </w:tcPr>
          <w:p w14:paraId="2A0DA15A">
            <w:pPr>
              <w:jc w:val="center"/>
              <w:rPr>
                <w:rFonts w:ascii="宋体" w:hAnsi="宋体" w:cs="宋体"/>
                <w:sz w:val="15"/>
                <w:szCs w:val="15"/>
              </w:rPr>
            </w:pPr>
            <w:r>
              <w:rPr>
                <w:rFonts w:hint="eastAsia"/>
                <w:sz w:val="15"/>
                <w:szCs w:val="15"/>
              </w:rPr>
              <w:t>厅级及相当职务人员</w:t>
            </w:r>
          </w:p>
        </w:tc>
        <w:tc>
          <w:tcPr>
            <w:tcW w:w="900" w:type="dxa"/>
            <w:tcBorders>
              <w:top w:val="nil"/>
              <w:left w:val="nil"/>
              <w:bottom w:val="single" w:color="auto" w:sz="4" w:space="0"/>
              <w:right w:val="single" w:color="auto" w:sz="4" w:space="0"/>
            </w:tcBorders>
            <w:vAlign w:val="center"/>
          </w:tcPr>
          <w:p w14:paraId="475ABCF4">
            <w:pPr>
              <w:jc w:val="center"/>
              <w:rPr>
                <w:rFonts w:ascii="宋体" w:hAnsi="宋体" w:cs="宋体"/>
                <w:sz w:val="15"/>
                <w:szCs w:val="15"/>
              </w:rPr>
            </w:pPr>
            <w:r>
              <w:rPr>
                <w:rFonts w:hint="eastAsia"/>
                <w:sz w:val="15"/>
                <w:szCs w:val="15"/>
              </w:rPr>
              <w:t>其他人员</w:t>
            </w:r>
          </w:p>
        </w:tc>
        <w:tc>
          <w:tcPr>
            <w:tcW w:w="577" w:type="dxa"/>
            <w:vMerge w:val="continue"/>
            <w:tcBorders>
              <w:top w:val="nil"/>
              <w:left w:val="single" w:color="auto" w:sz="4" w:space="0"/>
              <w:bottom w:val="single" w:color="auto" w:sz="4" w:space="0"/>
              <w:right w:val="single" w:color="auto" w:sz="4" w:space="0"/>
            </w:tcBorders>
            <w:vAlign w:val="center"/>
          </w:tcPr>
          <w:p w14:paraId="20F4B0F8">
            <w:pPr>
              <w:rPr>
                <w:rFonts w:ascii="宋体" w:hAnsi="宋体" w:cs="宋体"/>
                <w:sz w:val="15"/>
                <w:szCs w:val="15"/>
              </w:rPr>
            </w:pPr>
          </w:p>
        </w:tc>
      </w:tr>
      <w:tr w14:paraId="0BB70A22">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C24B9C3">
            <w:pPr>
              <w:jc w:val="center"/>
              <w:rPr>
                <w:rFonts w:ascii="宋体" w:hAnsi="宋体" w:cs="宋体"/>
                <w:sz w:val="15"/>
                <w:szCs w:val="15"/>
              </w:rPr>
            </w:pPr>
            <w:r>
              <w:rPr>
                <w:rFonts w:hint="eastAsia"/>
                <w:sz w:val="15"/>
                <w:szCs w:val="15"/>
              </w:rPr>
              <w:t>1</w:t>
            </w:r>
          </w:p>
        </w:tc>
        <w:tc>
          <w:tcPr>
            <w:tcW w:w="1688" w:type="dxa"/>
            <w:tcBorders>
              <w:top w:val="nil"/>
              <w:left w:val="nil"/>
              <w:bottom w:val="single" w:color="auto" w:sz="4" w:space="0"/>
              <w:right w:val="single" w:color="auto" w:sz="4" w:space="0"/>
            </w:tcBorders>
            <w:vAlign w:val="center"/>
          </w:tcPr>
          <w:p w14:paraId="5A2AA588">
            <w:pPr>
              <w:jc w:val="center"/>
              <w:rPr>
                <w:rFonts w:ascii="宋体" w:hAnsi="宋体" w:cs="宋体"/>
                <w:sz w:val="15"/>
                <w:szCs w:val="15"/>
              </w:rPr>
            </w:pPr>
            <w:r>
              <w:rPr>
                <w:rFonts w:hint="eastAsia"/>
                <w:sz w:val="15"/>
                <w:szCs w:val="15"/>
              </w:rPr>
              <w:t>北京市</w:t>
            </w:r>
          </w:p>
        </w:tc>
        <w:tc>
          <w:tcPr>
            <w:tcW w:w="1266" w:type="dxa"/>
            <w:tcBorders>
              <w:top w:val="nil"/>
              <w:left w:val="nil"/>
              <w:bottom w:val="single" w:color="auto" w:sz="4" w:space="0"/>
              <w:right w:val="single" w:color="auto" w:sz="4" w:space="0"/>
            </w:tcBorders>
            <w:vAlign w:val="center"/>
          </w:tcPr>
          <w:p w14:paraId="433015C5">
            <w:pPr>
              <w:jc w:val="center"/>
              <w:rPr>
                <w:rFonts w:ascii="宋体" w:hAnsi="宋体" w:cs="宋体"/>
                <w:sz w:val="15"/>
                <w:szCs w:val="15"/>
              </w:rPr>
            </w:pPr>
            <w:r>
              <w:rPr>
                <w:rFonts w:hint="eastAsia"/>
                <w:sz w:val="15"/>
                <w:szCs w:val="15"/>
              </w:rPr>
              <w:t>1100</w:t>
            </w:r>
          </w:p>
        </w:tc>
        <w:tc>
          <w:tcPr>
            <w:tcW w:w="1266" w:type="dxa"/>
            <w:tcBorders>
              <w:top w:val="nil"/>
              <w:left w:val="nil"/>
              <w:bottom w:val="single" w:color="auto" w:sz="4" w:space="0"/>
              <w:right w:val="single" w:color="auto" w:sz="4" w:space="0"/>
            </w:tcBorders>
            <w:vAlign w:val="center"/>
          </w:tcPr>
          <w:p w14:paraId="7CC44CA8">
            <w:pPr>
              <w:jc w:val="center"/>
              <w:rPr>
                <w:rFonts w:ascii="宋体" w:hAnsi="宋体" w:cs="宋体"/>
                <w:sz w:val="15"/>
                <w:szCs w:val="15"/>
              </w:rPr>
            </w:pPr>
            <w:r>
              <w:rPr>
                <w:rFonts w:hint="eastAsia"/>
                <w:sz w:val="15"/>
                <w:szCs w:val="15"/>
              </w:rPr>
              <w:t>650</w:t>
            </w:r>
          </w:p>
        </w:tc>
        <w:tc>
          <w:tcPr>
            <w:tcW w:w="633" w:type="dxa"/>
            <w:tcBorders>
              <w:top w:val="nil"/>
              <w:left w:val="nil"/>
              <w:bottom w:val="single" w:color="auto" w:sz="4" w:space="0"/>
              <w:right w:val="single" w:color="auto" w:sz="4" w:space="0"/>
            </w:tcBorders>
            <w:vAlign w:val="center"/>
          </w:tcPr>
          <w:p w14:paraId="3A73B00C">
            <w:pPr>
              <w:jc w:val="center"/>
              <w:rPr>
                <w:rFonts w:ascii="宋体" w:hAnsi="宋体" w:cs="宋体"/>
                <w:sz w:val="15"/>
                <w:szCs w:val="15"/>
              </w:rPr>
            </w:pPr>
            <w:r>
              <w:rPr>
                <w:rFonts w:hint="eastAsia"/>
                <w:sz w:val="15"/>
                <w:szCs w:val="15"/>
              </w:rPr>
              <w:t>500</w:t>
            </w:r>
          </w:p>
        </w:tc>
        <w:tc>
          <w:tcPr>
            <w:tcW w:w="844" w:type="dxa"/>
            <w:tcBorders>
              <w:top w:val="nil"/>
              <w:left w:val="nil"/>
              <w:bottom w:val="single" w:color="auto" w:sz="4" w:space="0"/>
              <w:right w:val="single" w:color="auto" w:sz="4" w:space="0"/>
            </w:tcBorders>
            <w:vAlign w:val="center"/>
          </w:tcPr>
          <w:p w14:paraId="33F49305">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D3D192C">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5F2756F6">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4E96FB2D">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0A60E5E">
            <w:pPr>
              <w:jc w:val="center"/>
              <w:rPr>
                <w:rFonts w:ascii="宋体" w:hAnsi="宋体" w:cs="宋体"/>
                <w:sz w:val="15"/>
                <w:szCs w:val="15"/>
              </w:rPr>
            </w:pPr>
            <w:r>
              <w:rPr>
                <w:rFonts w:hint="eastAsia"/>
                <w:sz w:val="15"/>
                <w:szCs w:val="15"/>
              </w:rPr>
              <w:t>　</w:t>
            </w:r>
          </w:p>
        </w:tc>
      </w:tr>
      <w:tr w14:paraId="1EDB5463">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0F2E5F8">
            <w:pPr>
              <w:jc w:val="center"/>
              <w:rPr>
                <w:rFonts w:ascii="宋体" w:hAnsi="宋体" w:cs="宋体"/>
                <w:sz w:val="15"/>
                <w:szCs w:val="15"/>
              </w:rPr>
            </w:pPr>
            <w:r>
              <w:rPr>
                <w:rFonts w:hint="eastAsia"/>
                <w:sz w:val="15"/>
                <w:szCs w:val="15"/>
              </w:rPr>
              <w:t>2</w:t>
            </w:r>
          </w:p>
        </w:tc>
        <w:tc>
          <w:tcPr>
            <w:tcW w:w="1688" w:type="dxa"/>
            <w:tcBorders>
              <w:top w:val="nil"/>
              <w:left w:val="nil"/>
              <w:bottom w:val="single" w:color="auto" w:sz="4" w:space="0"/>
              <w:right w:val="single" w:color="auto" w:sz="4" w:space="0"/>
            </w:tcBorders>
            <w:vAlign w:val="center"/>
          </w:tcPr>
          <w:p w14:paraId="174FE2EB">
            <w:pPr>
              <w:jc w:val="center"/>
              <w:rPr>
                <w:rFonts w:ascii="宋体" w:hAnsi="宋体" w:cs="宋体"/>
                <w:sz w:val="15"/>
                <w:szCs w:val="15"/>
              </w:rPr>
            </w:pPr>
            <w:r>
              <w:rPr>
                <w:rFonts w:hint="eastAsia"/>
                <w:sz w:val="15"/>
                <w:szCs w:val="15"/>
              </w:rPr>
              <w:t>天津市</w:t>
            </w:r>
          </w:p>
        </w:tc>
        <w:tc>
          <w:tcPr>
            <w:tcW w:w="1266" w:type="dxa"/>
            <w:tcBorders>
              <w:top w:val="nil"/>
              <w:left w:val="nil"/>
              <w:bottom w:val="single" w:color="auto" w:sz="4" w:space="0"/>
              <w:right w:val="single" w:color="auto" w:sz="4" w:space="0"/>
            </w:tcBorders>
            <w:vAlign w:val="center"/>
          </w:tcPr>
          <w:p w14:paraId="1AEB7985">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3F504C23">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4AD096FF">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47211032">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0913AF01">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2CBEF0FA">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27B3B18E">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217F3CCD">
            <w:pPr>
              <w:jc w:val="center"/>
              <w:rPr>
                <w:rFonts w:ascii="宋体" w:hAnsi="宋体" w:cs="宋体"/>
                <w:sz w:val="15"/>
                <w:szCs w:val="15"/>
              </w:rPr>
            </w:pPr>
            <w:r>
              <w:rPr>
                <w:rFonts w:hint="eastAsia"/>
                <w:sz w:val="15"/>
                <w:szCs w:val="15"/>
              </w:rPr>
              <w:t>　</w:t>
            </w:r>
          </w:p>
        </w:tc>
      </w:tr>
      <w:tr w14:paraId="58BA8084">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6FA2D771">
            <w:pPr>
              <w:jc w:val="center"/>
              <w:rPr>
                <w:rFonts w:ascii="宋体" w:hAnsi="宋体" w:cs="宋体"/>
                <w:sz w:val="15"/>
                <w:szCs w:val="15"/>
              </w:rPr>
            </w:pPr>
            <w:r>
              <w:rPr>
                <w:rFonts w:hint="eastAsia"/>
                <w:sz w:val="15"/>
                <w:szCs w:val="15"/>
              </w:rPr>
              <w:t>3</w:t>
            </w:r>
          </w:p>
        </w:tc>
        <w:tc>
          <w:tcPr>
            <w:tcW w:w="1688" w:type="dxa"/>
            <w:tcBorders>
              <w:top w:val="nil"/>
              <w:left w:val="nil"/>
              <w:bottom w:val="single" w:color="auto" w:sz="4" w:space="0"/>
              <w:right w:val="single" w:color="auto" w:sz="4" w:space="0"/>
            </w:tcBorders>
            <w:vAlign w:val="center"/>
          </w:tcPr>
          <w:p w14:paraId="0B6DB3AA">
            <w:pPr>
              <w:jc w:val="center"/>
              <w:rPr>
                <w:rFonts w:ascii="宋体" w:hAnsi="宋体" w:cs="宋体"/>
                <w:sz w:val="15"/>
                <w:szCs w:val="15"/>
              </w:rPr>
            </w:pPr>
            <w:r>
              <w:rPr>
                <w:rFonts w:hint="eastAsia"/>
                <w:sz w:val="15"/>
                <w:szCs w:val="15"/>
              </w:rPr>
              <w:t>河北省（石家庄）</w:t>
            </w:r>
          </w:p>
        </w:tc>
        <w:tc>
          <w:tcPr>
            <w:tcW w:w="1266" w:type="dxa"/>
            <w:tcBorders>
              <w:top w:val="nil"/>
              <w:left w:val="nil"/>
              <w:bottom w:val="single" w:color="auto" w:sz="4" w:space="0"/>
              <w:right w:val="single" w:color="auto" w:sz="4" w:space="0"/>
            </w:tcBorders>
            <w:vAlign w:val="center"/>
          </w:tcPr>
          <w:p w14:paraId="7B860735">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032EDD60">
            <w:pPr>
              <w:jc w:val="center"/>
              <w:rPr>
                <w:rFonts w:ascii="宋体" w:hAnsi="宋体" w:cs="宋体"/>
                <w:sz w:val="15"/>
                <w:szCs w:val="15"/>
              </w:rPr>
            </w:pPr>
            <w:r>
              <w:rPr>
                <w:rFonts w:hint="eastAsia"/>
                <w:sz w:val="15"/>
                <w:szCs w:val="15"/>
              </w:rPr>
              <w:t>450</w:t>
            </w:r>
          </w:p>
        </w:tc>
        <w:tc>
          <w:tcPr>
            <w:tcW w:w="633" w:type="dxa"/>
            <w:tcBorders>
              <w:top w:val="nil"/>
              <w:left w:val="nil"/>
              <w:bottom w:val="single" w:color="auto" w:sz="4" w:space="0"/>
              <w:right w:val="single" w:color="auto" w:sz="4" w:space="0"/>
            </w:tcBorders>
            <w:vAlign w:val="center"/>
          </w:tcPr>
          <w:p w14:paraId="1240754B">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6710CF23">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1E026A89">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4B8A8A75">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747C948E">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4D0557B9">
            <w:pPr>
              <w:jc w:val="center"/>
              <w:rPr>
                <w:rFonts w:ascii="宋体" w:hAnsi="宋体" w:cs="宋体"/>
                <w:sz w:val="15"/>
                <w:szCs w:val="15"/>
              </w:rPr>
            </w:pPr>
            <w:r>
              <w:rPr>
                <w:rFonts w:hint="eastAsia"/>
                <w:sz w:val="15"/>
                <w:szCs w:val="15"/>
              </w:rPr>
              <w:t>　</w:t>
            </w:r>
          </w:p>
        </w:tc>
      </w:tr>
      <w:tr w14:paraId="578231C3">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18F8EFC2">
            <w:pPr>
              <w:jc w:val="center"/>
              <w:rPr>
                <w:rFonts w:ascii="宋体" w:hAnsi="宋体" w:cs="宋体"/>
                <w:sz w:val="15"/>
                <w:szCs w:val="15"/>
              </w:rPr>
            </w:pPr>
            <w:r>
              <w:rPr>
                <w:rFonts w:hint="eastAsia"/>
                <w:sz w:val="15"/>
                <w:szCs w:val="15"/>
              </w:rPr>
              <w:t>4</w:t>
            </w:r>
          </w:p>
        </w:tc>
        <w:tc>
          <w:tcPr>
            <w:tcW w:w="1688" w:type="dxa"/>
            <w:tcBorders>
              <w:top w:val="nil"/>
              <w:left w:val="nil"/>
              <w:bottom w:val="single" w:color="auto" w:sz="4" w:space="0"/>
              <w:right w:val="single" w:color="auto" w:sz="4" w:space="0"/>
            </w:tcBorders>
            <w:vAlign w:val="center"/>
          </w:tcPr>
          <w:p w14:paraId="10429939">
            <w:pPr>
              <w:jc w:val="center"/>
              <w:rPr>
                <w:rFonts w:ascii="宋体" w:hAnsi="宋体" w:cs="宋体"/>
                <w:sz w:val="15"/>
                <w:szCs w:val="15"/>
              </w:rPr>
            </w:pPr>
            <w:r>
              <w:rPr>
                <w:rFonts w:hint="eastAsia"/>
                <w:sz w:val="15"/>
                <w:szCs w:val="15"/>
              </w:rPr>
              <w:t>山西省（太原）</w:t>
            </w:r>
          </w:p>
        </w:tc>
        <w:tc>
          <w:tcPr>
            <w:tcW w:w="1266" w:type="dxa"/>
            <w:tcBorders>
              <w:top w:val="nil"/>
              <w:left w:val="nil"/>
              <w:bottom w:val="single" w:color="auto" w:sz="4" w:space="0"/>
              <w:right w:val="single" w:color="auto" w:sz="4" w:space="0"/>
            </w:tcBorders>
            <w:vAlign w:val="center"/>
          </w:tcPr>
          <w:p w14:paraId="74FA2467">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32322020">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03A5A04E">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63D2D219">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201B9A9D">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2EF516A1">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00D8FEEB">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5C1D25BC">
            <w:pPr>
              <w:jc w:val="center"/>
              <w:rPr>
                <w:rFonts w:ascii="宋体" w:hAnsi="宋体" w:cs="宋体"/>
                <w:sz w:val="15"/>
                <w:szCs w:val="15"/>
              </w:rPr>
            </w:pPr>
            <w:r>
              <w:rPr>
                <w:rFonts w:hint="eastAsia"/>
                <w:sz w:val="15"/>
                <w:szCs w:val="15"/>
              </w:rPr>
              <w:t>　</w:t>
            </w:r>
          </w:p>
        </w:tc>
      </w:tr>
      <w:tr w14:paraId="2C7AF0C0">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51102018">
            <w:pPr>
              <w:jc w:val="center"/>
              <w:rPr>
                <w:rFonts w:ascii="宋体" w:hAnsi="宋体" w:cs="宋体"/>
                <w:sz w:val="15"/>
                <w:szCs w:val="15"/>
              </w:rPr>
            </w:pPr>
            <w:r>
              <w:rPr>
                <w:rFonts w:hint="eastAsia"/>
                <w:sz w:val="15"/>
                <w:szCs w:val="15"/>
              </w:rPr>
              <w:t>5</w:t>
            </w:r>
          </w:p>
        </w:tc>
        <w:tc>
          <w:tcPr>
            <w:tcW w:w="1688" w:type="dxa"/>
            <w:tcBorders>
              <w:top w:val="nil"/>
              <w:left w:val="nil"/>
              <w:bottom w:val="single" w:color="auto" w:sz="4" w:space="0"/>
              <w:right w:val="single" w:color="auto" w:sz="4" w:space="0"/>
            </w:tcBorders>
            <w:vAlign w:val="center"/>
          </w:tcPr>
          <w:p w14:paraId="086A9A7F">
            <w:pPr>
              <w:jc w:val="center"/>
              <w:rPr>
                <w:rFonts w:ascii="宋体" w:hAnsi="宋体" w:cs="宋体"/>
                <w:sz w:val="15"/>
                <w:szCs w:val="15"/>
              </w:rPr>
            </w:pPr>
            <w:r>
              <w:rPr>
                <w:rFonts w:hint="eastAsia"/>
                <w:sz w:val="15"/>
                <w:szCs w:val="15"/>
              </w:rPr>
              <w:t>内蒙古（呼和浩特）</w:t>
            </w:r>
          </w:p>
        </w:tc>
        <w:tc>
          <w:tcPr>
            <w:tcW w:w="1266" w:type="dxa"/>
            <w:tcBorders>
              <w:top w:val="nil"/>
              <w:left w:val="nil"/>
              <w:bottom w:val="single" w:color="auto" w:sz="4" w:space="0"/>
              <w:right w:val="single" w:color="auto" w:sz="4" w:space="0"/>
            </w:tcBorders>
            <w:vAlign w:val="center"/>
          </w:tcPr>
          <w:p w14:paraId="5966B9C6">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7C625983">
            <w:pPr>
              <w:jc w:val="center"/>
              <w:rPr>
                <w:rFonts w:ascii="宋体" w:hAnsi="宋体" w:cs="宋体"/>
                <w:sz w:val="15"/>
                <w:szCs w:val="15"/>
              </w:rPr>
            </w:pPr>
            <w:r>
              <w:rPr>
                <w:rFonts w:hint="eastAsia"/>
                <w:sz w:val="15"/>
                <w:szCs w:val="15"/>
              </w:rPr>
              <w:t>460</w:t>
            </w:r>
          </w:p>
        </w:tc>
        <w:tc>
          <w:tcPr>
            <w:tcW w:w="633" w:type="dxa"/>
            <w:tcBorders>
              <w:top w:val="nil"/>
              <w:left w:val="nil"/>
              <w:bottom w:val="single" w:color="auto" w:sz="4" w:space="0"/>
              <w:right w:val="single" w:color="auto" w:sz="4" w:space="0"/>
            </w:tcBorders>
            <w:vAlign w:val="center"/>
          </w:tcPr>
          <w:p w14:paraId="1DDAFF37">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254427E6">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145C15E1">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0A91F3B6">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242BD27C">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7CC446E2">
            <w:pPr>
              <w:jc w:val="center"/>
              <w:rPr>
                <w:rFonts w:ascii="宋体" w:hAnsi="宋体" w:cs="宋体"/>
                <w:sz w:val="15"/>
                <w:szCs w:val="15"/>
              </w:rPr>
            </w:pPr>
            <w:r>
              <w:rPr>
                <w:rFonts w:hint="eastAsia"/>
                <w:sz w:val="15"/>
                <w:szCs w:val="15"/>
              </w:rPr>
              <w:t>　</w:t>
            </w:r>
          </w:p>
        </w:tc>
      </w:tr>
      <w:tr w14:paraId="46C6E94B">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11FFA6B3">
            <w:pPr>
              <w:jc w:val="center"/>
              <w:rPr>
                <w:rFonts w:ascii="宋体" w:hAnsi="宋体" w:cs="宋体"/>
                <w:sz w:val="15"/>
                <w:szCs w:val="15"/>
              </w:rPr>
            </w:pPr>
            <w:r>
              <w:rPr>
                <w:rFonts w:hint="eastAsia"/>
                <w:sz w:val="15"/>
                <w:szCs w:val="15"/>
              </w:rPr>
              <w:t>6</w:t>
            </w:r>
          </w:p>
        </w:tc>
        <w:tc>
          <w:tcPr>
            <w:tcW w:w="1688" w:type="dxa"/>
            <w:tcBorders>
              <w:top w:val="nil"/>
              <w:left w:val="nil"/>
              <w:bottom w:val="single" w:color="auto" w:sz="4" w:space="0"/>
              <w:right w:val="single" w:color="auto" w:sz="4" w:space="0"/>
            </w:tcBorders>
            <w:vAlign w:val="center"/>
          </w:tcPr>
          <w:p w14:paraId="7827AA3A">
            <w:pPr>
              <w:jc w:val="center"/>
              <w:rPr>
                <w:rFonts w:ascii="宋体" w:hAnsi="宋体" w:cs="宋体"/>
                <w:sz w:val="15"/>
                <w:szCs w:val="15"/>
              </w:rPr>
            </w:pPr>
            <w:r>
              <w:rPr>
                <w:rFonts w:hint="eastAsia"/>
                <w:sz w:val="15"/>
                <w:szCs w:val="15"/>
              </w:rPr>
              <w:t>辽宁省（沈阳）</w:t>
            </w:r>
          </w:p>
        </w:tc>
        <w:tc>
          <w:tcPr>
            <w:tcW w:w="1266" w:type="dxa"/>
            <w:tcBorders>
              <w:top w:val="nil"/>
              <w:left w:val="nil"/>
              <w:bottom w:val="single" w:color="auto" w:sz="4" w:space="0"/>
              <w:right w:val="single" w:color="auto" w:sz="4" w:space="0"/>
            </w:tcBorders>
            <w:vAlign w:val="center"/>
          </w:tcPr>
          <w:p w14:paraId="062A1F0D">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2B6E677B">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5AFF1733">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7DA1958D">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5A976781">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7CC474A7">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0EA01690">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4E3105C2">
            <w:pPr>
              <w:jc w:val="center"/>
              <w:rPr>
                <w:rFonts w:ascii="宋体" w:hAnsi="宋体" w:cs="宋体"/>
                <w:sz w:val="15"/>
                <w:szCs w:val="15"/>
              </w:rPr>
            </w:pPr>
            <w:r>
              <w:rPr>
                <w:rFonts w:hint="eastAsia"/>
                <w:sz w:val="15"/>
                <w:szCs w:val="15"/>
              </w:rPr>
              <w:t>　</w:t>
            </w:r>
          </w:p>
        </w:tc>
      </w:tr>
      <w:tr w14:paraId="63335D6B">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38ACFC2">
            <w:pPr>
              <w:jc w:val="center"/>
              <w:rPr>
                <w:rFonts w:ascii="宋体" w:hAnsi="宋体" w:cs="宋体"/>
                <w:sz w:val="15"/>
                <w:szCs w:val="15"/>
              </w:rPr>
            </w:pPr>
            <w:r>
              <w:rPr>
                <w:rFonts w:hint="eastAsia"/>
                <w:sz w:val="15"/>
                <w:szCs w:val="15"/>
              </w:rPr>
              <w:t>7</w:t>
            </w:r>
          </w:p>
        </w:tc>
        <w:tc>
          <w:tcPr>
            <w:tcW w:w="1688" w:type="dxa"/>
            <w:tcBorders>
              <w:top w:val="nil"/>
              <w:left w:val="nil"/>
              <w:bottom w:val="single" w:color="auto" w:sz="4" w:space="0"/>
              <w:right w:val="single" w:color="auto" w:sz="4" w:space="0"/>
            </w:tcBorders>
            <w:vAlign w:val="center"/>
          </w:tcPr>
          <w:p w14:paraId="621B9F05">
            <w:pPr>
              <w:jc w:val="center"/>
              <w:rPr>
                <w:rFonts w:ascii="宋体" w:hAnsi="宋体" w:cs="宋体"/>
                <w:sz w:val="15"/>
                <w:szCs w:val="15"/>
              </w:rPr>
            </w:pPr>
            <w:r>
              <w:rPr>
                <w:rFonts w:hint="eastAsia"/>
                <w:sz w:val="15"/>
                <w:szCs w:val="15"/>
              </w:rPr>
              <w:t>大连市</w:t>
            </w:r>
          </w:p>
        </w:tc>
        <w:tc>
          <w:tcPr>
            <w:tcW w:w="1266" w:type="dxa"/>
            <w:tcBorders>
              <w:top w:val="nil"/>
              <w:left w:val="nil"/>
              <w:bottom w:val="single" w:color="auto" w:sz="4" w:space="0"/>
              <w:right w:val="single" w:color="auto" w:sz="4" w:space="0"/>
            </w:tcBorders>
            <w:vAlign w:val="center"/>
          </w:tcPr>
          <w:p w14:paraId="69A46552">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4FE906CF">
            <w:pPr>
              <w:jc w:val="center"/>
              <w:rPr>
                <w:rFonts w:ascii="宋体" w:hAnsi="宋体" w:cs="宋体"/>
                <w:sz w:val="15"/>
                <w:szCs w:val="15"/>
              </w:rPr>
            </w:pPr>
            <w:r>
              <w:rPr>
                <w:rFonts w:hint="eastAsia"/>
                <w:sz w:val="15"/>
                <w:szCs w:val="15"/>
              </w:rPr>
              <w:t>490</w:t>
            </w:r>
          </w:p>
        </w:tc>
        <w:tc>
          <w:tcPr>
            <w:tcW w:w="633" w:type="dxa"/>
            <w:tcBorders>
              <w:top w:val="nil"/>
              <w:left w:val="nil"/>
              <w:bottom w:val="single" w:color="auto" w:sz="4" w:space="0"/>
              <w:right w:val="single" w:color="auto" w:sz="4" w:space="0"/>
            </w:tcBorders>
            <w:vAlign w:val="center"/>
          </w:tcPr>
          <w:p w14:paraId="68A796E6">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3AEAA337">
            <w:pPr>
              <w:jc w:val="center"/>
              <w:rPr>
                <w:rFonts w:ascii="宋体" w:hAnsi="宋体" w:cs="宋体"/>
                <w:sz w:val="15"/>
                <w:szCs w:val="15"/>
              </w:rPr>
            </w:pPr>
            <w:r>
              <w:rPr>
                <w:rFonts w:hint="eastAsia"/>
                <w:sz w:val="15"/>
                <w:szCs w:val="15"/>
              </w:rPr>
              <w:t>7-9月</w:t>
            </w:r>
          </w:p>
        </w:tc>
        <w:tc>
          <w:tcPr>
            <w:tcW w:w="1055" w:type="dxa"/>
            <w:tcBorders>
              <w:top w:val="nil"/>
              <w:left w:val="nil"/>
              <w:bottom w:val="single" w:color="auto" w:sz="4" w:space="0"/>
              <w:right w:val="single" w:color="auto" w:sz="4" w:space="0"/>
            </w:tcBorders>
            <w:vAlign w:val="center"/>
          </w:tcPr>
          <w:p w14:paraId="1B9DF263">
            <w:pPr>
              <w:jc w:val="center"/>
              <w:rPr>
                <w:rFonts w:ascii="宋体" w:hAnsi="宋体" w:cs="宋体"/>
                <w:sz w:val="15"/>
                <w:szCs w:val="15"/>
              </w:rPr>
            </w:pPr>
            <w:r>
              <w:rPr>
                <w:rFonts w:hint="eastAsia"/>
                <w:sz w:val="15"/>
                <w:szCs w:val="15"/>
              </w:rPr>
              <w:t>960</w:t>
            </w:r>
          </w:p>
        </w:tc>
        <w:tc>
          <w:tcPr>
            <w:tcW w:w="1266" w:type="dxa"/>
            <w:tcBorders>
              <w:top w:val="nil"/>
              <w:left w:val="nil"/>
              <w:bottom w:val="single" w:color="auto" w:sz="4" w:space="0"/>
              <w:right w:val="single" w:color="auto" w:sz="4" w:space="0"/>
            </w:tcBorders>
            <w:vAlign w:val="center"/>
          </w:tcPr>
          <w:p w14:paraId="236E14F6">
            <w:pPr>
              <w:jc w:val="center"/>
              <w:rPr>
                <w:rFonts w:ascii="宋体" w:hAnsi="宋体" w:cs="宋体"/>
                <w:sz w:val="15"/>
                <w:szCs w:val="15"/>
              </w:rPr>
            </w:pPr>
            <w:r>
              <w:rPr>
                <w:rFonts w:hint="eastAsia"/>
                <w:sz w:val="15"/>
                <w:szCs w:val="15"/>
              </w:rPr>
              <w:t>590</w:t>
            </w:r>
          </w:p>
        </w:tc>
        <w:tc>
          <w:tcPr>
            <w:tcW w:w="900" w:type="dxa"/>
            <w:tcBorders>
              <w:top w:val="nil"/>
              <w:left w:val="nil"/>
              <w:bottom w:val="single" w:color="auto" w:sz="4" w:space="0"/>
              <w:right w:val="single" w:color="auto" w:sz="4" w:space="0"/>
            </w:tcBorders>
            <w:vAlign w:val="center"/>
          </w:tcPr>
          <w:p w14:paraId="648512F2">
            <w:pPr>
              <w:jc w:val="center"/>
              <w:rPr>
                <w:rFonts w:ascii="宋体" w:hAnsi="宋体" w:cs="宋体"/>
                <w:sz w:val="15"/>
                <w:szCs w:val="15"/>
              </w:rPr>
            </w:pPr>
            <w:r>
              <w:rPr>
                <w:rFonts w:hint="eastAsia"/>
                <w:sz w:val="15"/>
                <w:szCs w:val="15"/>
              </w:rPr>
              <w:t>420</w:t>
            </w:r>
          </w:p>
        </w:tc>
        <w:tc>
          <w:tcPr>
            <w:tcW w:w="577" w:type="dxa"/>
            <w:tcBorders>
              <w:top w:val="nil"/>
              <w:left w:val="nil"/>
              <w:bottom w:val="single" w:color="auto" w:sz="4" w:space="0"/>
              <w:right w:val="single" w:color="auto" w:sz="4" w:space="0"/>
            </w:tcBorders>
            <w:vAlign w:val="center"/>
          </w:tcPr>
          <w:p w14:paraId="6774C321">
            <w:pPr>
              <w:jc w:val="center"/>
              <w:rPr>
                <w:rFonts w:ascii="宋体" w:hAnsi="宋体" w:cs="宋体"/>
                <w:sz w:val="15"/>
                <w:szCs w:val="15"/>
              </w:rPr>
            </w:pPr>
            <w:r>
              <w:rPr>
                <w:rFonts w:hint="eastAsia"/>
                <w:sz w:val="15"/>
                <w:szCs w:val="15"/>
              </w:rPr>
              <w:t>20%</w:t>
            </w:r>
          </w:p>
        </w:tc>
      </w:tr>
      <w:tr w14:paraId="5ADF48C3">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0CDCDC1">
            <w:pPr>
              <w:jc w:val="center"/>
              <w:rPr>
                <w:rFonts w:ascii="宋体" w:hAnsi="宋体" w:cs="宋体"/>
                <w:sz w:val="15"/>
                <w:szCs w:val="15"/>
              </w:rPr>
            </w:pPr>
            <w:r>
              <w:rPr>
                <w:rFonts w:hint="eastAsia"/>
                <w:sz w:val="15"/>
                <w:szCs w:val="15"/>
              </w:rPr>
              <w:t>8</w:t>
            </w:r>
          </w:p>
        </w:tc>
        <w:tc>
          <w:tcPr>
            <w:tcW w:w="1688" w:type="dxa"/>
            <w:tcBorders>
              <w:top w:val="nil"/>
              <w:left w:val="nil"/>
              <w:bottom w:val="single" w:color="auto" w:sz="4" w:space="0"/>
              <w:right w:val="single" w:color="auto" w:sz="4" w:space="0"/>
            </w:tcBorders>
            <w:vAlign w:val="center"/>
          </w:tcPr>
          <w:p w14:paraId="19984F25">
            <w:pPr>
              <w:jc w:val="center"/>
              <w:rPr>
                <w:rFonts w:ascii="宋体" w:hAnsi="宋体" w:cs="宋体"/>
                <w:sz w:val="15"/>
                <w:szCs w:val="15"/>
              </w:rPr>
            </w:pPr>
            <w:r>
              <w:rPr>
                <w:rFonts w:hint="eastAsia"/>
                <w:sz w:val="15"/>
                <w:szCs w:val="15"/>
              </w:rPr>
              <w:t>吉林省（长春）</w:t>
            </w:r>
          </w:p>
        </w:tc>
        <w:tc>
          <w:tcPr>
            <w:tcW w:w="1266" w:type="dxa"/>
            <w:tcBorders>
              <w:top w:val="nil"/>
              <w:left w:val="nil"/>
              <w:bottom w:val="single" w:color="auto" w:sz="4" w:space="0"/>
              <w:right w:val="single" w:color="auto" w:sz="4" w:space="0"/>
            </w:tcBorders>
            <w:vAlign w:val="center"/>
          </w:tcPr>
          <w:p w14:paraId="73BB2570">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5FCE8386">
            <w:pPr>
              <w:jc w:val="center"/>
              <w:rPr>
                <w:rFonts w:ascii="宋体" w:hAnsi="宋体" w:cs="宋体"/>
                <w:sz w:val="15"/>
                <w:szCs w:val="15"/>
              </w:rPr>
            </w:pPr>
            <w:r>
              <w:rPr>
                <w:rFonts w:hint="eastAsia"/>
                <w:sz w:val="15"/>
                <w:szCs w:val="15"/>
              </w:rPr>
              <w:t>450</w:t>
            </w:r>
          </w:p>
        </w:tc>
        <w:tc>
          <w:tcPr>
            <w:tcW w:w="633" w:type="dxa"/>
            <w:tcBorders>
              <w:top w:val="nil"/>
              <w:left w:val="nil"/>
              <w:bottom w:val="single" w:color="auto" w:sz="4" w:space="0"/>
              <w:right w:val="single" w:color="auto" w:sz="4" w:space="0"/>
            </w:tcBorders>
            <w:vAlign w:val="center"/>
          </w:tcPr>
          <w:p w14:paraId="5A968E87">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5976C184">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F1B8BE5">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04E93A63">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1FD4E62">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03CB5435">
            <w:pPr>
              <w:jc w:val="center"/>
              <w:rPr>
                <w:rFonts w:ascii="宋体" w:hAnsi="宋体" w:cs="宋体"/>
                <w:sz w:val="15"/>
                <w:szCs w:val="15"/>
              </w:rPr>
            </w:pPr>
            <w:r>
              <w:rPr>
                <w:rFonts w:hint="eastAsia"/>
                <w:sz w:val="15"/>
                <w:szCs w:val="15"/>
              </w:rPr>
              <w:t>　</w:t>
            </w:r>
          </w:p>
        </w:tc>
      </w:tr>
      <w:tr w14:paraId="65CE064C">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48E0D6F8">
            <w:pPr>
              <w:jc w:val="center"/>
              <w:rPr>
                <w:rFonts w:ascii="宋体" w:hAnsi="宋体" w:cs="宋体"/>
                <w:sz w:val="15"/>
                <w:szCs w:val="15"/>
              </w:rPr>
            </w:pPr>
            <w:r>
              <w:rPr>
                <w:rFonts w:hint="eastAsia"/>
                <w:sz w:val="15"/>
                <w:szCs w:val="15"/>
              </w:rPr>
              <w:t>9</w:t>
            </w:r>
          </w:p>
        </w:tc>
        <w:tc>
          <w:tcPr>
            <w:tcW w:w="1688" w:type="dxa"/>
            <w:tcBorders>
              <w:top w:val="nil"/>
              <w:left w:val="nil"/>
              <w:bottom w:val="single" w:color="auto" w:sz="4" w:space="0"/>
              <w:right w:val="single" w:color="auto" w:sz="4" w:space="0"/>
            </w:tcBorders>
            <w:vAlign w:val="center"/>
          </w:tcPr>
          <w:p w14:paraId="19457E54">
            <w:pPr>
              <w:jc w:val="center"/>
              <w:rPr>
                <w:rFonts w:ascii="宋体" w:hAnsi="宋体" w:cs="宋体"/>
                <w:sz w:val="15"/>
                <w:szCs w:val="15"/>
              </w:rPr>
            </w:pPr>
            <w:r>
              <w:rPr>
                <w:rFonts w:hint="eastAsia"/>
                <w:sz w:val="15"/>
                <w:szCs w:val="15"/>
              </w:rPr>
              <w:t>黑龙江省（哈尔滨）</w:t>
            </w:r>
          </w:p>
        </w:tc>
        <w:tc>
          <w:tcPr>
            <w:tcW w:w="1266" w:type="dxa"/>
            <w:tcBorders>
              <w:top w:val="nil"/>
              <w:left w:val="nil"/>
              <w:bottom w:val="single" w:color="auto" w:sz="4" w:space="0"/>
              <w:right w:val="single" w:color="auto" w:sz="4" w:space="0"/>
            </w:tcBorders>
            <w:vAlign w:val="center"/>
          </w:tcPr>
          <w:p w14:paraId="16818302">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29049080">
            <w:pPr>
              <w:jc w:val="center"/>
              <w:rPr>
                <w:rFonts w:ascii="宋体" w:hAnsi="宋体" w:cs="宋体"/>
                <w:sz w:val="15"/>
                <w:szCs w:val="15"/>
              </w:rPr>
            </w:pPr>
            <w:r>
              <w:rPr>
                <w:rFonts w:hint="eastAsia"/>
                <w:sz w:val="15"/>
                <w:szCs w:val="15"/>
              </w:rPr>
              <w:t>450</w:t>
            </w:r>
          </w:p>
        </w:tc>
        <w:tc>
          <w:tcPr>
            <w:tcW w:w="633" w:type="dxa"/>
            <w:tcBorders>
              <w:top w:val="nil"/>
              <w:left w:val="nil"/>
              <w:bottom w:val="single" w:color="auto" w:sz="4" w:space="0"/>
              <w:right w:val="single" w:color="auto" w:sz="4" w:space="0"/>
            </w:tcBorders>
            <w:vAlign w:val="center"/>
          </w:tcPr>
          <w:p w14:paraId="33A3879C">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25DFC0F0">
            <w:pPr>
              <w:jc w:val="center"/>
              <w:rPr>
                <w:rFonts w:ascii="宋体" w:hAnsi="宋体" w:cs="宋体"/>
                <w:sz w:val="15"/>
                <w:szCs w:val="15"/>
              </w:rPr>
            </w:pPr>
            <w:r>
              <w:rPr>
                <w:rFonts w:hint="eastAsia"/>
                <w:sz w:val="15"/>
                <w:szCs w:val="15"/>
              </w:rPr>
              <w:t>7-9月</w:t>
            </w:r>
          </w:p>
        </w:tc>
        <w:tc>
          <w:tcPr>
            <w:tcW w:w="1055" w:type="dxa"/>
            <w:tcBorders>
              <w:top w:val="nil"/>
              <w:left w:val="nil"/>
              <w:bottom w:val="single" w:color="auto" w:sz="4" w:space="0"/>
              <w:right w:val="single" w:color="auto" w:sz="4" w:space="0"/>
            </w:tcBorders>
            <w:vAlign w:val="center"/>
          </w:tcPr>
          <w:p w14:paraId="045D00F1">
            <w:pPr>
              <w:jc w:val="center"/>
              <w:rPr>
                <w:rFonts w:ascii="宋体" w:hAnsi="宋体" w:cs="宋体"/>
                <w:sz w:val="15"/>
                <w:szCs w:val="15"/>
              </w:rPr>
            </w:pPr>
            <w:r>
              <w:rPr>
                <w:rFonts w:hint="eastAsia"/>
                <w:sz w:val="15"/>
                <w:szCs w:val="15"/>
              </w:rPr>
              <w:t>960</w:t>
            </w:r>
          </w:p>
        </w:tc>
        <w:tc>
          <w:tcPr>
            <w:tcW w:w="1266" w:type="dxa"/>
            <w:tcBorders>
              <w:top w:val="nil"/>
              <w:left w:val="nil"/>
              <w:bottom w:val="single" w:color="auto" w:sz="4" w:space="0"/>
              <w:right w:val="single" w:color="auto" w:sz="4" w:space="0"/>
            </w:tcBorders>
            <w:vAlign w:val="center"/>
          </w:tcPr>
          <w:p w14:paraId="1099540E">
            <w:pPr>
              <w:jc w:val="center"/>
              <w:rPr>
                <w:rFonts w:ascii="宋体" w:hAnsi="宋体" w:cs="宋体"/>
                <w:sz w:val="15"/>
                <w:szCs w:val="15"/>
              </w:rPr>
            </w:pPr>
            <w:r>
              <w:rPr>
                <w:rFonts w:hint="eastAsia"/>
                <w:sz w:val="15"/>
                <w:szCs w:val="15"/>
              </w:rPr>
              <w:t>540</w:t>
            </w:r>
          </w:p>
        </w:tc>
        <w:tc>
          <w:tcPr>
            <w:tcW w:w="900" w:type="dxa"/>
            <w:tcBorders>
              <w:top w:val="nil"/>
              <w:left w:val="nil"/>
              <w:bottom w:val="single" w:color="auto" w:sz="4" w:space="0"/>
              <w:right w:val="single" w:color="auto" w:sz="4" w:space="0"/>
            </w:tcBorders>
            <w:vAlign w:val="center"/>
          </w:tcPr>
          <w:p w14:paraId="71B8EB5A">
            <w:pPr>
              <w:jc w:val="center"/>
              <w:rPr>
                <w:rFonts w:ascii="宋体" w:hAnsi="宋体" w:cs="宋体"/>
                <w:sz w:val="15"/>
                <w:szCs w:val="15"/>
              </w:rPr>
            </w:pPr>
            <w:r>
              <w:rPr>
                <w:rFonts w:hint="eastAsia"/>
                <w:sz w:val="15"/>
                <w:szCs w:val="15"/>
              </w:rPr>
              <w:t>420</w:t>
            </w:r>
          </w:p>
        </w:tc>
        <w:tc>
          <w:tcPr>
            <w:tcW w:w="577" w:type="dxa"/>
            <w:tcBorders>
              <w:top w:val="nil"/>
              <w:left w:val="nil"/>
              <w:bottom w:val="single" w:color="auto" w:sz="4" w:space="0"/>
              <w:right w:val="single" w:color="auto" w:sz="4" w:space="0"/>
            </w:tcBorders>
            <w:vAlign w:val="center"/>
          </w:tcPr>
          <w:p w14:paraId="2A60F16C">
            <w:pPr>
              <w:jc w:val="center"/>
              <w:rPr>
                <w:rFonts w:ascii="宋体" w:hAnsi="宋体" w:cs="宋体"/>
                <w:sz w:val="15"/>
                <w:szCs w:val="15"/>
              </w:rPr>
            </w:pPr>
            <w:r>
              <w:rPr>
                <w:rFonts w:hint="eastAsia"/>
                <w:sz w:val="15"/>
                <w:szCs w:val="15"/>
              </w:rPr>
              <w:t>20%</w:t>
            </w:r>
          </w:p>
        </w:tc>
      </w:tr>
      <w:tr w14:paraId="0924853D">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26AFD117">
            <w:pPr>
              <w:jc w:val="center"/>
              <w:rPr>
                <w:rFonts w:ascii="宋体" w:hAnsi="宋体" w:cs="宋体"/>
                <w:sz w:val="15"/>
                <w:szCs w:val="15"/>
              </w:rPr>
            </w:pPr>
            <w:r>
              <w:rPr>
                <w:rFonts w:hint="eastAsia"/>
                <w:sz w:val="15"/>
                <w:szCs w:val="15"/>
              </w:rPr>
              <w:t>10</w:t>
            </w:r>
          </w:p>
        </w:tc>
        <w:tc>
          <w:tcPr>
            <w:tcW w:w="1688" w:type="dxa"/>
            <w:tcBorders>
              <w:top w:val="nil"/>
              <w:left w:val="nil"/>
              <w:bottom w:val="single" w:color="auto" w:sz="4" w:space="0"/>
              <w:right w:val="single" w:color="auto" w:sz="4" w:space="0"/>
            </w:tcBorders>
            <w:vAlign w:val="center"/>
          </w:tcPr>
          <w:p w14:paraId="2405F586">
            <w:pPr>
              <w:jc w:val="center"/>
              <w:rPr>
                <w:rFonts w:ascii="宋体" w:hAnsi="宋体" w:cs="宋体"/>
                <w:sz w:val="15"/>
                <w:szCs w:val="15"/>
              </w:rPr>
            </w:pPr>
            <w:r>
              <w:rPr>
                <w:rFonts w:hint="eastAsia"/>
                <w:sz w:val="15"/>
                <w:szCs w:val="15"/>
              </w:rPr>
              <w:t>上海市</w:t>
            </w:r>
          </w:p>
        </w:tc>
        <w:tc>
          <w:tcPr>
            <w:tcW w:w="1266" w:type="dxa"/>
            <w:tcBorders>
              <w:top w:val="nil"/>
              <w:left w:val="nil"/>
              <w:bottom w:val="single" w:color="auto" w:sz="4" w:space="0"/>
              <w:right w:val="single" w:color="auto" w:sz="4" w:space="0"/>
            </w:tcBorders>
            <w:vAlign w:val="center"/>
          </w:tcPr>
          <w:p w14:paraId="09BD832E">
            <w:pPr>
              <w:jc w:val="center"/>
              <w:rPr>
                <w:rFonts w:ascii="宋体" w:hAnsi="宋体" w:cs="宋体"/>
                <w:sz w:val="15"/>
                <w:szCs w:val="15"/>
              </w:rPr>
            </w:pPr>
            <w:r>
              <w:rPr>
                <w:rFonts w:hint="eastAsia"/>
                <w:sz w:val="15"/>
                <w:szCs w:val="15"/>
              </w:rPr>
              <w:t>1100</w:t>
            </w:r>
          </w:p>
        </w:tc>
        <w:tc>
          <w:tcPr>
            <w:tcW w:w="1266" w:type="dxa"/>
            <w:tcBorders>
              <w:top w:val="nil"/>
              <w:left w:val="nil"/>
              <w:bottom w:val="single" w:color="auto" w:sz="4" w:space="0"/>
              <w:right w:val="single" w:color="auto" w:sz="4" w:space="0"/>
            </w:tcBorders>
            <w:vAlign w:val="center"/>
          </w:tcPr>
          <w:p w14:paraId="30598862">
            <w:pPr>
              <w:jc w:val="center"/>
              <w:rPr>
                <w:rFonts w:ascii="宋体" w:hAnsi="宋体" w:cs="宋体"/>
                <w:sz w:val="15"/>
                <w:szCs w:val="15"/>
              </w:rPr>
            </w:pPr>
            <w:r>
              <w:rPr>
                <w:rFonts w:hint="eastAsia"/>
                <w:sz w:val="15"/>
                <w:szCs w:val="15"/>
              </w:rPr>
              <w:t>600</w:t>
            </w:r>
          </w:p>
        </w:tc>
        <w:tc>
          <w:tcPr>
            <w:tcW w:w="633" w:type="dxa"/>
            <w:tcBorders>
              <w:top w:val="nil"/>
              <w:left w:val="nil"/>
              <w:bottom w:val="single" w:color="auto" w:sz="4" w:space="0"/>
              <w:right w:val="single" w:color="auto" w:sz="4" w:space="0"/>
            </w:tcBorders>
            <w:vAlign w:val="center"/>
          </w:tcPr>
          <w:p w14:paraId="3BFAC201">
            <w:pPr>
              <w:jc w:val="center"/>
              <w:rPr>
                <w:rFonts w:ascii="宋体" w:hAnsi="宋体" w:cs="宋体"/>
                <w:sz w:val="15"/>
                <w:szCs w:val="15"/>
              </w:rPr>
            </w:pPr>
            <w:r>
              <w:rPr>
                <w:rFonts w:hint="eastAsia"/>
                <w:sz w:val="15"/>
                <w:szCs w:val="15"/>
              </w:rPr>
              <w:t>500</w:t>
            </w:r>
          </w:p>
        </w:tc>
        <w:tc>
          <w:tcPr>
            <w:tcW w:w="844" w:type="dxa"/>
            <w:tcBorders>
              <w:top w:val="nil"/>
              <w:left w:val="nil"/>
              <w:bottom w:val="single" w:color="auto" w:sz="4" w:space="0"/>
              <w:right w:val="single" w:color="auto" w:sz="4" w:space="0"/>
            </w:tcBorders>
            <w:vAlign w:val="center"/>
          </w:tcPr>
          <w:p w14:paraId="670F5BB3">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110181FC">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66519253">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48CE9126">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3616952E">
            <w:pPr>
              <w:jc w:val="center"/>
              <w:rPr>
                <w:rFonts w:ascii="宋体" w:hAnsi="宋体" w:cs="宋体"/>
                <w:sz w:val="15"/>
                <w:szCs w:val="15"/>
              </w:rPr>
            </w:pPr>
            <w:r>
              <w:rPr>
                <w:rFonts w:hint="eastAsia"/>
                <w:sz w:val="15"/>
                <w:szCs w:val="15"/>
              </w:rPr>
              <w:t>　</w:t>
            </w:r>
          </w:p>
        </w:tc>
      </w:tr>
      <w:tr w14:paraId="02BC9C6E">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7A8AD9D4">
            <w:pPr>
              <w:jc w:val="center"/>
              <w:rPr>
                <w:rFonts w:ascii="宋体" w:hAnsi="宋体" w:cs="宋体"/>
                <w:sz w:val="15"/>
                <w:szCs w:val="15"/>
              </w:rPr>
            </w:pPr>
            <w:r>
              <w:rPr>
                <w:rFonts w:hint="eastAsia"/>
                <w:sz w:val="15"/>
                <w:szCs w:val="15"/>
              </w:rPr>
              <w:t>11</w:t>
            </w:r>
          </w:p>
        </w:tc>
        <w:tc>
          <w:tcPr>
            <w:tcW w:w="1688" w:type="dxa"/>
            <w:tcBorders>
              <w:top w:val="nil"/>
              <w:left w:val="nil"/>
              <w:bottom w:val="single" w:color="auto" w:sz="4" w:space="0"/>
              <w:right w:val="single" w:color="auto" w:sz="4" w:space="0"/>
            </w:tcBorders>
            <w:vAlign w:val="center"/>
          </w:tcPr>
          <w:p w14:paraId="565D5F26">
            <w:pPr>
              <w:jc w:val="center"/>
              <w:rPr>
                <w:rFonts w:ascii="宋体" w:hAnsi="宋体" w:cs="宋体"/>
                <w:sz w:val="15"/>
                <w:szCs w:val="15"/>
              </w:rPr>
            </w:pPr>
            <w:r>
              <w:rPr>
                <w:rFonts w:hint="eastAsia"/>
                <w:sz w:val="15"/>
                <w:szCs w:val="15"/>
              </w:rPr>
              <w:t>江苏省（南京）</w:t>
            </w:r>
          </w:p>
        </w:tc>
        <w:tc>
          <w:tcPr>
            <w:tcW w:w="1266" w:type="dxa"/>
            <w:tcBorders>
              <w:top w:val="nil"/>
              <w:left w:val="nil"/>
              <w:bottom w:val="single" w:color="auto" w:sz="4" w:space="0"/>
              <w:right w:val="single" w:color="auto" w:sz="4" w:space="0"/>
            </w:tcBorders>
            <w:vAlign w:val="center"/>
          </w:tcPr>
          <w:p w14:paraId="3F6B1658">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6EB0798F">
            <w:pPr>
              <w:jc w:val="center"/>
              <w:rPr>
                <w:rFonts w:ascii="宋体" w:hAnsi="宋体" w:cs="宋体"/>
                <w:sz w:val="15"/>
                <w:szCs w:val="15"/>
              </w:rPr>
            </w:pPr>
            <w:r>
              <w:rPr>
                <w:rFonts w:hint="eastAsia"/>
                <w:sz w:val="15"/>
                <w:szCs w:val="15"/>
              </w:rPr>
              <w:t>490</w:t>
            </w:r>
          </w:p>
        </w:tc>
        <w:tc>
          <w:tcPr>
            <w:tcW w:w="633" w:type="dxa"/>
            <w:tcBorders>
              <w:top w:val="nil"/>
              <w:left w:val="nil"/>
              <w:bottom w:val="single" w:color="auto" w:sz="4" w:space="0"/>
              <w:right w:val="single" w:color="auto" w:sz="4" w:space="0"/>
            </w:tcBorders>
            <w:vAlign w:val="center"/>
          </w:tcPr>
          <w:p w14:paraId="3A023E70">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1C52A5AF">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044CFE8">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2155916C">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0C9C08CB">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1C9D2778">
            <w:pPr>
              <w:jc w:val="center"/>
              <w:rPr>
                <w:rFonts w:ascii="宋体" w:hAnsi="宋体" w:cs="宋体"/>
                <w:sz w:val="15"/>
                <w:szCs w:val="15"/>
              </w:rPr>
            </w:pPr>
            <w:r>
              <w:rPr>
                <w:rFonts w:hint="eastAsia"/>
                <w:sz w:val="15"/>
                <w:szCs w:val="15"/>
              </w:rPr>
              <w:t>　</w:t>
            </w:r>
          </w:p>
        </w:tc>
      </w:tr>
      <w:tr w14:paraId="6BEEC97A">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1A4003B1">
            <w:pPr>
              <w:jc w:val="center"/>
              <w:rPr>
                <w:rFonts w:ascii="宋体" w:hAnsi="宋体" w:cs="宋体"/>
                <w:sz w:val="15"/>
                <w:szCs w:val="15"/>
              </w:rPr>
            </w:pPr>
            <w:r>
              <w:rPr>
                <w:rFonts w:hint="eastAsia"/>
                <w:sz w:val="15"/>
                <w:szCs w:val="15"/>
              </w:rPr>
              <w:t>12</w:t>
            </w:r>
          </w:p>
        </w:tc>
        <w:tc>
          <w:tcPr>
            <w:tcW w:w="1688" w:type="dxa"/>
            <w:tcBorders>
              <w:top w:val="nil"/>
              <w:left w:val="nil"/>
              <w:bottom w:val="single" w:color="auto" w:sz="4" w:space="0"/>
              <w:right w:val="single" w:color="auto" w:sz="4" w:space="0"/>
            </w:tcBorders>
            <w:vAlign w:val="center"/>
          </w:tcPr>
          <w:p w14:paraId="06D8E773">
            <w:pPr>
              <w:jc w:val="center"/>
              <w:rPr>
                <w:rFonts w:ascii="宋体" w:hAnsi="宋体" w:cs="宋体"/>
                <w:sz w:val="15"/>
                <w:szCs w:val="15"/>
              </w:rPr>
            </w:pPr>
            <w:r>
              <w:rPr>
                <w:rFonts w:hint="eastAsia"/>
                <w:sz w:val="15"/>
                <w:szCs w:val="15"/>
              </w:rPr>
              <w:t>浙江省（杭州）</w:t>
            </w:r>
          </w:p>
        </w:tc>
        <w:tc>
          <w:tcPr>
            <w:tcW w:w="1266" w:type="dxa"/>
            <w:tcBorders>
              <w:top w:val="nil"/>
              <w:left w:val="nil"/>
              <w:bottom w:val="single" w:color="auto" w:sz="4" w:space="0"/>
              <w:right w:val="single" w:color="auto" w:sz="4" w:space="0"/>
            </w:tcBorders>
            <w:vAlign w:val="center"/>
          </w:tcPr>
          <w:p w14:paraId="717EFD61">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0E3579EF">
            <w:pPr>
              <w:jc w:val="center"/>
              <w:rPr>
                <w:rFonts w:ascii="宋体" w:hAnsi="宋体" w:cs="宋体"/>
                <w:sz w:val="15"/>
                <w:szCs w:val="15"/>
              </w:rPr>
            </w:pPr>
            <w:r>
              <w:rPr>
                <w:rFonts w:hint="eastAsia"/>
                <w:sz w:val="15"/>
                <w:szCs w:val="15"/>
              </w:rPr>
              <w:t>500</w:t>
            </w:r>
          </w:p>
        </w:tc>
        <w:tc>
          <w:tcPr>
            <w:tcW w:w="633" w:type="dxa"/>
            <w:tcBorders>
              <w:top w:val="nil"/>
              <w:left w:val="nil"/>
              <w:bottom w:val="single" w:color="auto" w:sz="4" w:space="0"/>
              <w:right w:val="single" w:color="auto" w:sz="4" w:space="0"/>
            </w:tcBorders>
            <w:vAlign w:val="center"/>
          </w:tcPr>
          <w:p w14:paraId="64033C79">
            <w:pPr>
              <w:jc w:val="center"/>
              <w:rPr>
                <w:rFonts w:ascii="宋体" w:hAnsi="宋体" w:cs="宋体"/>
                <w:sz w:val="15"/>
                <w:szCs w:val="15"/>
              </w:rPr>
            </w:pPr>
            <w:r>
              <w:rPr>
                <w:rFonts w:hint="eastAsia"/>
                <w:sz w:val="15"/>
                <w:szCs w:val="15"/>
              </w:rPr>
              <w:t>400</w:t>
            </w:r>
          </w:p>
        </w:tc>
        <w:tc>
          <w:tcPr>
            <w:tcW w:w="844" w:type="dxa"/>
            <w:tcBorders>
              <w:top w:val="nil"/>
              <w:left w:val="nil"/>
              <w:bottom w:val="single" w:color="auto" w:sz="4" w:space="0"/>
              <w:right w:val="single" w:color="auto" w:sz="4" w:space="0"/>
            </w:tcBorders>
            <w:vAlign w:val="center"/>
          </w:tcPr>
          <w:p w14:paraId="016C4904">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149F03E5">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4C2A73D6">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6D8D4689">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6B7676C">
            <w:pPr>
              <w:jc w:val="center"/>
              <w:rPr>
                <w:rFonts w:ascii="宋体" w:hAnsi="宋体" w:cs="宋体"/>
                <w:sz w:val="15"/>
                <w:szCs w:val="15"/>
              </w:rPr>
            </w:pPr>
            <w:r>
              <w:rPr>
                <w:rFonts w:hint="eastAsia"/>
                <w:sz w:val="15"/>
                <w:szCs w:val="15"/>
              </w:rPr>
              <w:t>　</w:t>
            </w:r>
          </w:p>
        </w:tc>
      </w:tr>
      <w:tr w14:paraId="78F39592">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14ACBDA">
            <w:pPr>
              <w:jc w:val="center"/>
              <w:rPr>
                <w:rFonts w:ascii="宋体" w:hAnsi="宋体" w:cs="宋体"/>
                <w:sz w:val="15"/>
                <w:szCs w:val="15"/>
              </w:rPr>
            </w:pPr>
            <w:r>
              <w:rPr>
                <w:rFonts w:hint="eastAsia"/>
                <w:sz w:val="15"/>
                <w:szCs w:val="15"/>
              </w:rPr>
              <w:t>13</w:t>
            </w:r>
          </w:p>
        </w:tc>
        <w:tc>
          <w:tcPr>
            <w:tcW w:w="1688" w:type="dxa"/>
            <w:tcBorders>
              <w:top w:val="nil"/>
              <w:left w:val="nil"/>
              <w:bottom w:val="single" w:color="auto" w:sz="4" w:space="0"/>
              <w:right w:val="single" w:color="auto" w:sz="4" w:space="0"/>
            </w:tcBorders>
            <w:vAlign w:val="center"/>
          </w:tcPr>
          <w:p w14:paraId="0EDAE7AD">
            <w:pPr>
              <w:jc w:val="center"/>
              <w:rPr>
                <w:rFonts w:ascii="宋体" w:hAnsi="宋体" w:cs="宋体"/>
                <w:sz w:val="15"/>
                <w:szCs w:val="15"/>
              </w:rPr>
            </w:pPr>
            <w:r>
              <w:rPr>
                <w:rFonts w:hint="eastAsia"/>
                <w:sz w:val="15"/>
                <w:szCs w:val="15"/>
              </w:rPr>
              <w:t>宁波市</w:t>
            </w:r>
          </w:p>
        </w:tc>
        <w:tc>
          <w:tcPr>
            <w:tcW w:w="1266" w:type="dxa"/>
            <w:tcBorders>
              <w:top w:val="nil"/>
              <w:left w:val="nil"/>
              <w:bottom w:val="single" w:color="auto" w:sz="4" w:space="0"/>
              <w:right w:val="single" w:color="auto" w:sz="4" w:space="0"/>
            </w:tcBorders>
            <w:vAlign w:val="center"/>
          </w:tcPr>
          <w:p w14:paraId="7674ACE1">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41508F3A">
            <w:pPr>
              <w:jc w:val="center"/>
              <w:rPr>
                <w:rFonts w:ascii="宋体" w:hAnsi="宋体" w:cs="宋体"/>
                <w:sz w:val="15"/>
                <w:szCs w:val="15"/>
              </w:rPr>
            </w:pPr>
            <w:r>
              <w:rPr>
                <w:rFonts w:hint="eastAsia"/>
                <w:sz w:val="15"/>
                <w:szCs w:val="15"/>
              </w:rPr>
              <w:t>450</w:t>
            </w:r>
          </w:p>
        </w:tc>
        <w:tc>
          <w:tcPr>
            <w:tcW w:w="633" w:type="dxa"/>
            <w:tcBorders>
              <w:top w:val="nil"/>
              <w:left w:val="nil"/>
              <w:bottom w:val="single" w:color="auto" w:sz="4" w:space="0"/>
              <w:right w:val="single" w:color="auto" w:sz="4" w:space="0"/>
            </w:tcBorders>
            <w:vAlign w:val="center"/>
          </w:tcPr>
          <w:p w14:paraId="583EC746">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2B453E63">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3C2A67EF">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43EF049C">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C986461">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31829E3C">
            <w:pPr>
              <w:jc w:val="center"/>
              <w:rPr>
                <w:rFonts w:ascii="宋体" w:hAnsi="宋体" w:cs="宋体"/>
                <w:sz w:val="15"/>
                <w:szCs w:val="15"/>
              </w:rPr>
            </w:pPr>
            <w:r>
              <w:rPr>
                <w:rFonts w:hint="eastAsia"/>
                <w:sz w:val="15"/>
                <w:szCs w:val="15"/>
              </w:rPr>
              <w:t>　</w:t>
            </w:r>
          </w:p>
        </w:tc>
      </w:tr>
      <w:tr w14:paraId="2BBFAC9D">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649BCF08">
            <w:pPr>
              <w:jc w:val="center"/>
              <w:rPr>
                <w:rFonts w:ascii="宋体" w:hAnsi="宋体" w:cs="宋体"/>
                <w:sz w:val="15"/>
                <w:szCs w:val="15"/>
              </w:rPr>
            </w:pPr>
            <w:r>
              <w:rPr>
                <w:rFonts w:hint="eastAsia"/>
                <w:sz w:val="15"/>
                <w:szCs w:val="15"/>
              </w:rPr>
              <w:t>14</w:t>
            </w:r>
          </w:p>
        </w:tc>
        <w:tc>
          <w:tcPr>
            <w:tcW w:w="1688" w:type="dxa"/>
            <w:tcBorders>
              <w:top w:val="nil"/>
              <w:left w:val="nil"/>
              <w:bottom w:val="single" w:color="auto" w:sz="4" w:space="0"/>
              <w:right w:val="single" w:color="auto" w:sz="4" w:space="0"/>
            </w:tcBorders>
            <w:vAlign w:val="center"/>
          </w:tcPr>
          <w:p w14:paraId="2A8C1293">
            <w:pPr>
              <w:jc w:val="center"/>
              <w:rPr>
                <w:rFonts w:ascii="宋体" w:hAnsi="宋体" w:cs="宋体"/>
                <w:sz w:val="15"/>
                <w:szCs w:val="15"/>
              </w:rPr>
            </w:pPr>
            <w:r>
              <w:rPr>
                <w:rFonts w:hint="eastAsia"/>
                <w:sz w:val="15"/>
                <w:szCs w:val="15"/>
              </w:rPr>
              <w:t>安徽省（合肥）</w:t>
            </w:r>
          </w:p>
        </w:tc>
        <w:tc>
          <w:tcPr>
            <w:tcW w:w="1266" w:type="dxa"/>
            <w:tcBorders>
              <w:top w:val="nil"/>
              <w:left w:val="nil"/>
              <w:bottom w:val="single" w:color="auto" w:sz="4" w:space="0"/>
              <w:right w:val="single" w:color="auto" w:sz="4" w:space="0"/>
            </w:tcBorders>
            <w:vAlign w:val="center"/>
          </w:tcPr>
          <w:p w14:paraId="1F17D5F2">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602D93B8">
            <w:pPr>
              <w:jc w:val="center"/>
              <w:rPr>
                <w:rFonts w:ascii="宋体" w:hAnsi="宋体" w:cs="宋体"/>
                <w:sz w:val="15"/>
                <w:szCs w:val="15"/>
              </w:rPr>
            </w:pPr>
            <w:r>
              <w:rPr>
                <w:rFonts w:hint="eastAsia"/>
                <w:sz w:val="15"/>
                <w:szCs w:val="15"/>
              </w:rPr>
              <w:t>460</w:t>
            </w:r>
          </w:p>
        </w:tc>
        <w:tc>
          <w:tcPr>
            <w:tcW w:w="633" w:type="dxa"/>
            <w:tcBorders>
              <w:top w:val="nil"/>
              <w:left w:val="nil"/>
              <w:bottom w:val="single" w:color="auto" w:sz="4" w:space="0"/>
              <w:right w:val="single" w:color="auto" w:sz="4" w:space="0"/>
            </w:tcBorders>
            <w:vAlign w:val="center"/>
          </w:tcPr>
          <w:p w14:paraId="1CBFEC4A">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5D5B3243">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28AF2420">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57F27F8E">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749DDC8F">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5AFE832">
            <w:pPr>
              <w:jc w:val="center"/>
              <w:rPr>
                <w:rFonts w:ascii="宋体" w:hAnsi="宋体" w:cs="宋体"/>
                <w:sz w:val="15"/>
                <w:szCs w:val="15"/>
              </w:rPr>
            </w:pPr>
            <w:r>
              <w:rPr>
                <w:rFonts w:hint="eastAsia"/>
                <w:sz w:val="15"/>
                <w:szCs w:val="15"/>
              </w:rPr>
              <w:t>　</w:t>
            </w:r>
          </w:p>
        </w:tc>
      </w:tr>
      <w:tr w14:paraId="633B779E">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542E8519">
            <w:pPr>
              <w:jc w:val="center"/>
              <w:rPr>
                <w:rFonts w:ascii="宋体" w:hAnsi="宋体" w:cs="宋体"/>
                <w:sz w:val="15"/>
                <w:szCs w:val="15"/>
              </w:rPr>
            </w:pPr>
            <w:r>
              <w:rPr>
                <w:rFonts w:hint="eastAsia"/>
                <w:sz w:val="15"/>
                <w:szCs w:val="15"/>
              </w:rPr>
              <w:t>15</w:t>
            </w:r>
          </w:p>
        </w:tc>
        <w:tc>
          <w:tcPr>
            <w:tcW w:w="1688" w:type="dxa"/>
            <w:tcBorders>
              <w:top w:val="nil"/>
              <w:left w:val="nil"/>
              <w:bottom w:val="single" w:color="auto" w:sz="4" w:space="0"/>
              <w:right w:val="single" w:color="auto" w:sz="4" w:space="0"/>
            </w:tcBorders>
            <w:vAlign w:val="center"/>
          </w:tcPr>
          <w:p w14:paraId="1A7714A1">
            <w:pPr>
              <w:jc w:val="center"/>
              <w:rPr>
                <w:rFonts w:ascii="宋体" w:hAnsi="宋体" w:cs="宋体"/>
                <w:sz w:val="15"/>
                <w:szCs w:val="15"/>
              </w:rPr>
            </w:pPr>
            <w:r>
              <w:rPr>
                <w:rFonts w:hint="eastAsia"/>
                <w:sz w:val="15"/>
                <w:szCs w:val="15"/>
              </w:rPr>
              <w:t>福建省（福州）</w:t>
            </w:r>
          </w:p>
        </w:tc>
        <w:tc>
          <w:tcPr>
            <w:tcW w:w="1266" w:type="dxa"/>
            <w:tcBorders>
              <w:top w:val="nil"/>
              <w:left w:val="nil"/>
              <w:bottom w:val="single" w:color="auto" w:sz="4" w:space="0"/>
              <w:right w:val="single" w:color="auto" w:sz="4" w:space="0"/>
            </w:tcBorders>
            <w:vAlign w:val="center"/>
          </w:tcPr>
          <w:p w14:paraId="3A815CDE">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39564135">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7AB95BB6">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37D1AB5D">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4B502BDB">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1AF55C0A">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45876BB1">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56F98F44">
            <w:pPr>
              <w:jc w:val="center"/>
              <w:rPr>
                <w:rFonts w:ascii="宋体" w:hAnsi="宋体" w:cs="宋体"/>
                <w:sz w:val="15"/>
                <w:szCs w:val="15"/>
              </w:rPr>
            </w:pPr>
            <w:r>
              <w:rPr>
                <w:rFonts w:hint="eastAsia"/>
                <w:sz w:val="15"/>
                <w:szCs w:val="15"/>
              </w:rPr>
              <w:t>　</w:t>
            </w:r>
          </w:p>
        </w:tc>
      </w:tr>
      <w:tr w14:paraId="276F7230">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59488C7">
            <w:pPr>
              <w:jc w:val="center"/>
              <w:rPr>
                <w:rFonts w:ascii="宋体" w:hAnsi="宋体" w:cs="宋体"/>
                <w:sz w:val="15"/>
                <w:szCs w:val="15"/>
              </w:rPr>
            </w:pPr>
            <w:r>
              <w:rPr>
                <w:rFonts w:hint="eastAsia"/>
                <w:sz w:val="15"/>
                <w:szCs w:val="15"/>
              </w:rPr>
              <w:t>16</w:t>
            </w:r>
          </w:p>
        </w:tc>
        <w:tc>
          <w:tcPr>
            <w:tcW w:w="1688" w:type="dxa"/>
            <w:tcBorders>
              <w:top w:val="nil"/>
              <w:left w:val="nil"/>
              <w:bottom w:val="single" w:color="auto" w:sz="4" w:space="0"/>
              <w:right w:val="single" w:color="auto" w:sz="4" w:space="0"/>
            </w:tcBorders>
            <w:vAlign w:val="center"/>
          </w:tcPr>
          <w:p w14:paraId="3F258615">
            <w:pPr>
              <w:jc w:val="center"/>
              <w:rPr>
                <w:rFonts w:ascii="宋体" w:hAnsi="宋体" w:cs="宋体"/>
                <w:sz w:val="15"/>
                <w:szCs w:val="15"/>
              </w:rPr>
            </w:pPr>
            <w:r>
              <w:rPr>
                <w:rFonts w:hint="eastAsia"/>
                <w:sz w:val="15"/>
                <w:szCs w:val="15"/>
              </w:rPr>
              <w:t>厦门市</w:t>
            </w:r>
          </w:p>
        </w:tc>
        <w:tc>
          <w:tcPr>
            <w:tcW w:w="1266" w:type="dxa"/>
            <w:tcBorders>
              <w:top w:val="nil"/>
              <w:left w:val="nil"/>
              <w:bottom w:val="single" w:color="auto" w:sz="4" w:space="0"/>
              <w:right w:val="single" w:color="auto" w:sz="4" w:space="0"/>
            </w:tcBorders>
            <w:vAlign w:val="center"/>
          </w:tcPr>
          <w:p w14:paraId="1120148F">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5E046836">
            <w:pPr>
              <w:jc w:val="center"/>
              <w:rPr>
                <w:rFonts w:ascii="宋体" w:hAnsi="宋体" w:cs="宋体"/>
                <w:sz w:val="15"/>
                <w:szCs w:val="15"/>
              </w:rPr>
            </w:pPr>
            <w:r>
              <w:rPr>
                <w:rFonts w:hint="eastAsia"/>
                <w:sz w:val="15"/>
                <w:szCs w:val="15"/>
              </w:rPr>
              <w:t>500</w:t>
            </w:r>
          </w:p>
        </w:tc>
        <w:tc>
          <w:tcPr>
            <w:tcW w:w="633" w:type="dxa"/>
            <w:tcBorders>
              <w:top w:val="nil"/>
              <w:left w:val="nil"/>
              <w:bottom w:val="single" w:color="auto" w:sz="4" w:space="0"/>
              <w:right w:val="single" w:color="auto" w:sz="4" w:space="0"/>
            </w:tcBorders>
            <w:vAlign w:val="center"/>
          </w:tcPr>
          <w:p w14:paraId="7AA37965">
            <w:pPr>
              <w:jc w:val="center"/>
              <w:rPr>
                <w:rFonts w:ascii="宋体" w:hAnsi="宋体" w:cs="宋体"/>
                <w:sz w:val="15"/>
                <w:szCs w:val="15"/>
              </w:rPr>
            </w:pPr>
            <w:r>
              <w:rPr>
                <w:rFonts w:hint="eastAsia"/>
                <w:sz w:val="15"/>
                <w:szCs w:val="15"/>
              </w:rPr>
              <w:t>400</w:t>
            </w:r>
          </w:p>
        </w:tc>
        <w:tc>
          <w:tcPr>
            <w:tcW w:w="844" w:type="dxa"/>
            <w:tcBorders>
              <w:top w:val="nil"/>
              <w:left w:val="nil"/>
              <w:bottom w:val="single" w:color="auto" w:sz="4" w:space="0"/>
              <w:right w:val="single" w:color="auto" w:sz="4" w:space="0"/>
            </w:tcBorders>
            <w:vAlign w:val="center"/>
          </w:tcPr>
          <w:p w14:paraId="6F43AB79">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29D45915">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067A69A2">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5140677F">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4FBF8C00">
            <w:pPr>
              <w:jc w:val="center"/>
              <w:rPr>
                <w:rFonts w:ascii="宋体" w:hAnsi="宋体" w:cs="宋体"/>
                <w:sz w:val="15"/>
                <w:szCs w:val="15"/>
              </w:rPr>
            </w:pPr>
            <w:r>
              <w:rPr>
                <w:rFonts w:hint="eastAsia"/>
                <w:sz w:val="15"/>
                <w:szCs w:val="15"/>
              </w:rPr>
              <w:t>　</w:t>
            </w:r>
          </w:p>
        </w:tc>
      </w:tr>
      <w:tr w14:paraId="49918E40">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5FADC52D">
            <w:pPr>
              <w:jc w:val="center"/>
              <w:rPr>
                <w:rFonts w:ascii="宋体" w:hAnsi="宋体" w:cs="宋体"/>
                <w:sz w:val="15"/>
                <w:szCs w:val="15"/>
              </w:rPr>
            </w:pPr>
            <w:r>
              <w:rPr>
                <w:rFonts w:hint="eastAsia"/>
                <w:sz w:val="15"/>
                <w:szCs w:val="15"/>
              </w:rPr>
              <w:t>17</w:t>
            </w:r>
          </w:p>
        </w:tc>
        <w:tc>
          <w:tcPr>
            <w:tcW w:w="1688" w:type="dxa"/>
            <w:tcBorders>
              <w:top w:val="nil"/>
              <w:left w:val="nil"/>
              <w:bottom w:val="single" w:color="auto" w:sz="4" w:space="0"/>
              <w:right w:val="single" w:color="auto" w:sz="4" w:space="0"/>
            </w:tcBorders>
            <w:vAlign w:val="center"/>
          </w:tcPr>
          <w:p w14:paraId="2F4A8DFA">
            <w:pPr>
              <w:jc w:val="center"/>
              <w:rPr>
                <w:rFonts w:ascii="宋体" w:hAnsi="宋体" w:cs="宋体"/>
                <w:sz w:val="15"/>
                <w:szCs w:val="15"/>
              </w:rPr>
            </w:pPr>
            <w:r>
              <w:rPr>
                <w:rFonts w:hint="eastAsia"/>
                <w:sz w:val="15"/>
                <w:szCs w:val="15"/>
              </w:rPr>
              <w:t>江西省（南昌）</w:t>
            </w:r>
          </w:p>
        </w:tc>
        <w:tc>
          <w:tcPr>
            <w:tcW w:w="1266" w:type="dxa"/>
            <w:tcBorders>
              <w:top w:val="nil"/>
              <w:left w:val="nil"/>
              <w:bottom w:val="single" w:color="auto" w:sz="4" w:space="0"/>
              <w:right w:val="single" w:color="auto" w:sz="4" w:space="0"/>
            </w:tcBorders>
            <w:vAlign w:val="center"/>
          </w:tcPr>
          <w:p w14:paraId="45896084">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2AC47E4B">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3056CFAC">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6D98DEC5">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2CDA7229">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78DFF3C6">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BD2B8AF">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23B59124">
            <w:pPr>
              <w:jc w:val="center"/>
              <w:rPr>
                <w:rFonts w:ascii="宋体" w:hAnsi="宋体" w:cs="宋体"/>
                <w:sz w:val="15"/>
                <w:szCs w:val="15"/>
              </w:rPr>
            </w:pPr>
            <w:r>
              <w:rPr>
                <w:rFonts w:hint="eastAsia"/>
                <w:sz w:val="15"/>
                <w:szCs w:val="15"/>
              </w:rPr>
              <w:t>　</w:t>
            </w:r>
          </w:p>
        </w:tc>
      </w:tr>
      <w:tr w14:paraId="21C44763">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4413757E">
            <w:pPr>
              <w:jc w:val="center"/>
              <w:rPr>
                <w:rFonts w:ascii="宋体" w:hAnsi="宋体" w:cs="宋体"/>
                <w:sz w:val="15"/>
                <w:szCs w:val="15"/>
              </w:rPr>
            </w:pPr>
            <w:r>
              <w:rPr>
                <w:rFonts w:hint="eastAsia"/>
                <w:sz w:val="15"/>
                <w:szCs w:val="15"/>
              </w:rPr>
              <w:t>18</w:t>
            </w:r>
          </w:p>
        </w:tc>
        <w:tc>
          <w:tcPr>
            <w:tcW w:w="1688" w:type="dxa"/>
            <w:tcBorders>
              <w:top w:val="nil"/>
              <w:left w:val="nil"/>
              <w:bottom w:val="single" w:color="auto" w:sz="4" w:space="0"/>
              <w:right w:val="single" w:color="auto" w:sz="4" w:space="0"/>
            </w:tcBorders>
            <w:vAlign w:val="center"/>
          </w:tcPr>
          <w:p w14:paraId="50E059B9">
            <w:pPr>
              <w:jc w:val="center"/>
              <w:rPr>
                <w:rFonts w:ascii="宋体" w:hAnsi="宋体" w:cs="宋体"/>
                <w:sz w:val="15"/>
                <w:szCs w:val="15"/>
              </w:rPr>
            </w:pPr>
            <w:r>
              <w:rPr>
                <w:rFonts w:hint="eastAsia"/>
                <w:sz w:val="15"/>
                <w:szCs w:val="15"/>
              </w:rPr>
              <w:t>山东省（济南）</w:t>
            </w:r>
          </w:p>
        </w:tc>
        <w:tc>
          <w:tcPr>
            <w:tcW w:w="1266" w:type="dxa"/>
            <w:tcBorders>
              <w:top w:val="nil"/>
              <w:left w:val="nil"/>
              <w:bottom w:val="single" w:color="auto" w:sz="4" w:space="0"/>
              <w:right w:val="single" w:color="auto" w:sz="4" w:space="0"/>
            </w:tcBorders>
            <w:vAlign w:val="center"/>
          </w:tcPr>
          <w:p w14:paraId="178B82E4">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6AE6EE47">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46451666">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78CF6DEE">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253D1230">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1C283EE7">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592B1547">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49089F59">
            <w:pPr>
              <w:jc w:val="center"/>
              <w:rPr>
                <w:rFonts w:ascii="宋体" w:hAnsi="宋体" w:cs="宋体"/>
                <w:sz w:val="15"/>
                <w:szCs w:val="15"/>
              </w:rPr>
            </w:pPr>
            <w:r>
              <w:rPr>
                <w:rFonts w:hint="eastAsia"/>
                <w:sz w:val="15"/>
                <w:szCs w:val="15"/>
              </w:rPr>
              <w:t>　</w:t>
            </w:r>
          </w:p>
        </w:tc>
      </w:tr>
      <w:tr w14:paraId="32943FF1">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5A3C5F9B">
            <w:pPr>
              <w:jc w:val="center"/>
              <w:rPr>
                <w:rFonts w:ascii="宋体" w:hAnsi="宋体" w:cs="宋体"/>
                <w:sz w:val="15"/>
                <w:szCs w:val="15"/>
              </w:rPr>
            </w:pPr>
            <w:r>
              <w:rPr>
                <w:rFonts w:hint="eastAsia"/>
                <w:sz w:val="15"/>
                <w:szCs w:val="15"/>
              </w:rPr>
              <w:t>19</w:t>
            </w:r>
          </w:p>
        </w:tc>
        <w:tc>
          <w:tcPr>
            <w:tcW w:w="1688" w:type="dxa"/>
            <w:tcBorders>
              <w:top w:val="nil"/>
              <w:left w:val="nil"/>
              <w:bottom w:val="single" w:color="auto" w:sz="4" w:space="0"/>
              <w:right w:val="single" w:color="auto" w:sz="4" w:space="0"/>
            </w:tcBorders>
            <w:vAlign w:val="center"/>
          </w:tcPr>
          <w:p w14:paraId="09FAB92B">
            <w:pPr>
              <w:jc w:val="center"/>
              <w:rPr>
                <w:rFonts w:ascii="宋体" w:hAnsi="宋体" w:cs="宋体"/>
                <w:sz w:val="15"/>
                <w:szCs w:val="15"/>
              </w:rPr>
            </w:pPr>
            <w:r>
              <w:rPr>
                <w:rFonts w:hint="eastAsia"/>
                <w:sz w:val="15"/>
                <w:szCs w:val="15"/>
              </w:rPr>
              <w:t>青岛市</w:t>
            </w:r>
          </w:p>
        </w:tc>
        <w:tc>
          <w:tcPr>
            <w:tcW w:w="1266" w:type="dxa"/>
            <w:tcBorders>
              <w:top w:val="nil"/>
              <w:left w:val="nil"/>
              <w:bottom w:val="single" w:color="auto" w:sz="4" w:space="0"/>
              <w:right w:val="single" w:color="auto" w:sz="4" w:space="0"/>
            </w:tcBorders>
            <w:vAlign w:val="center"/>
          </w:tcPr>
          <w:p w14:paraId="5E89D562">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35EEB835">
            <w:pPr>
              <w:jc w:val="center"/>
              <w:rPr>
                <w:rFonts w:ascii="宋体" w:hAnsi="宋体" w:cs="宋体"/>
                <w:sz w:val="15"/>
                <w:szCs w:val="15"/>
              </w:rPr>
            </w:pPr>
            <w:r>
              <w:rPr>
                <w:rFonts w:hint="eastAsia"/>
                <w:sz w:val="15"/>
                <w:szCs w:val="15"/>
              </w:rPr>
              <w:t>490</w:t>
            </w:r>
          </w:p>
        </w:tc>
        <w:tc>
          <w:tcPr>
            <w:tcW w:w="633" w:type="dxa"/>
            <w:tcBorders>
              <w:top w:val="nil"/>
              <w:left w:val="nil"/>
              <w:bottom w:val="single" w:color="auto" w:sz="4" w:space="0"/>
              <w:right w:val="single" w:color="auto" w:sz="4" w:space="0"/>
            </w:tcBorders>
            <w:vAlign w:val="center"/>
          </w:tcPr>
          <w:p w14:paraId="5FAB4EC4">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1CA32C99">
            <w:pPr>
              <w:jc w:val="center"/>
              <w:rPr>
                <w:rFonts w:ascii="宋体" w:hAnsi="宋体" w:cs="宋体"/>
                <w:sz w:val="15"/>
                <w:szCs w:val="15"/>
              </w:rPr>
            </w:pPr>
            <w:r>
              <w:rPr>
                <w:rFonts w:hint="eastAsia"/>
                <w:sz w:val="15"/>
                <w:szCs w:val="15"/>
              </w:rPr>
              <w:t>7-9月</w:t>
            </w:r>
          </w:p>
        </w:tc>
        <w:tc>
          <w:tcPr>
            <w:tcW w:w="1055" w:type="dxa"/>
            <w:tcBorders>
              <w:top w:val="nil"/>
              <w:left w:val="nil"/>
              <w:bottom w:val="single" w:color="auto" w:sz="4" w:space="0"/>
              <w:right w:val="single" w:color="auto" w:sz="4" w:space="0"/>
            </w:tcBorders>
            <w:vAlign w:val="center"/>
          </w:tcPr>
          <w:p w14:paraId="528456DD">
            <w:pPr>
              <w:jc w:val="center"/>
              <w:rPr>
                <w:rFonts w:ascii="宋体" w:hAnsi="宋体" w:cs="宋体"/>
                <w:sz w:val="15"/>
                <w:szCs w:val="15"/>
              </w:rPr>
            </w:pPr>
            <w:r>
              <w:rPr>
                <w:rFonts w:hint="eastAsia"/>
                <w:sz w:val="15"/>
                <w:szCs w:val="15"/>
              </w:rPr>
              <w:t>960</w:t>
            </w:r>
          </w:p>
        </w:tc>
        <w:tc>
          <w:tcPr>
            <w:tcW w:w="1266" w:type="dxa"/>
            <w:tcBorders>
              <w:top w:val="nil"/>
              <w:left w:val="nil"/>
              <w:bottom w:val="single" w:color="auto" w:sz="4" w:space="0"/>
              <w:right w:val="single" w:color="auto" w:sz="4" w:space="0"/>
            </w:tcBorders>
            <w:vAlign w:val="center"/>
          </w:tcPr>
          <w:p w14:paraId="57594E4D">
            <w:pPr>
              <w:jc w:val="center"/>
              <w:rPr>
                <w:rFonts w:ascii="宋体" w:hAnsi="宋体" w:cs="宋体"/>
                <w:sz w:val="15"/>
                <w:szCs w:val="15"/>
              </w:rPr>
            </w:pPr>
            <w:r>
              <w:rPr>
                <w:rFonts w:hint="eastAsia"/>
                <w:sz w:val="15"/>
                <w:szCs w:val="15"/>
              </w:rPr>
              <w:t>590</w:t>
            </w:r>
          </w:p>
        </w:tc>
        <w:tc>
          <w:tcPr>
            <w:tcW w:w="900" w:type="dxa"/>
            <w:tcBorders>
              <w:top w:val="nil"/>
              <w:left w:val="nil"/>
              <w:bottom w:val="single" w:color="auto" w:sz="4" w:space="0"/>
              <w:right w:val="single" w:color="auto" w:sz="4" w:space="0"/>
            </w:tcBorders>
            <w:vAlign w:val="center"/>
          </w:tcPr>
          <w:p w14:paraId="6FA3290F">
            <w:pPr>
              <w:jc w:val="center"/>
              <w:rPr>
                <w:rFonts w:ascii="宋体" w:hAnsi="宋体" w:cs="宋体"/>
                <w:sz w:val="15"/>
                <w:szCs w:val="15"/>
              </w:rPr>
            </w:pPr>
            <w:r>
              <w:rPr>
                <w:rFonts w:hint="eastAsia"/>
                <w:sz w:val="15"/>
                <w:szCs w:val="15"/>
              </w:rPr>
              <w:t>450</w:t>
            </w:r>
          </w:p>
        </w:tc>
        <w:tc>
          <w:tcPr>
            <w:tcW w:w="577" w:type="dxa"/>
            <w:tcBorders>
              <w:top w:val="nil"/>
              <w:left w:val="nil"/>
              <w:bottom w:val="single" w:color="auto" w:sz="4" w:space="0"/>
              <w:right w:val="single" w:color="auto" w:sz="4" w:space="0"/>
            </w:tcBorders>
            <w:vAlign w:val="center"/>
          </w:tcPr>
          <w:p w14:paraId="4CBBD29B">
            <w:pPr>
              <w:jc w:val="center"/>
              <w:rPr>
                <w:rFonts w:ascii="宋体" w:hAnsi="宋体" w:cs="宋体"/>
                <w:sz w:val="15"/>
                <w:szCs w:val="15"/>
              </w:rPr>
            </w:pPr>
            <w:r>
              <w:rPr>
                <w:rFonts w:hint="eastAsia"/>
                <w:sz w:val="15"/>
                <w:szCs w:val="15"/>
              </w:rPr>
              <w:t>20%</w:t>
            </w:r>
          </w:p>
        </w:tc>
      </w:tr>
      <w:tr w14:paraId="5E87775D">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768CBD84">
            <w:pPr>
              <w:jc w:val="center"/>
              <w:rPr>
                <w:rFonts w:ascii="宋体" w:hAnsi="宋体" w:cs="宋体"/>
                <w:sz w:val="15"/>
                <w:szCs w:val="15"/>
              </w:rPr>
            </w:pPr>
            <w:r>
              <w:rPr>
                <w:rFonts w:hint="eastAsia"/>
                <w:sz w:val="15"/>
                <w:szCs w:val="15"/>
              </w:rPr>
              <w:t>20</w:t>
            </w:r>
          </w:p>
        </w:tc>
        <w:tc>
          <w:tcPr>
            <w:tcW w:w="1688" w:type="dxa"/>
            <w:tcBorders>
              <w:top w:val="nil"/>
              <w:left w:val="nil"/>
              <w:bottom w:val="single" w:color="auto" w:sz="4" w:space="0"/>
              <w:right w:val="single" w:color="auto" w:sz="4" w:space="0"/>
            </w:tcBorders>
            <w:vAlign w:val="center"/>
          </w:tcPr>
          <w:p w14:paraId="43041376">
            <w:pPr>
              <w:jc w:val="center"/>
              <w:rPr>
                <w:rFonts w:ascii="宋体" w:hAnsi="宋体" w:cs="宋体"/>
                <w:sz w:val="15"/>
                <w:szCs w:val="15"/>
              </w:rPr>
            </w:pPr>
            <w:r>
              <w:rPr>
                <w:rFonts w:hint="eastAsia"/>
                <w:sz w:val="15"/>
                <w:szCs w:val="15"/>
              </w:rPr>
              <w:t>河南省（郑州）</w:t>
            </w:r>
          </w:p>
        </w:tc>
        <w:tc>
          <w:tcPr>
            <w:tcW w:w="1266" w:type="dxa"/>
            <w:tcBorders>
              <w:top w:val="nil"/>
              <w:left w:val="nil"/>
              <w:bottom w:val="single" w:color="auto" w:sz="4" w:space="0"/>
              <w:right w:val="single" w:color="auto" w:sz="4" w:space="0"/>
            </w:tcBorders>
            <w:vAlign w:val="center"/>
          </w:tcPr>
          <w:p w14:paraId="6E124A61">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73BE05B9">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7C2E747D">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69C08CD4">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44514C9E">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04F32364">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2C018AD">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723ADD46">
            <w:pPr>
              <w:jc w:val="center"/>
              <w:rPr>
                <w:rFonts w:ascii="宋体" w:hAnsi="宋体" w:cs="宋体"/>
                <w:sz w:val="15"/>
                <w:szCs w:val="15"/>
              </w:rPr>
            </w:pPr>
            <w:r>
              <w:rPr>
                <w:rFonts w:hint="eastAsia"/>
                <w:sz w:val="15"/>
                <w:szCs w:val="15"/>
              </w:rPr>
              <w:t>　</w:t>
            </w:r>
          </w:p>
        </w:tc>
      </w:tr>
      <w:tr w14:paraId="4E9912B0">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35C21105">
            <w:pPr>
              <w:jc w:val="center"/>
              <w:rPr>
                <w:rFonts w:ascii="宋体" w:hAnsi="宋体" w:cs="宋体"/>
                <w:sz w:val="15"/>
                <w:szCs w:val="15"/>
              </w:rPr>
            </w:pPr>
            <w:r>
              <w:rPr>
                <w:rFonts w:hint="eastAsia"/>
                <w:sz w:val="15"/>
                <w:szCs w:val="15"/>
              </w:rPr>
              <w:t>21</w:t>
            </w:r>
          </w:p>
        </w:tc>
        <w:tc>
          <w:tcPr>
            <w:tcW w:w="1688" w:type="dxa"/>
            <w:tcBorders>
              <w:top w:val="nil"/>
              <w:left w:val="nil"/>
              <w:bottom w:val="single" w:color="auto" w:sz="4" w:space="0"/>
              <w:right w:val="single" w:color="auto" w:sz="4" w:space="0"/>
            </w:tcBorders>
            <w:vAlign w:val="center"/>
          </w:tcPr>
          <w:p w14:paraId="358705B9">
            <w:pPr>
              <w:jc w:val="center"/>
              <w:rPr>
                <w:rFonts w:ascii="宋体" w:hAnsi="宋体" w:cs="宋体"/>
                <w:sz w:val="15"/>
                <w:szCs w:val="15"/>
              </w:rPr>
            </w:pPr>
            <w:r>
              <w:rPr>
                <w:rFonts w:hint="eastAsia"/>
                <w:sz w:val="15"/>
                <w:szCs w:val="15"/>
              </w:rPr>
              <w:t>湖北省（武汉）</w:t>
            </w:r>
          </w:p>
        </w:tc>
        <w:tc>
          <w:tcPr>
            <w:tcW w:w="1266" w:type="dxa"/>
            <w:tcBorders>
              <w:top w:val="nil"/>
              <w:left w:val="nil"/>
              <w:bottom w:val="single" w:color="auto" w:sz="4" w:space="0"/>
              <w:right w:val="single" w:color="auto" w:sz="4" w:space="0"/>
            </w:tcBorders>
            <w:vAlign w:val="center"/>
          </w:tcPr>
          <w:p w14:paraId="58D367F0">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0640F2E4">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2A8D3575">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3760A940">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4B3B9807">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74835924">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0EA8EF93">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1A4378D9">
            <w:pPr>
              <w:jc w:val="center"/>
              <w:rPr>
                <w:rFonts w:ascii="宋体" w:hAnsi="宋体" w:cs="宋体"/>
                <w:sz w:val="15"/>
                <w:szCs w:val="15"/>
              </w:rPr>
            </w:pPr>
            <w:r>
              <w:rPr>
                <w:rFonts w:hint="eastAsia"/>
                <w:sz w:val="15"/>
                <w:szCs w:val="15"/>
              </w:rPr>
              <w:t>　</w:t>
            </w:r>
          </w:p>
        </w:tc>
      </w:tr>
      <w:tr w14:paraId="246F7018">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07D8532E">
            <w:pPr>
              <w:jc w:val="center"/>
              <w:rPr>
                <w:rFonts w:ascii="宋体" w:hAnsi="宋体" w:cs="宋体"/>
                <w:sz w:val="15"/>
                <w:szCs w:val="15"/>
              </w:rPr>
            </w:pPr>
            <w:r>
              <w:rPr>
                <w:rFonts w:hint="eastAsia"/>
                <w:sz w:val="15"/>
                <w:szCs w:val="15"/>
              </w:rPr>
              <w:t>22</w:t>
            </w:r>
          </w:p>
        </w:tc>
        <w:tc>
          <w:tcPr>
            <w:tcW w:w="1688" w:type="dxa"/>
            <w:tcBorders>
              <w:top w:val="nil"/>
              <w:left w:val="nil"/>
              <w:bottom w:val="single" w:color="auto" w:sz="4" w:space="0"/>
              <w:right w:val="single" w:color="auto" w:sz="4" w:space="0"/>
            </w:tcBorders>
            <w:vAlign w:val="center"/>
          </w:tcPr>
          <w:p w14:paraId="4C8802B7">
            <w:pPr>
              <w:jc w:val="center"/>
              <w:rPr>
                <w:rFonts w:ascii="宋体" w:hAnsi="宋体" w:cs="宋体"/>
                <w:sz w:val="15"/>
                <w:szCs w:val="15"/>
              </w:rPr>
            </w:pPr>
            <w:r>
              <w:rPr>
                <w:rFonts w:hint="eastAsia"/>
                <w:sz w:val="15"/>
                <w:szCs w:val="15"/>
              </w:rPr>
              <w:t>湖南省（长沙）</w:t>
            </w:r>
          </w:p>
        </w:tc>
        <w:tc>
          <w:tcPr>
            <w:tcW w:w="1266" w:type="dxa"/>
            <w:tcBorders>
              <w:top w:val="nil"/>
              <w:left w:val="nil"/>
              <w:bottom w:val="single" w:color="auto" w:sz="4" w:space="0"/>
              <w:right w:val="single" w:color="auto" w:sz="4" w:space="0"/>
            </w:tcBorders>
            <w:vAlign w:val="center"/>
          </w:tcPr>
          <w:p w14:paraId="2B055146">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6A19C13C">
            <w:pPr>
              <w:jc w:val="center"/>
              <w:rPr>
                <w:rFonts w:ascii="宋体" w:hAnsi="宋体" w:cs="宋体"/>
                <w:sz w:val="15"/>
                <w:szCs w:val="15"/>
              </w:rPr>
            </w:pPr>
            <w:r>
              <w:rPr>
                <w:rFonts w:hint="eastAsia"/>
                <w:sz w:val="15"/>
                <w:szCs w:val="15"/>
              </w:rPr>
              <w:t>450</w:t>
            </w:r>
          </w:p>
        </w:tc>
        <w:tc>
          <w:tcPr>
            <w:tcW w:w="633" w:type="dxa"/>
            <w:tcBorders>
              <w:top w:val="nil"/>
              <w:left w:val="nil"/>
              <w:bottom w:val="single" w:color="auto" w:sz="4" w:space="0"/>
              <w:right w:val="single" w:color="auto" w:sz="4" w:space="0"/>
            </w:tcBorders>
            <w:vAlign w:val="center"/>
          </w:tcPr>
          <w:p w14:paraId="16EE2AA4">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4C9A4CB5">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45D3A6A">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016E7D5F">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2C3E47F1">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B717EC0">
            <w:pPr>
              <w:jc w:val="center"/>
              <w:rPr>
                <w:rFonts w:ascii="宋体" w:hAnsi="宋体" w:cs="宋体"/>
                <w:sz w:val="15"/>
                <w:szCs w:val="15"/>
              </w:rPr>
            </w:pPr>
            <w:r>
              <w:rPr>
                <w:rFonts w:hint="eastAsia"/>
                <w:sz w:val="15"/>
                <w:szCs w:val="15"/>
              </w:rPr>
              <w:t>　</w:t>
            </w:r>
          </w:p>
        </w:tc>
      </w:tr>
      <w:tr w14:paraId="12A26E73">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2FA6325B">
            <w:pPr>
              <w:jc w:val="center"/>
              <w:rPr>
                <w:rFonts w:ascii="宋体" w:hAnsi="宋体" w:cs="宋体"/>
                <w:sz w:val="15"/>
                <w:szCs w:val="15"/>
              </w:rPr>
            </w:pPr>
            <w:r>
              <w:rPr>
                <w:rFonts w:hint="eastAsia"/>
                <w:sz w:val="15"/>
                <w:szCs w:val="15"/>
              </w:rPr>
              <w:t>23</w:t>
            </w:r>
          </w:p>
        </w:tc>
        <w:tc>
          <w:tcPr>
            <w:tcW w:w="1688" w:type="dxa"/>
            <w:tcBorders>
              <w:top w:val="nil"/>
              <w:left w:val="nil"/>
              <w:bottom w:val="single" w:color="auto" w:sz="4" w:space="0"/>
              <w:right w:val="single" w:color="auto" w:sz="4" w:space="0"/>
            </w:tcBorders>
            <w:vAlign w:val="center"/>
          </w:tcPr>
          <w:p w14:paraId="761CE5B9">
            <w:pPr>
              <w:jc w:val="center"/>
              <w:rPr>
                <w:rFonts w:ascii="宋体" w:hAnsi="宋体" w:cs="宋体"/>
                <w:sz w:val="15"/>
                <w:szCs w:val="15"/>
              </w:rPr>
            </w:pPr>
            <w:r>
              <w:rPr>
                <w:rFonts w:hint="eastAsia"/>
                <w:sz w:val="15"/>
                <w:szCs w:val="15"/>
              </w:rPr>
              <w:t>广西（南宁）</w:t>
            </w:r>
          </w:p>
        </w:tc>
        <w:tc>
          <w:tcPr>
            <w:tcW w:w="1266" w:type="dxa"/>
            <w:tcBorders>
              <w:top w:val="nil"/>
              <w:left w:val="nil"/>
              <w:bottom w:val="single" w:color="auto" w:sz="4" w:space="0"/>
              <w:right w:val="single" w:color="auto" w:sz="4" w:space="0"/>
            </w:tcBorders>
            <w:vAlign w:val="center"/>
          </w:tcPr>
          <w:p w14:paraId="6F29EEB9">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4DAEA858">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3522CE29">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132D33BF">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14185C4">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4CFDC4DB">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0F311818">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A22A906">
            <w:pPr>
              <w:jc w:val="center"/>
              <w:rPr>
                <w:rFonts w:ascii="宋体" w:hAnsi="宋体" w:cs="宋体"/>
                <w:sz w:val="15"/>
                <w:szCs w:val="15"/>
              </w:rPr>
            </w:pPr>
            <w:r>
              <w:rPr>
                <w:rFonts w:hint="eastAsia"/>
                <w:sz w:val="15"/>
                <w:szCs w:val="15"/>
              </w:rPr>
              <w:t>　</w:t>
            </w:r>
          </w:p>
        </w:tc>
      </w:tr>
      <w:tr w14:paraId="366A93F9">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45D1F33D">
            <w:pPr>
              <w:jc w:val="center"/>
              <w:rPr>
                <w:rFonts w:ascii="宋体" w:hAnsi="宋体" w:cs="宋体"/>
                <w:sz w:val="15"/>
                <w:szCs w:val="15"/>
              </w:rPr>
            </w:pPr>
            <w:r>
              <w:rPr>
                <w:rFonts w:hint="eastAsia"/>
                <w:sz w:val="15"/>
                <w:szCs w:val="15"/>
              </w:rPr>
              <w:t>24</w:t>
            </w:r>
          </w:p>
        </w:tc>
        <w:tc>
          <w:tcPr>
            <w:tcW w:w="1688" w:type="dxa"/>
            <w:tcBorders>
              <w:top w:val="nil"/>
              <w:left w:val="nil"/>
              <w:bottom w:val="single" w:color="auto" w:sz="4" w:space="0"/>
              <w:right w:val="single" w:color="auto" w:sz="4" w:space="0"/>
            </w:tcBorders>
            <w:vAlign w:val="center"/>
          </w:tcPr>
          <w:p w14:paraId="2F81064D">
            <w:pPr>
              <w:jc w:val="center"/>
              <w:rPr>
                <w:rFonts w:ascii="宋体" w:hAnsi="宋体" w:cs="宋体"/>
                <w:sz w:val="15"/>
                <w:szCs w:val="15"/>
              </w:rPr>
            </w:pPr>
            <w:r>
              <w:rPr>
                <w:rFonts w:hint="eastAsia"/>
                <w:sz w:val="15"/>
                <w:szCs w:val="15"/>
              </w:rPr>
              <w:t>海南省（海口）</w:t>
            </w:r>
          </w:p>
        </w:tc>
        <w:tc>
          <w:tcPr>
            <w:tcW w:w="1266" w:type="dxa"/>
            <w:tcBorders>
              <w:top w:val="nil"/>
              <w:left w:val="nil"/>
              <w:bottom w:val="single" w:color="auto" w:sz="4" w:space="0"/>
              <w:right w:val="single" w:color="auto" w:sz="4" w:space="0"/>
            </w:tcBorders>
            <w:vAlign w:val="center"/>
          </w:tcPr>
          <w:p w14:paraId="7B2BA95F">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58F2D781">
            <w:pPr>
              <w:jc w:val="center"/>
              <w:rPr>
                <w:rFonts w:ascii="宋体" w:hAnsi="宋体" w:cs="宋体"/>
                <w:sz w:val="15"/>
                <w:szCs w:val="15"/>
              </w:rPr>
            </w:pPr>
            <w:r>
              <w:rPr>
                <w:rFonts w:hint="eastAsia"/>
                <w:sz w:val="15"/>
                <w:szCs w:val="15"/>
              </w:rPr>
              <w:t>500</w:t>
            </w:r>
          </w:p>
        </w:tc>
        <w:tc>
          <w:tcPr>
            <w:tcW w:w="633" w:type="dxa"/>
            <w:tcBorders>
              <w:top w:val="nil"/>
              <w:left w:val="nil"/>
              <w:bottom w:val="single" w:color="auto" w:sz="4" w:space="0"/>
              <w:right w:val="single" w:color="auto" w:sz="4" w:space="0"/>
            </w:tcBorders>
            <w:vAlign w:val="center"/>
          </w:tcPr>
          <w:p w14:paraId="72C09AC8">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07F24607">
            <w:pPr>
              <w:jc w:val="center"/>
              <w:rPr>
                <w:rFonts w:ascii="宋体" w:hAnsi="宋体" w:cs="宋体"/>
                <w:sz w:val="15"/>
                <w:szCs w:val="15"/>
              </w:rPr>
            </w:pPr>
            <w:r>
              <w:rPr>
                <w:rFonts w:hint="eastAsia"/>
                <w:sz w:val="15"/>
                <w:szCs w:val="15"/>
              </w:rPr>
              <w:t>11-2月</w:t>
            </w:r>
          </w:p>
        </w:tc>
        <w:tc>
          <w:tcPr>
            <w:tcW w:w="1055" w:type="dxa"/>
            <w:tcBorders>
              <w:top w:val="nil"/>
              <w:left w:val="nil"/>
              <w:bottom w:val="single" w:color="auto" w:sz="4" w:space="0"/>
              <w:right w:val="single" w:color="auto" w:sz="4" w:space="0"/>
            </w:tcBorders>
            <w:vAlign w:val="center"/>
          </w:tcPr>
          <w:p w14:paraId="7DB04DE3">
            <w:pPr>
              <w:jc w:val="center"/>
              <w:rPr>
                <w:rFonts w:ascii="宋体" w:hAnsi="宋体" w:cs="宋体"/>
                <w:sz w:val="15"/>
                <w:szCs w:val="15"/>
              </w:rPr>
            </w:pPr>
            <w:r>
              <w:rPr>
                <w:rFonts w:hint="eastAsia"/>
                <w:sz w:val="15"/>
                <w:szCs w:val="15"/>
              </w:rPr>
              <w:t>1040</w:t>
            </w:r>
          </w:p>
        </w:tc>
        <w:tc>
          <w:tcPr>
            <w:tcW w:w="1266" w:type="dxa"/>
            <w:tcBorders>
              <w:top w:val="nil"/>
              <w:left w:val="nil"/>
              <w:bottom w:val="single" w:color="auto" w:sz="4" w:space="0"/>
              <w:right w:val="single" w:color="auto" w:sz="4" w:space="0"/>
            </w:tcBorders>
            <w:vAlign w:val="center"/>
          </w:tcPr>
          <w:p w14:paraId="584AF0D0">
            <w:pPr>
              <w:jc w:val="center"/>
              <w:rPr>
                <w:rFonts w:ascii="宋体" w:hAnsi="宋体" w:cs="宋体"/>
                <w:sz w:val="15"/>
                <w:szCs w:val="15"/>
              </w:rPr>
            </w:pPr>
            <w:r>
              <w:rPr>
                <w:rFonts w:hint="eastAsia"/>
                <w:sz w:val="15"/>
                <w:szCs w:val="15"/>
              </w:rPr>
              <w:t>650</w:t>
            </w:r>
          </w:p>
        </w:tc>
        <w:tc>
          <w:tcPr>
            <w:tcW w:w="900" w:type="dxa"/>
            <w:tcBorders>
              <w:top w:val="nil"/>
              <w:left w:val="nil"/>
              <w:bottom w:val="single" w:color="auto" w:sz="4" w:space="0"/>
              <w:right w:val="single" w:color="auto" w:sz="4" w:space="0"/>
            </w:tcBorders>
            <w:vAlign w:val="center"/>
          </w:tcPr>
          <w:p w14:paraId="5D4FEC77">
            <w:pPr>
              <w:jc w:val="center"/>
              <w:rPr>
                <w:rFonts w:ascii="宋体" w:hAnsi="宋体" w:cs="宋体"/>
                <w:sz w:val="15"/>
                <w:szCs w:val="15"/>
              </w:rPr>
            </w:pPr>
            <w:r>
              <w:rPr>
                <w:rFonts w:hint="eastAsia"/>
                <w:sz w:val="15"/>
                <w:szCs w:val="15"/>
              </w:rPr>
              <w:t>450</w:t>
            </w:r>
          </w:p>
        </w:tc>
        <w:tc>
          <w:tcPr>
            <w:tcW w:w="577" w:type="dxa"/>
            <w:tcBorders>
              <w:top w:val="nil"/>
              <w:left w:val="nil"/>
              <w:bottom w:val="single" w:color="auto" w:sz="4" w:space="0"/>
              <w:right w:val="single" w:color="auto" w:sz="4" w:space="0"/>
            </w:tcBorders>
            <w:vAlign w:val="center"/>
          </w:tcPr>
          <w:p w14:paraId="5F10C7CC">
            <w:pPr>
              <w:jc w:val="center"/>
              <w:rPr>
                <w:rFonts w:ascii="宋体" w:hAnsi="宋体" w:cs="宋体"/>
                <w:sz w:val="15"/>
                <w:szCs w:val="15"/>
              </w:rPr>
            </w:pPr>
            <w:r>
              <w:rPr>
                <w:rFonts w:hint="eastAsia"/>
                <w:sz w:val="15"/>
                <w:szCs w:val="15"/>
              </w:rPr>
              <w:t>30%</w:t>
            </w:r>
          </w:p>
        </w:tc>
      </w:tr>
      <w:tr w14:paraId="5FB07917">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76827104">
            <w:pPr>
              <w:jc w:val="center"/>
              <w:rPr>
                <w:rFonts w:ascii="宋体" w:hAnsi="宋体" w:cs="宋体"/>
                <w:sz w:val="15"/>
                <w:szCs w:val="15"/>
              </w:rPr>
            </w:pPr>
            <w:r>
              <w:rPr>
                <w:rFonts w:hint="eastAsia"/>
                <w:sz w:val="15"/>
                <w:szCs w:val="15"/>
              </w:rPr>
              <w:t>25</w:t>
            </w:r>
          </w:p>
        </w:tc>
        <w:tc>
          <w:tcPr>
            <w:tcW w:w="1688" w:type="dxa"/>
            <w:tcBorders>
              <w:top w:val="nil"/>
              <w:left w:val="nil"/>
              <w:bottom w:val="single" w:color="auto" w:sz="4" w:space="0"/>
              <w:right w:val="single" w:color="auto" w:sz="4" w:space="0"/>
            </w:tcBorders>
            <w:vAlign w:val="center"/>
          </w:tcPr>
          <w:p w14:paraId="71322325">
            <w:pPr>
              <w:jc w:val="center"/>
              <w:rPr>
                <w:rFonts w:ascii="宋体" w:hAnsi="宋体" w:cs="宋体"/>
                <w:sz w:val="15"/>
                <w:szCs w:val="15"/>
              </w:rPr>
            </w:pPr>
            <w:r>
              <w:rPr>
                <w:rFonts w:hint="eastAsia"/>
                <w:sz w:val="15"/>
                <w:szCs w:val="15"/>
              </w:rPr>
              <w:t>重庆市</w:t>
            </w:r>
          </w:p>
        </w:tc>
        <w:tc>
          <w:tcPr>
            <w:tcW w:w="1266" w:type="dxa"/>
            <w:tcBorders>
              <w:top w:val="nil"/>
              <w:left w:val="nil"/>
              <w:bottom w:val="single" w:color="auto" w:sz="4" w:space="0"/>
              <w:right w:val="single" w:color="auto" w:sz="4" w:space="0"/>
            </w:tcBorders>
            <w:vAlign w:val="center"/>
          </w:tcPr>
          <w:p w14:paraId="604184BB">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6C017E77">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109F4A37">
            <w:pPr>
              <w:jc w:val="center"/>
              <w:rPr>
                <w:rFonts w:ascii="宋体" w:hAnsi="宋体" w:cs="宋体"/>
                <w:sz w:val="15"/>
                <w:szCs w:val="15"/>
              </w:rPr>
            </w:pPr>
            <w:r>
              <w:rPr>
                <w:rFonts w:hint="eastAsia"/>
                <w:sz w:val="15"/>
                <w:szCs w:val="15"/>
              </w:rPr>
              <w:t>370</w:t>
            </w:r>
          </w:p>
        </w:tc>
        <w:tc>
          <w:tcPr>
            <w:tcW w:w="844" w:type="dxa"/>
            <w:tcBorders>
              <w:top w:val="nil"/>
              <w:left w:val="nil"/>
              <w:bottom w:val="single" w:color="auto" w:sz="4" w:space="0"/>
              <w:right w:val="single" w:color="auto" w:sz="4" w:space="0"/>
            </w:tcBorders>
            <w:vAlign w:val="center"/>
          </w:tcPr>
          <w:p w14:paraId="205973B5">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4379DDA6">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2787E730">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AE82E1A">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16FB59EC">
            <w:pPr>
              <w:jc w:val="center"/>
              <w:rPr>
                <w:rFonts w:ascii="宋体" w:hAnsi="宋体" w:cs="宋体"/>
                <w:sz w:val="15"/>
                <w:szCs w:val="15"/>
              </w:rPr>
            </w:pPr>
            <w:r>
              <w:rPr>
                <w:rFonts w:hint="eastAsia"/>
                <w:sz w:val="15"/>
                <w:szCs w:val="15"/>
              </w:rPr>
              <w:t>　</w:t>
            </w:r>
          </w:p>
        </w:tc>
      </w:tr>
      <w:tr w14:paraId="4B74A553">
        <w:tblPrEx>
          <w:tblCellMar>
            <w:top w:w="0" w:type="dxa"/>
            <w:left w:w="108" w:type="dxa"/>
            <w:bottom w:w="0" w:type="dxa"/>
            <w:right w:w="108" w:type="dxa"/>
          </w:tblCellMar>
        </w:tblPrEx>
        <w:trPr>
          <w:trHeight w:val="115" w:hRule="atLeast"/>
        </w:trPr>
        <w:tc>
          <w:tcPr>
            <w:tcW w:w="633" w:type="dxa"/>
            <w:tcBorders>
              <w:top w:val="nil"/>
              <w:left w:val="single" w:color="auto" w:sz="4" w:space="0"/>
              <w:bottom w:val="single" w:color="auto" w:sz="4" w:space="0"/>
              <w:right w:val="single" w:color="auto" w:sz="4" w:space="0"/>
            </w:tcBorders>
            <w:vAlign w:val="center"/>
          </w:tcPr>
          <w:p w14:paraId="2E86A032">
            <w:pPr>
              <w:jc w:val="center"/>
              <w:rPr>
                <w:rFonts w:ascii="宋体" w:hAnsi="宋体" w:cs="宋体"/>
                <w:sz w:val="15"/>
                <w:szCs w:val="15"/>
              </w:rPr>
            </w:pPr>
            <w:r>
              <w:rPr>
                <w:rFonts w:hint="eastAsia"/>
                <w:sz w:val="15"/>
                <w:szCs w:val="15"/>
              </w:rPr>
              <w:t>26</w:t>
            </w:r>
          </w:p>
        </w:tc>
        <w:tc>
          <w:tcPr>
            <w:tcW w:w="1688" w:type="dxa"/>
            <w:tcBorders>
              <w:top w:val="nil"/>
              <w:left w:val="nil"/>
              <w:bottom w:val="single" w:color="auto" w:sz="4" w:space="0"/>
              <w:right w:val="single" w:color="auto" w:sz="4" w:space="0"/>
            </w:tcBorders>
            <w:vAlign w:val="center"/>
          </w:tcPr>
          <w:p w14:paraId="489318CD">
            <w:pPr>
              <w:jc w:val="center"/>
              <w:rPr>
                <w:rFonts w:ascii="宋体" w:hAnsi="宋体" w:cs="宋体"/>
                <w:sz w:val="15"/>
                <w:szCs w:val="15"/>
              </w:rPr>
            </w:pPr>
            <w:r>
              <w:rPr>
                <w:rFonts w:hint="eastAsia"/>
                <w:sz w:val="15"/>
                <w:szCs w:val="15"/>
              </w:rPr>
              <w:t>四川省（成都）</w:t>
            </w:r>
          </w:p>
        </w:tc>
        <w:tc>
          <w:tcPr>
            <w:tcW w:w="1266" w:type="dxa"/>
            <w:tcBorders>
              <w:top w:val="nil"/>
              <w:left w:val="nil"/>
              <w:bottom w:val="single" w:color="auto" w:sz="4" w:space="0"/>
              <w:right w:val="single" w:color="auto" w:sz="4" w:space="0"/>
            </w:tcBorders>
            <w:vAlign w:val="center"/>
          </w:tcPr>
          <w:p w14:paraId="55D889AB">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2B0460A9">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6D3C4BEC">
            <w:pPr>
              <w:jc w:val="center"/>
              <w:rPr>
                <w:rFonts w:ascii="宋体" w:hAnsi="宋体" w:cs="宋体"/>
                <w:sz w:val="15"/>
                <w:szCs w:val="15"/>
              </w:rPr>
            </w:pPr>
            <w:r>
              <w:rPr>
                <w:rFonts w:hint="eastAsia"/>
                <w:sz w:val="15"/>
                <w:szCs w:val="15"/>
              </w:rPr>
              <w:t>370</w:t>
            </w:r>
          </w:p>
        </w:tc>
        <w:tc>
          <w:tcPr>
            <w:tcW w:w="844" w:type="dxa"/>
            <w:tcBorders>
              <w:top w:val="nil"/>
              <w:left w:val="nil"/>
              <w:bottom w:val="single" w:color="auto" w:sz="4" w:space="0"/>
              <w:right w:val="single" w:color="auto" w:sz="4" w:space="0"/>
            </w:tcBorders>
            <w:vAlign w:val="center"/>
          </w:tcPr>
          <w:p w14:paraId="0841104D">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7532602C">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7C52F940">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532A1564">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52F831CF">
            <w:pPr>
              <w:jc w:val="center"/>
              <w:rPr>
                <w:rFonts w:ascii="宋体" w:hAnsi="宋体" w:cs="宋体"/>
                <w:sz w:val="15"/>
                <w:szCs w:val="15"/>
              </w:rPr>
            </w:pPr>
            <w:r>
              <w:rPr>
                <w:rFonts w:hint="eastAsia"/>
                <w:sz w:val="15"/>
                <w:szCs w:val="15"/>
              </w:rPr>
              <w:t>　</w:t>
            </w:r>
          </w:p>
        </w:tc>
      </w:tr>
      <w:tr w14:paraId="7B318E5A">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4D7FB732">
            <w:pPr>
              <w:jc w:val="center"/>
              <w:rPr>
                <w:rFonts w:ascii="宋体" w:hAnsi="宋体" w:cs="宋体"/>
                <w:sz w:val="15"/>
                <w:szCs w:val="15"/>
              </w:rPr>
            </w:pPr>
            <w:r>
              <w:rPr>
                <w:rFonts w:hint="eastAsia"/>
                <w:sz w:val="15"/>
                <w:szCs w:val="15"/>
              </w:rPr>
              <w:t>27</w:t>
            </w:r>
          </w:p>
        </w:tc>
        <w:tc>
          <w:tcPr>
            <w:tcW w:w="1688" w:type="dxa"/>
            <w:tcBorders>
              <w:top w:val="nil"/>
              <w:left w:val="nil"/>
              <w:bottom w:val="single" w:color="auto" w:sz="4" w:space="0"/>
              <w:right w:val="single" w:color="auto" w:sz="4" w:space="0"/>
            </w:tcBorders>
            <w:vAlign w:val="center"/>
          </w:tcPr>
          <w:p w14:paraId="63004166">
            <w:pPr>
              <w:jc w:val="center"/>
              <w:rPr>
                <w:rFonts w:ascii="宋体" w:hAnsi="宋体" w:cs="宋体"/>
                <w:sz w:val="15"/>
                <w:szCs w:val="15"/>
              </w:rPr>
            </w:pPr>
            <w:r>
              <w:rPr>
                <w:rFonts w:hint="eastAsia"/>
                <w:sz w:val="15"/>
                <w:szCs w:val="15"/>
              </w:rPr>
              <w:t>贵州省（贵阳）</w:t>
            </w:r>
          </w:p>
        </w:tc>
        <w:tc>
          <w:tcPr>
            <w:tcW w:w="1266" w:type="dxa"/>
            <w:tcBorders>
              <w:top w:val="nil"/>
              <w:left w:val="nil"/>
              <w:bottom w:val="single" w:color="auto" w:sz="4" w:space="0"/>
              <w:right w:val="single" w:color="auto" w:sz="4" w:space="0"/>
            </w:tcBorders>
            <w:vAlign w:val="center"/>
          </w:tcPr>
          <w:p w14:paraId="7FF06394">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16E2C848">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60F41E34">
            <w:pPr>
              <w:jc w:val="center"/>
              <w:rPr>
                <w:rFonts w:ascii="宋体" w:hAnsi="宋体" w:cs="宋体"/>
                <w:sz w:val="15"/>
                <w:szCs w:val="15"/>
              </w:rPr>
            </w:pPr>
            <w:r>
              <w:rPr>
                <w:rFonts w:hint="eastAsia"/>
                <w:sz w:val="15"/>
                <w:szCs w:val="15"/>
              </w:rPr>
              <w:t>370</w:t>
            </w:r>
          </w:p>
        </w:tc>
        <w:tc>
          <w:tcPr>
            <w:tcW w:w="844" w:type="dxa"/>
            <w:tcBorders>
              <w:top w:val="nil"/>
              <w:left w:val="nil"/>
              <w:bottom w:val="single" w:color="auto" w:sz="4" w:space="0"/>
              <w:right w:val="single" w:color="auto" w:sz="4" w:space="0"/>
            </w:tcBorders>
            <w:vAlign w:val="center"/>
          </w:tcPr>
          <w:p w14:paraId="27B409E9">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C8C9A9B">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3EAB01E4">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17930A9">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71A773BF">
            <w:pPr>
              <w:jc w:val="center"/>
              <w:rPr>
                <w:rFonts w:ascii="宋体" w:hAnsi="宋体" w:cs="宋体"/>
                <w:sz w:val="15"/>
                <w:szCs w:val="15"/>
              </w:rPr>
            </w:pPr>
            <w:r>
              <w:rPr>
                <w:rFonts w:hint="eastAsia"/>
                <w:sz w:val="15"/>
                <w:szCs w:val="15"/>
              </w:rPr>
              <w:t>　</w:t>
            </w:r>
          </w:p>
        </w:tc>
      </w:tr>
      <w:tr w14:paraId="55FC6B6C">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37F81B59">
            <w:pPr>
              <w:jc w:val="center"/>
              <w:rPr>
                <w:rFonts w:ascii="宋体" w:hAnsi="宋体" w:cs="宋体"/>
                <w:sz w:val="15"/>
                <w:szCs w:val="15"/>
              </w:rPr>
            </w:pPr>
            <w:r>
              <w:rPr>
                <w:rFonts w:hint="eastAsia"/>
                <w:sz w:val="15"/>
                <w:szCs w:val="15"/>
              </w:rPr>
              <w:t>28</w:t>
            </w:r>
          </w:p>
        </w:tc>
        <w:tc>
          <w:tcPr>
            <w:tcW w:w="1688" w:type="dxa"/>
            <w:tcBorders>
              <w:top w:val="nil"/>
              <w:left w:val="nil"/>
              <w:bottom w:val="single" w:color="auto" w:sz="4" w:space="0"/>
              <w:right w:val="single" w:color="auto" w:sz="4" w:space="0"/>
            </w:tcBorders>
            <w:vAlign w:val="center"/>
          </w:tcPr>
          <w:p w14:paraId="6E8BF216">
            <w:pPr>
              <w:jc w:val="center"/>
              <w:rPr>
                <w:rFonts w:ascii="宋体" w:hAnsi="宋体" w:cs="宋体"/>
                <w:sz w:val="15"/>
                <w:szCs w:val="15"/>
              </w:rPr>
            </w:pPr>
            <w:r>
              <w:rPr>
                <w:rFonts w:hint="eastAsia"/>
                <w:sz w:val="15"/>
                <w:szCs w:val="15"/>
              </w:rPr>
              <w:t>云南省（昆明）</w:t>
            </w:r>
          </w:p>
        </w:tc>
        <w:tc>
          <w:tcPr>
            <w:tcW w:w="1266" w:type="dxa"/>
            <w:tcBorders>
              <w:top w:val="nil"/>
              <w:left w:val="nil"/>
              <w:bottom w:val="single" w:color="auto" w:sz="4" w:space="0"/>
              <w:right w:val="single" w:color="auto" w:sz="4" w:space="0"/>
            </w:tcBorders>
            <w:vAlign w:val="center"/>
          </w:tcPr>
          <w:p w14:paraId="1B930442">
            <w:pPr>
              <w:jc w:val="center"/>
              <w:rPr>
                <w:rFonts w:ascii="宋体" w:hAnsi="宋体" w:cs="宋体"/>
                <w:sz w:val="15"/>
                <w:szCs w:val="15"/>
              </w:rPr>
            </w:pPr>
            <w:r>
              <w:rPr>
                <w:rFonts w:hint="eastAsia"/>
                <w:sz w:val="15"/>
                <w:szCs w:val="15"/>
              </w:rPr>
              <w:t>900</w:t>
            </w:r>
          </w:p>
        </w:tc>
        <w:tc>
          <w:tcPr>
            <w:tcW w:w="1266" w:type="dxa"/>
            <w:tcBorders>
              <w:top w:val="nil"/>
              <w:left w:val="nil"/>
              <w:bottom w:val="single" w:color="auto" w:sz="4" w:space="0"/>
              <w:right w:val="single" w:color="auto" w:sz="4" w:space="0"/>
            </w:tcBorders>
            <w:vAlign w:val="center"/>
          </w:tcPr>
          <w:p w14:paraId="7F2385F3">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04AD6EEF">
            <w:pPr>
              <w:jc w:val="center"/>
              <w:rPr>
                <w:rFonts w:ascii="宋体" w:hAnsi="宋体" w:cs="宋体"/>
                <w:sz w:val="15"/>
                <w:szCs w:val="15"/>
              </w:rPr>
            </w:pPr>
            <w:r>
              <w:rPr>
                <w:rFonts w:hint="eastAsia"/>
                <w:sz w:val="15"/>
                <w:szCs w:val="15"/>
              </w:rPr>
              <w:t>380</w:t>
            </w:r>
          </w:p>
        </w:tc>
        <w:tc>
          <w:tcPr>
            <w:tcW w:w="844" w:type="dxa"/>
            <w:tcBorders>
              <w:top w:val="nil"/>
              <w:left w:val="nil"/>
              <w:bottom w:val="single" w:color="auto" w:sz="4" w:space="0"/>
              <w:right w:val="single" w:color="auto" w:sz="4" w:space="0"/>
            </w:tcBorders>
            <w:vAlign w:val="center"/>
          </w:tcPr>
          <w:p w14:paraId="555865D3">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4F8FD95">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4046A8AE">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5E9DE3F1">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BB4CA3E">
            <w:pPr>
              <w:jc w:val="center"/>
              <w:rPr>
                <w:rFonts w:ascii="宋体" w:hAnsi="宋体" w:cs="宋体"/>
                <w:sz w:val="15"/>
                <w:szCs w:val="15"/>
              </w:rPr>
            </w:pPr>
            <w:r>
              <w:rPr>
                <w:rFonts w:hint="eastAsia"/>
                <w:sz w:val="15"/>
                <w:szCs w:val="15"/>
              </w:rPr>
              <w:t>　</w:t>
            </w:r>
          </w:p>
        </w:tc>
      </w:tr>
      <w:tr w14:paraId="52321730">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3D0564E5">
            <w:pPr>
              <w:jc w:val="center"/>
              <w:rPr>
                <w:rFonts w:ascii="宋体" w:hAnsi="宋体" w:cs="宋体"/>
                <w:sz w:val="15"/>
                <w:szCs w:val="15"/>
              </w:rPr>
            </w:pPr>
            <w:r>
              <w:rPr>
                <w:rFonts w:hint="eastAsia"/>
                <w:sz w:val="15"/>
                <w:szCs w:val="15"/>
              </w:rPr>
              <w:t>29</w:t>
            </w:r>
          </w:p>
        </w:tc>
        <w:tc>
          <w:tcPr>
            <w:tcW w:w="1688" w:type="dxa"/>
            <w:tcBorders>
              <w:top w:val="nil"/>
              <w:left w:val="nil"/>
              <w:bottom w:val="single" w:color="auto" w:sz="4" w:space="0"/>
              <w:right w:val="single" w:color="auto" w:sz="4" w:space="0"/>
            </w:tcBorders>
            <w:vAlign w:val="center"/>
          </w:tcPr>
          <w:p w14:paraId="2EBBA4DD">
            <w:pPr>
              <w:jc w:val="center"/>
              <w:rPr>
                <w:rFonts w:ascii="宋体" w:hAnsi="宋体" w:cs="宋体"/>
                <w:sz w:val="15"/>
                <w:szCs w:val="15"/>
              </w:rPr>
            </w:pPr>
            <w:r>
              <w:rPr>
                <w:rFonts w:hint="eastAsia"/>
                <w:sz w:val="15"/>
                <w:szCs w:val="15"/>
              </w:rPr>
              <w:t>西藏（拉萨）</w:t>
            </w:r>
          </w:p>
        </w:tc>
        <w:tc>
          <w:tcPr>
            <w:tcW w:w="1266" w:type="dxa"/>
            <w:tcBorders>
              <w:top w:val="nil"/>
              <w:left w:val="nil"/>
              <w:bottom w:val="single" w:color="auto" w:sz="4" w:space="0"/>
              <w:right w:val="single" w:color="auto" w:sz="4" w:space="0"/>
            </w:tcBorders>
            <w:vAlign w:val="center"/>
          </w:tcPr>
          <w:p w14:paraId="463AB8B5">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521FFCF9">
            <w:pPr>
              <w:jc w:val="center"/>
              <w:rPr>
                <w:rFonts w:ascii="宋体" w:hAnsi="宋体" w:cs="宋体"/>
                <w:sz w:val="15"/>
                <w:szCs w:val="15"/>
              </w:rPr>
            </w:pPr>
            <w:r>
              <w:rPr>
                <w:rFonts w:hint="eastAsia"/>
                <w:sz w:val="15"/>
                <w:szCs w:val="15"/>
              </w:rPr>
              <w:t>500</w:t>
            </w:r>
          </w:p>
        </w:tc>
        <w:tc>
          <w:tcPr>
            <w:tcW w:w="633" w:type="dxa"/>
            <w:tcBorders>
              <w:top w:val="nil"/>
              <w:left w:val="nil"/>
              <w:bottom w:val="single" w:color="auto" w:sz="4" w:space="0"/>
              <w:right w:val="single" w:color="auto" w:sz="4" w:space="0"/>
            </w:tcBorders>
            <w:vAlign w:val="center"/>
          </w:tcPr>
          <w:p w14:paraId="1C967792">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08BE0449">
            <w:pPr>
              <w:jc w:val="center"/>
              <w:rPr>
                <w:rFonts w:ascii="宋体" w:hAnsi="宋体" w:cs="宋体"/>
                <w:sz w:val="15"/>
                <w:szCs w:val="15"/>
              </w:rPr>
            </w:pPr>
            <w:r>
              <w:rPr>
                <w:rFonts w:hint="eastAsia"/>
                <w:sz w:val="15"/>
                <w:szCs w:val="15"/>
              </w:rPr>
              <w:t>6-9月</w:t>
            </w:r>
          </w:p>
        </w:tc>
        <w:tc>
          <w:tcPr>
            <w:tcW w:w="1055" w:type="dxa"/>
            <w:tcBorders>
              <w:top w:val="nil"/>
              <w:left w:val="nil"/>
              <w:bottom w:val="single" w:color="auto" w:sz="4" w:space="0"/>
              <w:right w:val="single" w:color="auto" w:sz="4" w:space="0"/>
            </w:tcBorders>
            <w:vAlign w:val="center"/>
          </w:tcPr>
          <w:p w14:paraId="3F4F6B64">
            <w:pPr>
              <w:jc w:val="center"/>
              <w:rPr>
                <w:rFonts w:ascii="宋体" w:hAnsi="宋体" w:cs="宋体"/>
                <w:sz w:val="15"/>
                <w:szCs w:val="15"/>
              </w:rPr>
            </w:pPr>
            <w:r>
              <w:rPr>
                <w:rFonts w:hint="eastAsia"/>
                <w:sz w:val="15"/>
                <w:szCs w:val="15"/>
              </w:rPr>
              <w:t>1200</w:t>
            </w:r>
          </w:p>
        </w:tc>
        <w:tc>
          <w:tcPr>
            <w:tcW w:w="1266" w:type="dxa"/>
            <w:tcBorders>
              <w:top w:val="nil"/>
              <w:left w:val="nil"/>
              <w:bottom w:val="single" w:color="auto" w:sz="4" w:space="0"/>
              <w:right w:val="single" w:color="auto" w:sz="4" w:space="0"/>
            </w:tcBorders>
            <w:vAlign w:val="center"/>
          </w:tcPr>
          <w:p w14:paraId="77B4CBA2">
            <w:pPr>
              <w:jc w:val="center"/>
              <w:rPr>
                <w:rFonts w:ascii="宋体" w:hAnsi="宋体" w:cs="宋体"/>
                <w:sz w:val="15"/>
                <w:szCs w:val="15"/>
              </w:rPr>
            </w:pPr>
            <w:r>
              <w:rPr>
                <w:rFonts w:hint="eastAsia"/>
                <w:sz w:val="15"/>
                <w:szCs w:val="15"/>
              </w:rPr>
              <w:t>750</w:t>
            </w:r>
          </w:p>
        </w:tc>
        <w:tc>
          <w:tcPr>
            <w:tcW w:w="900" w:type="dxa"/>
            <w:tcBorders>
              <w:top w:val="nil"/>
              <w:left w:val="nil"/>
              <w:bottom w:val="single" w:color="auto" w:sz="4" w:space="0"/>
              <w:right w:val="single" w:color="auto" w:sz="4" w:space="0"/>
            </w:tcBorders>
            <w:vAlign w:val="center"/>
          </w:tcPr>
          <w:p w14:paraId="26D01435">
            <w:pPr>
              <w:jc w:val="center"/>
              <w:rPr>
                <w:rFonts w:ascii="宋体" w:hAnsi="宋体" w:cs="宋体"/>
                <w:sz w:val="15"/>
                <w:szCs w:val="15"/>
              </w:rPr>
            </w:pPr>
            <w:r>
              <w:rPr>
                <w:rFonts w:hint="eastAsia"/>
                <w:sz w:val="15"/>
                <w:szCs w:val="15"/>
              </w:rPr>
              <w:t>530</w:t>
            </w:r>
          </w:p>
        </w:tc>
        <w:tc>
          <w:tcPr>
            <w:tcW w:w="577" w:type="dxa"/>
            <w:tcBorders>
              <w:top w:val="nil"/>
              <w:left w:val="nil"/>
              <w:bottom w:val="single" w:color="auto" w:sz="4" w:space="0"/>
              <w:right w:val="single" w:color="auto" w:sz="4" w:space="0"/>
            </w:tcBorders>
            <w:vAlign w:val="center"/>
          </w:tcPr>
          <w:p w14:paraId="772F26FC">
            <w:pPr>
              <w:jc w:val="center"/>
              <w:rPr>
                <w:rFonts w:ascii="宋体" w:hAnsi="宋体" w:cs="宋体"/>
                <w:sz w:val="15"/>
                <w:szCs w:val="15"/>
              </w:rPr>
            </w:pPr>
            <w:r>
              <w:rPr>
                <w:rFonts w:hint="eastAsia"/>
                <w:sz w:val="15"/>
                <w:szCs w:val="15"/>
              </w:rPr>
              <w:t>50%</w:t>
            </w:r>
          </w:p>
        </w:tc>
      </w:tr>
      <w:tr w14:paraId="315CC4EF">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19D03204">
            <w:pPr>
              <w:jc w:val="center"/>
              <w:rPr>
                <w:rFonts w:ascii="宋体" w:hAnsi="宋体" w:cs="宋体"/>
                <w:sz w:val="15"/>
                <w:szCs w:val="15"/>
              </w:rPr>
            </w:pPr>
            <w:r>
              <w:rPr>
                <w:rFonts w:hint="eastAsia"/>
                <w:sz w:val="15"/>
                <w:szCs w:val="15"/>
              </w:rPr>
              <w:t>30</w:t>
            </w:r>
          </w:p>
        </w:tc>
        <w:tc>
          <w:tcPr>
            <w:tcW w:w="1688" w:type="dxa"/>
            <w:tcBorders>
              <w:top w:val="nil"/>
              <w:left w:val="nil"/>
              <w:bottom w:val="single" w:color="auto" w:sz="4" w:space="0"/>
              <w:right w:val="single" w:color="auto" w:sz="4" w:space="0"/>
            </w:tcBorders>
            <w:vAlign w:val="center"/>
          </w:tcPr>
          <w:p w14:paraId="19B05407">
            <w:pPr>
              <w:jc w:val="center"/>
              <w:rPr>
                <w:rFonts w:ascii="宋体" w:hAnsi="宋体" w:cs="宋体"/>
                <w:sz w:val="15"/>
                <w:szCs w:val="15"/>
              </w:rPr>
            </w:pPr>
            <w:r>
              <w:rPr>
                <w:rFonts w:hint="eastAsia"/>
                <w:sz w:val="15"/>
                <w:szCs w:val="15"/>
              </w:rPr>
              <w:t>陕西省（西安）</w:t>
            </w:r>
          </w:p>
        </w:tc>
        <w:tc>
          <w:tcPr>
            <w:tcW w:w="1266" w:type="dxa"/>
            <w:tcBorders>
              <w:top w:val="nil"/>
              <w:left w:val="nil"/>
              <w:bottom w:val="single" w:color="auto" w:sz="4" w:space="0"/>
              <w:right w:val="single" w:color="auto" w:sz="4" w:space="0"/>
            </w:tcBorders>
            <w:vAlign w:val="center"/>
          </w:tcPr>
          <w:p w14:paraId="5E8D9850">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4B723013">
            <w:pPr>
              <w:jc w:val="center"/>
              <w:rPr>
                <w:rFonts w:ascii="宋体" w:hAnsi="宋体" w:cs="宋体"/>
                <w:sz w:val="15"/>
                <w:szCs w:val="15"/>
              </w:rPr>
            </w:pPr>
            <w:r>
              <w:rPr>
                <w:rFonts w:hint="eastAsia"/>
                <w:sz w:val="15"/>
                <w:szCs w:val="15"/>
              </w:rPr>
              <w:t>460</w:t>
            </w:r>
          </w:p>
        </w:tc>
        <w:tc>
          <w:tcPr>
            <w:tcW w:w="633" w:type="dxa"/>
            <w:tcBorders>
              <w:top w:val="nil"/>
              <w:left w:val="nil"/>
              <w:bottom w:val="single" w:color="auto" w:sz="4" w:space="0"/>
              <w:right w:val="single" w:color="auto" w:sz="4" w:space="0"/>
            </w:tcBorders>
            <w:vAlign w:val="center"/>
          </w:tcPr>
          <w:p w14:paraId="4435C3DF">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445CD691">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717F8123">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5E60961E">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1789F958">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68B77FD5">
            <w:pPr>
              <w:jc w:val="center"/>
              <w:rPr>
                <w:rFonts w:ascii="宋体" w:hAnsi="宋体" w:cs="宋体"/>
                <w:sz w:val="15"/>
                <w:szCs w:val="15"/>
              </w:rPr>
            </w:pPr>
            <w:r>
              <w:rPr>
                <w:rFonts w:hint="eastAsia"/>
                <w:sz w:val="15"/>
                <w:szCs w:val="15"/>
              </w:rPr>
              <w:t>　</w:t>
            </w:r>
          </w:p>
        </w:tc>
      </w:tr>
      <w:tr w14:paraId="62A44CD5">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7FCD2C8A">
            <w:pPr>
              <w:jc w:val="center"/>
              <w:rPr>
                <w:rFonts w:ascii="宋体" w:hAnsi="宋体" w:cs="宋体"/>
                <w:sz w:val="15"/>
                <w:szCs w:val="15"/>
              </w:rPr>
            </w:pPr>
            <w:r>
              <w:rPr>
                <w:rFonts w:hint="eastAsia"/>
                <w:sz w:val="15"/>
                <w:szCs w:val="15"/>
              </w:rPr>
              <w:t>31</w:t>
            </w:r>
          </w:p>
        </w:tc>
        <w:tc>
          <w:tcPr>
            <w:tcW w:w="1688" w:type="dxa"/>
            <w:tcBorders>
              <w:top w:val="nil"/>
              <w:left w:val="nil"/>
              <w:bottom w:val="single" w:color="auto" w:sz="4" w:space="0"/>
              <w:right w:val="single" w:color="auto" w:sz="4" w:space="0"/>
            </w:tcBorders>
            <w:vAlign w:val="center"/>
          </w:tcPr>
          <w:p w14:paraId="23468C3D">
            <w:pPr>
              <w:jc w:val="center"/>
              <w:rPr>
                <w:rFonts w:ascii="宋体" w:hAnsi="宋体" w:cs="宋体"/>
                <w:sz w:val="15"/>
                <w:szCs w:val="15"/>
              </w:rPr>
            </w:pPr>
            <w:r>
              <w:rPr>
                <w:rFonts w:hint="eastAsia"/>
                <w:sz w:val="15"/>
                <w:szCs w:val="15"/>
              </w:rPr>
              <w:t>甘肃省（兰州）</w:t>
            </w:r>
          </w:p>
        </w:tc>
        <w:tc>
          <w:tcPr>
            <w:tcW w:w="1266" w:type="dxa"/>
            <w:tcBorders>
              <w:top w:val="nil"/>
              <w:left w:val="nil"/>
              <w:bottom w:val="single" w:color="auto" w:sz="4" w:space="0"/>
              <w:right w:val="single" w:color="auto" w:sz="4" w:space="0"/>
            </w:tcBorders>
            <w:vAlign w:val="center"/>
          </w:tcPr>
          <w:p w14:paraId="42016180">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153D499B">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2B924010">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1FFE505F">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95294EE">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66046456">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6A2D2C1F">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76955844">
            <w:pPr>
              <w:jc w:val="center"/>
              <w:rPr>
                <w:rFonts w:ascii="宋体" w:hAnsi="宋体" w:cs="宋体"/>
                <w:sz w:val="15"/>
                <w:szCs w:val="15"/>
              </w:rPr>
            </w:pPr>
            <w:r>
              <w:rPr>
                <w:rFonts w:hint="eastAsia"/>
                <w:sz w:val="15"/>
                <w:szCs w:val="15"/>
              </w:rPr>
              <w:t>　</w:t>
            </w:r>
          </w:p>
        </w:tc>
      </w:tr>
      <w:tr w14:paraId="306C553B">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47EBAB12">
            <w:pPr>
              <w:jc w:val="center"/>
              <w:rPr>
                <w:rFonts w:ascii="宋体" w:hAnsi="宋体" w:cs="宋体"/>
                <w:sz w:val="15"/>
                <w:szCs w:val="15"/>
              </w:rPr>
            </w:pPr>
            <w:r>
              <w:rPr>
                <w:rFonts w:hint="eastAsia"/>
                <w:sz w:val="15"/>
                <w:szCs w:val="15"/>
              </w:rPr>
              <w:t>32</w:t>
            </w:r>
          </w:p>
        </w:tc>
        <w:tc>
          <w:tcPr>
            <w:tcW w:w="1688" w:type="dxa"/>
            <w:tcBorders>
              <w:top w:val="nil"/>
              <w:left w:val="nil"/>
              <w:bottom w:val="single" w:color="auto" w:sz="4" w:space="0"/>
              <w:right w:val="single" w:color="auto" w:sz="4" w:space="0"/>
            </w:tcBorders>
            <w:vAlign w:val="center"/>
          </w:tcPr>
          <w:p w14:paraId="67B601E7">
            <w:pPr>
              <w:jc w:val="center"/>
              <w:rPr>
                <w:rFonts w:ascii="宋体" w:hAnsi="宋体" w:cs="宋体"/>
                <w:sz w:val="15"/>
                <w:szCs w:val="15"/>
              </w:rPr>
            </w:pPr>
            <w:r>
              <w:rPr>
                <w:rFonts w:hint="eastAsia"/>
                <w:sz w:val="15"/>
                <w:szCs w:val="15"/>
              </w:rPr>
              <w:t>青海省（西宁）</w:t>
            </w:r>
          </w:p>
        </w:tc>
        <w:tc>
          <w:tcPr>
            <w:tcW w:w="1266" w:type="dxa"/>
            <w:tcBorders>
              <w:top w:val="nil"/>
              <w:left w:val="nil"/>
              <w:bottom w:val="single" w:color="auto" w:sz="4" w:space="0"/>
              <w:right w:val="single" w:color="auto" w:sz="4" w:space="0"/>
            </w:tcBorders>
            <w:vAlign w:val="center"/>
          </w:tcPr>
          <w:p w14:paraId="7E977FB3">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2D912C8D">
            <w:pPr>
              <w:jc w:val="center"/>
              <w:rPr>
                <w:rFonts w:ascii="宋体" w:hAnsi="宋体" w:cs="宋体"/>
                <w:sz w:val="15"/>
                <w:szCs w:val="15"/>
              </w:rPr>
            </w:pPr>
            <w:r>
              <w:rPr>
                <w:rFonts w:hint="eastAsia"/>
                <w:sz w:val="15"/>
                <w:szCs w:val="15"/>
              </w:rPr>
              <w:t>500</w:t>
            </w:r>
          </w:p>
        </w:tc>
        <w:tc>
          <w:tcPr>
            <w:tcW w:w="633" w:type="dxa"/>
            <w:tcBorders>
              <w:top w:val="nil"/>
              <w:left w:val="nil"/>
              <w:bottom w:val="single" w:color="auto" w:sz="4" w:space="0"/>
              <w:right w:val="single" w:color="auto" w:sz="4" w:space="0"/>
            </w:tcBorders>
            <w:vAlign w:val="center"/>
          </w:tcPr>
          <w:p w14:paraId="6807AFB2">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367818F1">
            <w:pPr>
              <w:jc w:val="center"/>
              <w:rPr>
                <w:rFonts w:ascii="宋体" w:hAnsi="宋体" w:cs="宋体"/>
                <w:sz w:val="15"/>
                <w:szCs w:val="15"/>
              </w:rPr>
            </w:pPr>
            <w:r>
              <w:rPr>
                <w:rFonts w:hint="eastAsia"/>
                <w:sz w:val="15"/>
                <w:szCs w:val="15"/>
              </w:rPr>
              <w:t>6-9月</w:t>
            </w:r>
          </w:p>
        </w:tc>
        <w:tc>
          <w:tcPr>
            <w:tcW w:w="1055" w:type="dxa"/>
            <w:tcBorders>
              <w:top w:val="nil"/>
              <w:left w:val="nil"/>
              <w:bottom w:val="single" w:color="auto" w:sz="4" w:space="0"/>
              <w:right w:val="single" w:color="auto" w:sz="4" w:space="0"/>
            </w:tcBorders>
            <w:vAlign w:val="center"/>
          </w:tcPr>
          <w:p w14:paraId="5775DDC2">
            <w:pPr>
              <w:jc w:val="center"/>
              <w:rPr>
                <w:rFonts w:ascii="宋体" w:hAnsi="宋体" w:cs="宋体"/>
                <w:sz w:val="15"/>
                <w:szCs w:val="15"/>
              </w:rPr>
            </w:pPr>
            <w:r>
              <w:rPr>
                <w:rFonts w:hint="eastAsia"/>
                <w:sz w:val="15"/>
                <w:szCs w:val="15"/>
              </w:rPr>
              <w:t>1200</w:t>
            </w:r>
          </w:p>
        </w:tc>
        <w:tc>
          <w:tcPr>
            <w:tcW w:w="1266" w:type="dxa"/>
            <w:tcBorders>
              <w:top w:val="nil"/>
              <w:left w:val="nil"/>
              <w:bottom w:val="single" w:color="auto" w:sz="4" w:space="0"/>
              <w:right w:val="single" w:color="auto" w:sz="4" w:space="0"/>
            </w:tcBorders>
            <w:vAlign w:val="center"/>
          </w:tcPr>
          <w:p w14:paraId="50D2FE9F">
            <w:pPr>
              <w:jc w:val="center"/>
              <w:rPr>
                <w:rFonts w:ascii="宋体" w:hAnsi="宋体" w:cs="宋体"/>
                <w:sz w:val="15"/>
                <w:szCs w:val="15"/>
              </w:rPr>
            </w:pPr>
            <w:r>
              <w:rPr>
                <w:rFonts w:hint="eastAsia"/>
                <w:sz w:val="15"/>
                <w:szCs w:val="15"/>
              </w:rPr>
              <w:t>750</w:t>
            </w:r>
          </w:p>
        </w:tc>
        <w:tc>
          <w:tcPr>
            <w:tcW w:w="900" w:type="dxa"/>
            <w:tcBorders>
              <w:top w:val="nil"/>
              <w:left w:val="nil"/>
              <w:bottom w:val="single" w:color="auto" w:sz="4" w:space="0"/>
              <w:right w:val="single" w:color="auto" w:sz="4" w:space="0"/>
            </w:tcBorders>
            <w:vAlign w:val="center"/>
          </w:tcPr>
          <w:p w14:paraId="3D7EDD3E">
            <w:pPr>
              <w:jc w:val="center"/>
              <w:rPr>
                <w:rFonts w:ascii="宋体" w:hAnsi="宋体" w:cs="宋体"/>
                <w:sz w:val="15"/>
                <w:szCs w:val="15"/>
              </w:rPr>
            </w:pPr>
            <w:r>
              <w:rPr>
                <w:rFonts w:hint="eastAsia"/>
                <w:sz w:val="15"/>
                <w:szCs w:val="15"/>
              </w:rPr>
              <w:t>530</w:t>
            </w:r>
          </w:p>
        </w:tc>
        <w:tc>
          <w:tcPr>
            <w:tcW w:w="577" w:type="dxa"/>
            <w:tcBorders>
              <w:top w:val="nil"/>
              <w:left w:val="nil"/>
              <w:bottom w:val="single" w:color="auto" w:sz="4" w:space="0"/>
              <w:right w:val="single" w:color="auto" w:sz="4" w:space="0"/>
            </w:tcBorders>
            <w:vAlign w:val="center"/>
          </w:tcPr>
          <w:p w14:paraId="38BEBC8A">
            <w:pPr>
              <w:jc w:val="center"/>
              <w:rPr>
                <w:rFonts w:ascii="宋体" w:hAnsi="宋体" w:cs="宋体"/>
                <w:sz w:val="15"/>
                <w:szCs w:val="15"/>
              </w:rPr>
            </w:pPr>
            <w:r>
              <w:rPr>
                <w:rFonts w:hint="eastAsia"/>
                <w:sz w:val="15"/>
                <w:szCs w:val="15"/>
              </w:rPr>
              <w:t>50%</w:t>
            </w:r>
          </w:p>
        </w:tc>
      </w:tr>
      <w:tr w14:paraId="36500A1D">
        <w:tblPrEx>
          <w:tblCellMar>
            <w:top w:w="0" w:type="dxa"/>
            <w:left w:w="108" w:type="dxa"/>
            <w:bottom w:w="0" w:type="dxa"/>
            <w:right w:w="108" w:type="dxa"/>
          </w:tblCellMar>
        </w:tblPrEx>
        <w:trPr>
          <w:trHeight w:val="70" w:hRule="atLeast"/>
        </w:trPr>
        <w:tc>
          <w:tcPr>
            <w:tcW w:w="633" w:type="dxa"/>
            <w:tcBorders>
              <w:top w:val="nil"/>
              <w:left w:val="single" w:color="auto" w:sz="4" w:space="0"/>
              <w:bottom w:val="single" w:color="auto" w:sz="4" w:space="0"/>
              <w:right w:val="single" w:color="auto" w:sz="4" w:space="0"/>
            </w:tcBorders>
            <w:vAlign w:val="center"/>
          </w:tcPr>
          <w:p w14:paraId="1249AD23">
            <w:pPr>
              <w:jc w:val="center"/>
              <w:rPr>
                <w:rFonts w:ascii="宋体" w:hAnsi="宋体" w:cs="宋体"/>
                <w:sz w:val="15"/>
                <w:szCs w:val="15"/>
              </w:rPr>
            </w:pPr>
            <w:r>
              <w:rPr>
                <w:rFonts w:hint="eastAsia"/>
                <w:sz w:val="15"/>
                <w:szCs w:val="15"/>
              </w:rPr>
              <w:t>33</w:t>
            </w:r>
          </w:p>
        </w:tc>
        <w:tc>
          <w:tcPr>
            <w:tcW w:w="1688" w:type="dxa"/>
            <w:tcBorders>
              <w:top w:val="nil"/>
              <w:left w:val="nil"/>
              <w:bottom w:val="single" w:color="auto" w:sz="4" w:space="0"/>
              <w:right w:val="single" w:color="auto" w:sz="4" w:space="0"/>
            </w:tcBorders>
            <w:vAlign w:val="center"/>
          </w:tcPr>
          <w:p w14:paraId="536704C3">
            <w:pPr>
              <w:jc w:val="center"/>
              <w:rPr>
                <w:rFonts w:ascii="宋体" w:hAnsi="宋体" w:cs="宋体"/>
                <w:sz w:val="15"/>
                <w:szCs w:val="15"/>
              </w:rPr>
            </w:pPr>
            <w:r>
              <w:rPr>
                <w:rFonts w:hint="eastAsia"/>
                <w:sz w:val="15"/>
                <w:szCs w:val="15"/>
              </w:rPr>
              <w:t>宁夏（银川）</w:t>
            </w:r>
          </w:p>
        </w:tc>
        <w:tc>
          <w:tcPr>
            <w:tcW w:w="1266" w:type="dxa"/>
            <w:tcBorders>
              <w:top w:val="nil"/>
              <w:left w:val="nil"/>
              <w:bottom w:val="single" w:color="auto" w:sz="4" w:space="0"/>
              <w:right w:val="single" w:color="auto" w:sz="4" w:space="0"/>
            </w:tcBorders>
            <w:vAlign w:val="center"/>
          </w:tcPr>
          <w:p w14:paraId="225F5A60">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55091FB1">
            <w:pPr>
              <w:jc w:val="center"/>
              <w:rPr>
                <w:rFonts w:ascii="宋体" w:hAnsi="宋体" w:cs="宋体"/>
                <w:sz w:val="15"/>
                <w:szCs w:val="15"/>
              </w:rPr>
            </w:pPr>
            <w:r>
              <w:rPr>
                <w:rFonts w:hint="eastAsia"/>
                <w:sz w:val="15"/>
                <w:szCs w:val="15"/>
              </w:rPr>
              <w:t>470</w:t>
            </w:r>
          </w:p>
        </w:tc>
        <w:tc>
          <w:tcPr>
            <w:tcW w:w="633" w:type="dxa"/>
            <w:tcBorders>
              <w:top w:val="nil"/>
              <w:left w:val="nil"/>
              <w:bottom w:val="single" w:color="auto" w:sz="4" w:space="0"/>
              <w:right w:val="single" w:color="auto" w:sz="4" w:space="0"/>
            </w:tcBorders>
            <w:vAlign w:val="center"/>
          </w:tcPr>
          <w:p w14:paraId="0EF085CF">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6FFA1982">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599F1F4E">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2159A7B4">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B1E1C84">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04287229">
            <w:pPr>
              <w:jc w:val="center"/>
              <w:rPr>
                <w:rFonts w:ascii="宋体" w:hAnsi="宋体" w:cs="宋体"/>
                <w:sz w:val="15"/>
                <w:szCs w:val="15"/>
              </w:rPr>
            </w:pPr>
            <w:r>
              <w:rPr>
                <w:rFonts w:hint="eastAsia"/>
                <w:sz w:val="15"/>
                <w:szCs w:val="15"/>
              </w:rPr>
              <w:t>　</w:t>
            </w:r>
          </w:p>
        </w:tc>
      </w:tr>
      <w:tr w14:paraId="09295032">
        <w:tblPrEx>
          <w:tblCellMar>
            <w:top w:w="0" w:type="dxa"/>
            <w:left w:w="108" w:type="dxa"/>
            <w:bottom w:w="0" w:type="dxa"/>
            <w:right w:w="108" w:type="dxa"/>
          </w:tblCellMar>
        </w:tblPrEx>
        <w:trPr>
          <w:trHeight w:val="272" w:hRule="atLeast"/>
        </w:trPr>
        <w:tc>
          <w:tcPr>
            <w:tcW w:w="633" w:type="dxa"/>
            <w:tcBorders>
              <w:top w:val="nil"/>
              <w:left w:val="single" w:color="auto" w:sz="4" w:space="0"/>
              <w:bottom w:val="single" w:color="auto" w:sz="4" w:space="0"/>
              <w:right w:val="single" w:color="auto" w:sz="4" w:space="0"/>
            </w:tcBorders>
            <w:vAlign w:val="center"/>
          </w:tcPr>
          <w:p w14:paraId="76551CC2">
            <w:pPr>
              <w:jc w:val="center"/>
              <w:rPr>
                <w:rFonts w:ascii="宋体" w:hAnsi="宋体" w:cs="宋体"/>
                <w:sz w:val="15"/>
                <w:szCs w:val="15"/>
              </w:rPr>
            </w:pPr>
            <w:r>
              <w:rPr>
                <w:rFonts w:hint="eastAsia"/>
                <w:sz w:val="15"/>
                <w:szCs w:val="15"/>
              </w:rPr>
              <w:t>34</w:t>
            </w:r>
          </w:p>
        </w:tc>
        <w:tc>
          <w:tcPr>
            <w:tcW w:w="1688" w:type="dxa"/>
            <w:tcBorders>
              <w:top w:val="nil"/>
              <w:left w:val="nil"/>
              <w:bottom w:val="single" w:color="auto" w:sz="4" w:space="0"/>
              <w:right w:val="single" w:color="auto" w:sz="4" w:space="0"/>
            </w:tcBorders>
            <w:vAlign w:val="center"/>
          </w:tcPr>
          <w:p w14:paraId="47DCE09B">
            <w:pPr>
              <w:jc w:val="center"/>
              <w:rPr>
                <w:rFonts w:ascii="宋体" w:hAnsi="宋体" w:cs="宋体"/>
                <w:sz w:val="15"/>
                <w:szCs w:val="15"/>
              </w:rPr>
            </w:pPr>
            <w:r>
              <w:rPr>
                <w:rFonts w:hint="eastAsia"/>
                <w:sz w:val="15"/>
                <w:szCs w:val="15"/>
              </w:rPr>
              <w:t>新疆（乌鲁木齐）</w:t>
            </w:r>
          </w:p>
        </w:tc>
        <w:tc>
          <w:tcPr>
            <w:tcW w:w="1266" w:type="dxa"/>
            <w:tcBorders>
              <w:top w:val="nil"/>
              <w:left w:val="nil"/>
              <w:bottom w:val="single" w:color="auto" w:sz="4" w:space="0"/>
              <w:right w:val="single" w:color="auto" w:sz="4" w:space="0"/>
            </w:tcBorders>
            <w:vAlign w:val="center"/>
          </w:tcPr>
          <w:p w14:paraId="287146B7">
            <w:pPr>
              <w:jc w:val="center"/>
              <w:rPr>
                <w:rFonts w:ascii="宋体" w:hAnsi="宋体" w:cs="宋体"/>
                <w:sz w:val="15"/>
                <w:szCs w:val="15"/>
              </w:rPr>
            </w:pPr>
            <w:r>
              <w:rPr>
                <w:rFonts w:hint="eastAsia"/>
                <w:sz w:val="15"/>
                <w:szCs w:val="15"/>
              </w:rPr>
              <w:t>800</w:t>
            </w:r>
          </w:p>
        </w:tc>
        <w:tc>
          <w:tcPr>
            <w:tcW w:w="1266" w:type="dxa"/>
            <w:tcBorders>
              <w:top w:val="nil"/>
              <w:left w:val="nil"/>
              <w:bottom w:val="single" w:color="auto" w:sz="4" w:space="0"/>
              <w:right w:val="single" w:color="auto" w:sz="4" w:space="0"/>
            </w:tcBorders>
            <w:vAlign w:val="center"/>
          </w:tcPr>
          <w:p w14:paraId="620CD676">
            <w:pPr>
              <w:jc w:val="center"/>
              <w:rPr>
                <w:rFonts w:ascii="宋体" w:hAnsi="宋体" w:cs="宋体"/>
                <w:sz w:val="15"/>
                <w:szCs w:val="15"/>
              </w:rPr>
            </w:pPr>
            <w:r>
              <w:rPr>
                <w:rFonts w:hint="eastAsia"/>
                <w:sz w:val="15"/>
                <w:szCs w:val="15"/>
              </w:rPr>
              <w:t>480</w:t>
            </w:r>
          </w:p>
        </w:tc>
        <w:tc>
          <w:tcPr>
            <w:tcW w:w="633" w:type="dxa"/>
            <w:tcBorders>
              <w:top w:val="nil"/>
              <w:left w:val="nil"/>
              <w:bottom w:val="single" w:color="auto" w:sz="4" w:space="0"/>
              <w:right w:val="single" w:color="auto" w:sz="4" w:space="0"/>
            </w:tcBorders>
            <w:vAlign w:val="center"/>
          </w:tcPr>
          <w:p w14:paraId="69468D47">
            <w:pPr>
              <w:jc w:val="center"/>
              <w:rPr>
                <w:rFonts w:ascii="宋体" w:hAnsi="宋体" w:cs="宋体"/>
                <w:sz w:val="15"/>
                <w:szCs w:val="15"/>
              </w:rPr>
            </w:pPr>
            <w:r>
              <w:rPr>
                <w:rFonts w:hint="eastAsia"/>
                <w:sz w:val="15"/>
                <w:szCs w:val="15"/>
              </w:rPr>
              <w:t>350</w:t>
            </w:r>
          </w:p>
        </w:tc>
        <w:tc>
          <w:tcPr>
            <w:tcW w:w="844" w:type="dxa"/>
            <w:tcBorders>
              <w:top w:val="nil"/>
              <w:left w:val="nil"/>
              <w:bottom w:val="single" w:color="auto" w:sz="4" w:space="0"/>
              <w:right w:val="single" w:color="auto" w:sz="4" w:space="0"/>
            </w:tcBorders>
            <w:vAlign w:val="center"/>
          </w:tcPr>
          <w:p w14:paraId="4D030F4D">
            <w:pPr>
              <w:jc w:val="center"/>
              <w:rPr>
                <w:rFonts w:ascii="宋体" w:hAnsi="宋体" w:cs="宋体"/>
                <w:sz w:val="15"/>
                <w:szCs w:val="15"/>
              </w:rPr>
            </w:pPr>
            <w:r>
              <w:rPr>
                <w:rFonts w:hint="eastAsia"/>
                <w:sz w:val="15"/>
                <w:szCs w:val="15"/>
              </w:rPr>
              <w:t>　</w:t>
            </w:r>
          </w:p>
        </w:tc>
        <w:tc>
          <w:tcPr>
            <w:tcW w:w="1055" w:type="dxa"/>
            <w:tcBorders>
              <w:top w:val="nil"/>
              <w:left w:val="nil"/>
              <w:bottom w:val="single" w:color="auto" w:sz="4" w:space="0"/>
              <w:right w:val="single" w:color="auto" w:sz="4" w:space="0"/>
            </w:tcBorders>
            <w:vAlign w:val="center"/>
          </w:tcPr>
          <w:p w14:paraId="6540795A">
            <w:pPr>
              <w:jc w:val="center"/>
              <w:rPr>
                <w:rFonts w:ascii="宋体" w:hAnsi="宋体" w:cs="宋体"/>
                <w:sz w:val="15"/>
                <w:szCs w:val="15"/>
              </w:rPr>
            </w:pPr>
            <w:r>
              <w:rPr>
                <w:rFonts w:hint="eastAsia"/>
                <w:sz w:val="15"/>
                <w:szCs w:val="15"/>
              </w:rPr>
              <w:t>　</w:t>
            </w:r>
          </w:p>
        </w:tc>
        <w:tc>
          <w:tcPr>
            <w:tcW w:w="1266" w:type="dxa"/>
            <w:tcBorders>
              <w:top w:val="nil"/>
              <w:left w:val="nil"/>
              <w:bottom w:val="single" w:color="auto" w:sz="4" w:space="0"/>
              <w:right w:val="single" w:color="auto" w:sz="4" w:space="0"/>
            </w:tcBorders>
            <w:vAlign w:val="center"/>
          </w:tcPr>
          <w:p w14:paraId="7A0CA8E4">
            <w:pPr>
              <w:jc w:val="center"/>
              <w:rPr>
                <w:rFonts w:ascii="宋体" w:hAnsi="宋体" w:cs="宋体"/>
                <w:sz w:val="15"/>
                <w:szCs w:val="15"/>
              </w:rPr>
            </w:pPr>
            <w:r>
              <w:rPr>
                <w:rFonts w:hint="eastAsia"/>
                <w:sz w:val="15"/>
                <w:szCs w:val="15"/>
              </w:rPr>
              <w:t>　</w:t>
            </w:r>
          </w:p>
        </w:tc>
        <w:tc>
          <w:tcPr>
            <w:tcW w:w="900" w:type="dxa"/>
            <w:tcBorders>
              <w:top w:val="nil"/>
              <w:left w:val="nil"/>
              <w:bottom w:val="single" w:color="auto" w:sz="4" w:space="0"/>
              <w:right w:val="single" w:color="auto" w:sz="4" w:space="0"/>
            </w:tcBorders>
            <w:vAlign w:val="center"/>
          </w:tcPr>
          <w:p w14:paraId="31E089DF">
            <w:pPr>
              <w:jc w:val="center"/>
              <w:rPr>
                <w:rFonts w:ascii="宋体" w:hAnsi="宋体" w:cs="宋体"/>
                <w:sz w:val="15"/>
                <w:szCs w:val="15"/>
              </w:rPr>
            </w:pPr>
            <w:r>
              <w:rPr>
                <w:rFonts w:hint="eastAsia"/>
                <w:sz w:val="15"/>
                <w:szCs w:val="15"/>
              </w:rPr>
              <w:t>　</w:t>
            </w:r>
          </w:p>
        </w:tc>
        <w:tc>
          <w:tcPr>
            <w:tcW w:w="577" w:type="dxa"/>
            <w:tcBorders>
              <w:top w:val="nil"/>
              <w:left w:val="nil"/>
              <w:bottom w:val="single" w:color="auto" w:sz="4" w:space="0"/>
              <w:right w:val="single" w:color="auto" w:sz="4" w:space="0"/>
            </w:tcBorders>
            <w:vAlign w:val="center"/>
          </w:tcPr>
          <w:p w14:paraId="2FAB4702">
            <w:pPr>
              <w:jc w:val="center"/>
              <w:rPr>
                <w:rFonts w:ascii="宋体" w:hAnsi="宋体" w:cs="宋体"/>
                <w:sz w:val="15"/>
                <w:szCs w:val="15"/>
              </w:rPr>
            </w:pPr>
            <w:r>
              <w:rPr>
                <w:rFonts w:hint="eastAsia"/>
                <w:sz w:val="15"/>
                <w:szCs w:val="15"/>
              </w:rPr>
              <w:t>　</w:t>
            </w:r>
          </w:p>
        </w:tc>
      </w:tr>
    </w:tbl>
    <w:p w14:paraId="4561C105">
      <w:pPr>
        <w:spacing w:line="360" w:lineRule="auto"/>
        <w:rPr>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35F2">
    <w:pPr>
      <w:jc w:val="right"/>
      <w:rPr>
        <w:rFonts w:ascii="仿宋_GB2312" w:eastAsia="仿宋_GB2312"/>
        <w:szCs w:val="21"/>
      </w:rPr>
    </w:pPr>
    <w:r>
      <w:rPr>
        <w:rFonts w:hint="eastAsia" w:ascii="仿宋_GB2312" w:eastAsia="仿宋_GB2312"/>
        <w:szCs w:val="21"/>
      </w:rPr>
      <w:t>GDMDT-31002-4127（第五版）</w:t>
    </w:r>
  </w:p>
  <w:p w14:paraId="7DB176A2">
    <w:pPr>
      <w:jc w:val="right"/>
      <w:rPr>
        <w:rFonts w:hint="default" w:eastAsia="仿宋_GB2312"/>
        <w:lang w:val="en-US" w:eastAsia="zh-CN"/>
      </w:rPr>
    </w:pPr>
    <w:r>
      <w:rPr>
        <w:rFonts w:hint="eastAsia" w:ascii="仿宋_GB2312" w:eastAsia="仿宋_GB2312"/>
        <w:szCs w:val="21"/>
      </w:rPr>
      <w:t>实施日期：</w:t>
    </w:r>
    <w:r>
      <w:rPr>
        <w:rFonts w:ascii="仿宋_GB2312" w:eastAsia="仿宋_GB2312"/>
        <w:szCs w:val="21"/>
      </w:rPr>
      <w:t>202</w:t>
    </w:r>
    <w:r>
      <w:rPr>
        <w:rFonts w:hint="eastAsia" w:ascii="仿宋_GB2312" w:eastAsia="仿宋_GB2312"/>
        <w:szCs w:val="21"/>
        <w:lang w:val="en-US" w:eastAsia="zh-CN"/>
      </w:rPr>
      <w:t>5.07.25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mMmIyNGI5ZDVmZmNhMTJkNTU5NWU1MTY2NzNjYzcifQ=="/>
  </w:docVars>
  <w:rsids>
    <w:rsidRoot w:val="18770F52"/>
    <w:rsid w:val="00184CE7"/>
    <w:rsid w:val="00303D3B"/>
    <w:rsid w:val="006C6BBD"/>
    <w:rsid w:val="009843AB"/>
    <w:rsid w:val="00AF3104"/>
    <w:rsid w:val="00C11513"/>
    <w:rsid w:val="00C857C2"/>
    <w:rsid w:val="00CF2BEB"/>
    <w:rsid w:val="00D131F0"/>
    <w:rsid w:val="00DA727A"/>
    <w:rsid w:val="00DD108B"/>
    <w:rsid w:val="00EA74A7"/>
    <w:rsid w:val="00F33C7D"/>
    <w:rsid w:val="00FB518E"/>
    <w:rsid w:val="01DE52A0"/>
    <w:rsid w:val="02CC3A62"/>
    <w:rsid w:val="08C00374"/>
    <w:rsid w:val="09D04097"/>
    <w:rsid w:val="0D2661A2"/>
    <w:rsid w:val="140D73BE"/>
    <w:rsid w:val="18770F52"/>
    <w:rsid w:val="1BE542EF"/>
    <w:rsid w:val="2AD4053B"/>
    <w:rsid w:val="2DAC682B"/>
    <w:rsid w:val="3E535269"/>
    <w:rsid w:val="403C22A6"/>
    <w:rsid w:val="48E0192C"/>
    <w:rsid w:val="4BF2333F"/>
    <w:rsid w:val="4C3255F8"/>
    <w:rsid w:val="53E06F1E"/>
    <w:rsid w:val="61E15FB7"/>
    <w:rsid w:val="7E3A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1613</Words>
  <Characters>1941</Characters>
  <Lines>19</Lines>
  <Paragraphs>5</Paragraphs>
  <TotalTime>9</TotalTime>
  <ScaleCrop>false</ScaleCrop>
  <LinksUpToDate>false</LinksUpToDate>
  <CharactersWithSpaces>2270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2021-10-18T01:18:00Z</dcterms:created>
  <dc:creator>Litto Seven</dc:creator>
  <cp:lastModifiedBy>456</cp:lastModifiedBy>
  <cp:lastPrinted>2025-05-09T02:36:00Z</cp:lastPrinted>
  <dcterms:modified xsi:type="dcterms:W3CDTF">2025-07-30T06:42:30Z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C3BF4EC77935467EA1D56EBB27C6D21D_13</vt:lpwstr>
  </property>
  <property fmtid="{D5CDD505-2E9C-101B-9397-08002B2CF9AE}" pid="4" name="KSOTemplateDocerSaveRecord">
    <vt:lpwstr>eyJoZGlkIjoiMmQ3MzJhMzY5NGRlMjk4ZjBjYzdiY2Y1YmRmOGE4YWEiLCJ1c2VySWQiOiI0OTQzMjU5NzIifQ==</vt:lpwstr>
  </property>
</Properties>
</file>