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7FA" w:rsidRPr="00203E97" w:rsidRDefault="00C2020F">
      <w:pPr>
        <w:rPr>
          <w:color w:val="000000" w:themeColor="text1"/>
        </w:rPr>
        <w:sectPr w:rsidR="005647FA" w:rsidRPr="00203E97">
          <w:headerReference w:type="even" r:id="rId9"/>
          <w:headerReference w:type="default" r:id="rId10"/>
          <w:footerReference w:type="even" r:id="rId11"/>
          <w:footerReference w:type="default" r:id="rId12"/>
          <w:headerReference w:type="first" r:id="rId13"/>
          <w:footerReference w:type="first" r:id="rId14"/>
          <w:pgSz w:w="11907" w:h="16839"/>
          <w:pgMar w:top="567" w:right="851" w:bottom="1361" w:left="1418" w:header="0" w:footer="0" w:gutter="0"/>
          <w:pgNumType w:start="1"/>
          <w:cols w:space="720"/>
          <w:titlePg/>
          <w:docGrid w:type="lines" w:linePitch="312"/>
        </w:sectPr>
      </w:pPr>
      <w:bookmarkStart w:id="0" w:name="SectionMark0"/>
      <w:r>
        <w:rPr>
          <w:color w:val="000000" w:themeColor="text1"/>
        </w:rPr>
        <w:pict>
          <v:line id="_x0000_s1040" style="position:absolute;left:0;text-align:left;z-index:251674624" from="-9pt,682.15pt" to="473pt,682.15pt" strokecolor="#800008" strokeweight="1pt"/>
        </w:pict>
      </w:r>
      <w:r>
        <w:rPr>
          <w:color w:val="000000" w:themeColor="text1"/>
        </w:rPr>
        <w:pict>
          <v:line id="_x0000_s1039" style="position:absolute;left:0;text-align:left;z-index:251673600" from="-9pt,210.6pt" to="473pt,210.6pt" strokecolor="#800008" strokeweight="1pt"/>
        </w:pict>
      </w:r>
      <w:r>
        <w:rPr>
          <w:color w:val="000000" w:themeColor="text1"/>
        </w:rPr>
        <w:pict>
          <v:shapetype id="_x0000_t202" coordsize="21600,21600" o:spt="202" path="m,l,21600r21600,l21600,xe">
            <v:stroke joinstyle="miter"/>
            <v:path gradientshapeok="t" o:connecttype="rect"/>
          </v:shapetype>
          <v:shape id="_x0000_s1038" type="#_x0000_t202" style="position:absolute;left:0;text-align:left;margin-left:1in;margin-top:697.75pt;width:344.25pt;height:35.45pt;z-index:251672576;mso-position-horizontal-relative:margin;mso-position-vertical-relative:margin" stroked="f">
            <v:textbox inset="0,0,0,0">
              <w:txbxContent>
                <w:p w:rsidR="005647FA" w:rsidRDefault="00747C5F">
                  <w:pPr>
                    <w:pStyle w:val="affff2"/>
                    <w:rPr>
                      <w:sz w:val="28"/>
                    </w:rPr>
                  </w:pPr>
                  <w:r>
                    <w:rPr>
                      <w:rFonts w:hint="eastAsia"/>
                      <w:sz w:val="28"/>
                      <w:szCs w:val="28"/>
                    </w:rPr>
                    <w:t>国家食品药品监督管理</w:t>
                  </w:r>
                  <w:r w:rsidRPr="00D264C1">
                    <w:rPr>
                      <w:rFonts w:hint="eastAsia"/>
                      <w:color w:val="000000" w:themeColor="text1"/>
                      <w:sz w:val="28"/>
                      <w:szCs w:val="28"/>
                    </w:rPr>
                    <w:t>总局</w:t>
                  </w:r>
                  <w:r>
                    <w:rPr>
                      <w:rFonts w:hint="eastAsia"/>
                      <w:sz w:val="28"/>
                      <w:szCs w:val="28"/>
                    </w:rPr>
                    <w:t xml:space="preserve">  发布</w:t>
                  </w:r>
                </w:p>
              </w:txbxContent>
            </v:textbox>
            <w10:wrap anchorx="margin" anchory="margin"/>
            <w10:anchorlock/>
          </v:shape>
        </w:pict>
      </w:r>
      <w:r>
        <w:rPr>
          <w:color w:val="000000" w:themeColor="text1"/>
        </w:rPr>
        <w:pict>
          <v:shape id="_x0000_s1037" type="#_x0000_t202" style="position:absolute;left:0;text-align:left;margin-left:315pt;margin-top:650.95pt;width:159pt;height:24.6pt;z-index:251671552;mso-position-horizontal-relative:margin;mso-position-vertical-relative:margin" stroked="f">
            <v:textbox inset="0,0,0,0">
              <w:txbxContent>
                <w:p w:rsidR="005647FA" w:rsidRDefault="00747C5F">
                  <w:pPr>
                    <w:pStyle w:val="affff3"/>
                    <w:rPr>
                      <w:rFonts w:ascii="黑体"/>
                    </w:rPr>
                  </w:pPr>
                  <w:r>
                    <w:rPr>
                      <w:rFonts w:ascii="黑体" w:hint="eastAsia"/>
                    </w:rPr>
                    <w:t>XXXX-XX-XX实施</w:t>
                  </w:r>
                </w:p>
              </w:txbxContent>
            </v:textbox>
            <w10:wrap anchorx="margin" anchory="margin"/>
            <w10:anchorlock/>
          </v:shape>
        </w:pict>
      </w:r>
      <w:r>
        <w:rPr>
          <w:color w:val="000000" w:themeColor="text1"/>
        </w:rPr>
        <w:pict>
          <v:shape id="_x0000_s1036" type="#_x0000_t202" style="position:absolute;left:0;text-align:left;margin-left:-9pt;margin-top:655.2pt;width:159pt;height:24.6pt;z-index:251670528;mso-position-horizontal-relative:margin;mso-position-vertical-relative:margin" stroked="f">
            <v:textbox inset="0,0,0,0">
              <w:txbxContent>
                <w:p w:rsidR="005647FA" w:rsidRDefault="00747C5F">
                  <w:pPr>
                    <w:pStyle w:val="afff3"/>
                    <w:rPr>
                      <w:rFonts w:ascii="黑体"/>
                    </w:rPr>
                  </w:pPr>
                  <w:r>
                    <w:rPr>
                      <w:rFonts w:ascii="黑体" w:hint="eastAsia"/>
                    </w:rPr>
                    <w:t>XXXX-XX-XX发布</w:t>
                  </w:r>
                </w:p>
              </w:txbxContent>
            </v:textbox>
            <w10:wrap anchorx="margin" anchory="margin"/>
            <w10:anchorlock/>
          </v:shape>
        </w:pict>
      </w:r>
      <w:r>
        <w:rPr>
          <w:color w:val="000000" w:themeColor="text1"/>
        </w:rPr>
        <w:pict>
          <v:shape id="_x0000_s1035" type="#_x0000_t202" style="position:absolute;left:0;text-align:left;margin-left:-26.25pt;margin-top:312pt;width:7in;height:142.75pt;z-index:251669504;mso-position-horizontal-relative:margin;mso-position-vertical-relative:margin" stroked="f">
            <v:textbox inset="0,0,0,0">
              <w:txbxContent>
                <w:p w:rsidR="005647FA" w:rsidRDefault="00747C5F">
                  <w:pPr>
                    <w:pStyle w:val="afff9"/>
                    <w:spacing w:line="360" w:lineRule="auto"/>
                    <w:rPr>
                      <w:rFonts w:ascii="黑体" w:eastAsia="黑体"/>
                      <w:sz w:val="52"/>
                    </w:rPr>
                  </w:pPr>
                  <w:bookmarkStart w:id="1" w:name="OLE_LINK1"/>
                  <w:bookmarkStart w:id="2" w:name="OLE_LINK2"/>
                  <w:r>
                    <w:rPr>
                      <w:rFonts w:ascii="黑体" w:eastAsia="黑体" w:hint="eastAsia"/>
                      <w:sz w:val="52"/>
                    </w:rPr>
                    <w:t>牙科学</w:t>
                  </w:r>
                  <w:bookmarkStart w:id="3" w:name="OLE_LINK6"/>
                  <w:bookmarkStart w:id="4" w:name="OLE_LINK5"/>
                  <w:bookmarkEnd w:id="1"/>
                  <w:bookmarkEnd w:id="2"/>
                  <w:r>
                    <w:rPr>
                      <w:rFonts w:ascii="黑体" w:eastAsia="黑体" w:hint="eastAsia"/>
                      <w:sz w:val="52"/>
                    </w:rPr>
                    <w:t xml:space="preserve">  热熔</w:t>
                  </w:r>
                  <w:bookmarkStart w:id="5" w:name="OLE_LINK8"/>
                  <w:bookmarkStart w:id="6" w:name="OLE_LINK7"/>
                  <w:r>
                    <w:rPr>
                      <w:rFonts w:ascii="黑体" w:eastAsia="黑体" w:hint="eastAsia"/>
                      <w:sz w:val="52"/>
                    </w:rPr>
                    <w:t>牙胶</w:t>
                  </w:r>
                  <w:bookmarkEnd w:id="5"/>
                  <w:bookmarkEnd w:id="6"/>
                  <w:r>
                    <w:rPr>
                      <w:rFonts w:ascii="黑体" w:eastAsia="黑体" w:hint="eastAsia"/>
                      <w:sz w:val="52"/>
                    </w:rPr>
                    <w:t>充填机</w:t>
                  </w:r>
                  <w:bookmarkEnd w:id="3"/>
                  <w:bookmarkEnd w:id="4"/>
                </w:p>
                <w:p w:rsidR="005647FA" w:rsidRDefault="00747C5F">
                  <w:pPr>
                    <w:pStyle w:val="afff9"/>
                    <w:spacing w:line="360" w:lineRule="auto"/>
                    <w:rPr>
                      <w:rFonts w:ascii="黑体" w:eastAsia="黑体"/>
                      <w:b/>
                      <w:sz w:val="52"/>
                    </w:rPr>
                  </w:pPr>
                  <w:r>
                    <w:rPr>
                      <w:rFonts w:hint="eastAsia"/>
                      <w:b/>
                      <w:color w:val="000000"/>
                      <w:szCs w:val="28"/>
                    </w:rPr>
                    <w:t>D</w:t>
                  </w:r>
                  <w:r>
                    <w:rPr>
                      <w:b/>
                      <w:color w:val="000000"/>
                      <w:szCs w:val="28"/>
                    </w:rPr>
                    <w:t>e</w:t>
                  </w:r>
                  <w:r>
                    <w:rPr>
                      <w:rFonts w:hint="eastAsia"/>
                      <w:b/>
                      <w:color w:val="000000"/>
                      <w:szCs w:val="28"/>
                    </w:rPr>
                    <w:t>ntistry</w:t>
                  </w:r>
                  <w:r>
                    <w:rPr>
                      <w:b/>
                      <w:color w:val="000000"/>
                      <w:szCs w:val="28"/>
                    </w:rPr>
                    <w:t xml:space="preserve"> </w:t>
                  </w:r>
                  <w:r>
                    <w:rPr>
                      <w:b/>
                      <w:color w:val="000000"/>
                      <w:szCs w:val="28"/>
                    </w:rPr>
                    <w:t>–</w:t>
                  </w:r>
                  <w:bookmarkStart w:id="7" w:name="OLE_LINK10"/>
                  <w:bookmarkStart w:id="8" w:name="OLE_LINK11"/>
                  <w:bookmarkStart w:id="9" w:name="OLE_LINK12"/>
                  <w:r>
                    <w:rPr>
                      <w:b/>
                      <w:color w:val="000000"/>
                      <w:szCs w:val="28"/>
                    </w:rPr>
                    <w:t>Hot melt gutta percha filling machine</w:t>
                  </w:r>
                  <w:bookmarkEnd w:id="7"/>
                  <w:bookmarkEnd w:id="8"/>
                  <w:bookmarkEnd w:id="9"/>
                </w:p>
                <w:p w:rsidR="005647FA" w:rsidRDefault="005647FA">
                  <w:pPr>
                    <w:pStyle w:val="afff7"/>
                    <w:spacing w:line="360" w:lineRule="auto"/>
                  </w:pPr>
                </w:p>
                <w:p w:rsidR="005647FA" w:rsidRDefault="005647FA">
                  <w:pPr>
                    <w:pStyle w:val="afff6"/>
                    <w:spacing w:line="360" w:lineRule="auto"/>
                  </w:pPr>
                </w:p>
              </w:txbxContent>
            </v:textbox>
            <w10:wrap anchorx="margin" anchory="margin"/>
            <w10:anchorlock/>
          </v:shape>
        </w:pict>
      </w:r>
      <w:r>
        <w:rPr>
          <w:color w:val="000000" w:themeColor="text1"/>
        </w:rPr>
        <w:pict>
          <v:shape id="_x0000_s1034" type="#_x0000_t202" style="position:absolute;left:0;text-align:left;margin-left:-18pt;margin-top:171.6pt;width:486pt;height:67.75pt;z-index:251668480;mso-position-horizontal-relative:margin;mso-position-vertical-relative:margin" stroked="f">
            <v:textbox inset="0,0,0,0">
              <w:txbxContent>
                <w:p w:rsidR="005647FA" w:rsidRDefault="005647FA">
                  <w:pPr>
                    <w:pStyle w:val="afff4"/>
                    <w:wordWrap w:val="0"/>
                    <w:rPr>
                      <w:rFonts w:hAnsi="宋体"/>
                      <w:sz w:val="24"/>
                      <w:szCs w:val="24"/>
                    </w:rPr>
                  </w:pPr>
                </w:p>
                <w:p w:rsidR="005647FA" w:rsidRDefault="00747C5F">
                  <w:pPr>
                    <w:pStyle w:val="afff4"/>
                    <w:wordWrap w:val="0"/>
                  </w:pPr>
                  <w:r>
                    <w:rPr>
                      <w:rFonts w:hAnsi="宋体" w:hint="eastAsia"/>
                      <w:sz w:val="24"/>
                      <w:szCs w:val="24"/>
                    </w:rPr>
                    <w:t xml:space="preserve">  YY/T XXXXX-XXXX</w:t>
                  </w:r>
                </w:p>
              </w:txbxContent>
            </v:textbox>
            <w10:wrap anchorx="margin" anchory="margin"/>
            <w10:anchorlock/>
          </v:shape>
        </w:pict>
      </w:r>
      <w:r>
        <w:rPr>
          <w:color w:val="000000" w:themeColor="text1"/>
        </w:rPr>
        <w:pict>
          <v:shape id="_x0000_s1033" type="#_x0000_t202" style="position:absolute;left:0;text-align:left;margin-left:234pt;margin-top:31.2pt;width:250pt;height:56.7pt;z-index:251667456;mso-position-horizontal-relative:margin;mso-position-vertical-relative:margin" stroked="f">
            <v:textbox inset="0,0,0,0">
              <w:txbxContent>
                <w:p w:rsidR="005647FA" w:rsidRDefault="00747C5F">
                  <w:pPr>
                    <w:pStyle w:val="aff8"/>
                    <w:rPr>
                      <w:szCs w:val="96"/>
                    </w:rPr>
                  </w:pPr>
                  <w:r>
                    <w:rPr>
                      <w:rFonts w:hint="eastAsia"/>
                      <w:szCs w:val="96"/>
                    </w:rPr>
                    <w:t>YY</w:t>
                  </w:r>
                </w:p>
              </w:txbxContent>
            </v:textbox>
            <w10:wrap anchorx="margin" anchory="margin"/>
            <w10:anchorlock/>
          </v:shape>
        </w:pict>
      </w:r>
      <w:r>
        <w:rPr>
          <w:color w:val="000000" w:themeColor="text1"/>
        </w:rPr>
        <w:pict>
          <v:shape id="_x0000_s1032" type="#_x0000_t202" style="position:absolute;left:0;text-align:left;margin-left:-18pt;margin-top:101.4pt;width:495pt;height:62.4pt;z-index:251666432;mso-position-horizontal-relative:margin;mso-position-vertical-relative:margin" stroked="f">
            <v:textbox inset="0,0,0,0">
              <w:txbxContent>
                <w:p w:rsidR="005647FA" w:rsidRDefault="00747C5F">
                  <w:pPr>
                    <w:pStyle w:val="affff1"/>
                    <w:rPr>
                      <w:szCs w:val="52"/>
                    </w:rPr>
                  </w:pPr>
                  <w:r>
                    <w:rPr>
                      <w:rFonts w:hint="eastAsia"/>
                      <w:szCs w:val="52"/>
                    </w:rPr>
                    <w:t>中华人民共和国医药行业标准</w:t>
                  </w:r>
                </w:p>
              </w:txbxContent>
            </v:textbox>
            <w10:wrap anchorx="margin" anchory="margin"/>
            <w10:anchorlock/>
          </v:shape>
        </w:pict>
      </w:r>
    </w:p>
    <w:p w:rsidR="005647FA" w:rsidRPr="00203E97" w:rsidRDefault="00747C5F">
      <w:pPr>
        <w:pStyle w:val="af0"/>
        <w:rPr>
          <w:rFonts w:hAnsi="黑体" w:cs="黑体"/>
          <w:color w:val="000000" w:themeColor="text1"/>
        </w:rPr>
      </w:pPr>
      <w:bookmarkStart w:id="10" w:name="SectionMark2"/>
      <w:bookmarkEnd w:id="0"/>
      <w:r w:rsidRPr="00203E97">
        <w:rPr>
          <w:rFonts w:hAnsi="黑体" w:cs="黑体" w:hint="eastAsia"/>
          <w:color w:val="000000" w:themeColor="text1"/>
        </w:rPr>
        <w:lastRenderedPageBreak/>
        <w:t>前</w:t>
      </w:r>
      <w:bookmarkStart w:id="11" w:name="BKQY"/>
      <w:r w:rsidRPr="00203E97">
        <w:rPr>
          <w:rFonts w:hAnsi="黑体" w:cs="黑体" w:hint="eastAsia"/>
          <w:color w:val="000000" w:themeColor="text1"/>
        </w:rPr>
        <w:t>  言</w:t>
      </w:r>
      <w:bookmarkEnd w:id="11"/>
    </w:p>
    <w:p w:rsidR="005647FA" w:rsidRPr="00203E97" w:rsidRDefault="00747C5F">
      <w:pPr>
        <w:pStyle w:val="afff0"/>
        <w:ind w:firstLine="420"/>
        <w:rPr>
          <w:color w:val="000000" w:themeColor="text1"/>
          <w:szCs w:val="21"/>
        </w:rPr>
      </w:pPr>
      <w:r w:rsidRPr="00203E97">
        <w:rPr>
          <w:rFonts w:hint="eastAsia"/>
          <w:color w:val="000000" w:themeColor="text1"/>
          <w:szCs w:val="21"/>
        </w:rPr>
        <w:t>本标准按照</w:t>
      </w:r>
      <w:r w:rsidRPr="00203E97">
        <w:rPr>
          <w:color w:val="000000" w:themeColor="text1"/>
          <w:szCs w:val="21"/>
        </w:rPr>
        <w:t>GB/T 1.1-2009</w:t>
      </w:r>
      <w:r w:rsidRPr="00203E97">
        <w:rPr>
          <w:rFonts w:hint="eastAsia"/>
          <w:color w:val="000000" w:themeColor="text1"/>
          <w:szCs w:val="21"/>
        </w:rPr>
        <w:t>给出的规则起草。</w:t>
      </w:r>
    </w:p>
    <w:p w:rsidR="005647FA" w:rsidRPr="00203E97" w:rsidRDefault="00747C5F">
      <w:pPr>
        <w:pStyle w:val="afff0"/>
        <w:ind w:firstLine="420"/>
        <w:rPr>
          <w:color w:val="000000" w:themeColor="text1"/>
          <w:szCs w:val="21"/>
        </w:rPr>
      </w:pPr>
      <w:r w:rsidRPr="00203E97">
        <w:rPr>
          <w:rFonts w:hint="eastAsia"/>
          <w:color w:val="000000" w:themeColor="text1"/>
          <w:szCs w:val="21"/>
        </w:rPr>
        <w:t>请注意本文件的某些内容可能涉及专利。本文件的发行机构不承担识别这些专利的责任。</w:t>
      </w:r>
    </w:p>
    <w:p w:rsidR="005647FA" w:rsidRPr="00203E97" w:rsidRDefault="00747C5F">
      <w:pPr>
        <w:pStyle w:val="afff0"/>
        <w:ind w:firstLine="420"/>
        <w:rPr>
          <w:color w:val="000000" w:themeColor="text1"/>
          <w:szCs w:val="21"/>
        </w:rPr>
      </w:pPr>
      <w:r w:rsidRPr="00203E97">
        <w:rPr>
          <w:rFonts w:hint="eastAsia"/>
          <w:color w:val="000000" w:themeColor="text1"/>
          <w:szCs w:val="21"/>
        </w:rPr>
        <w:t>本标准由国家食品药品监督管理总局提出。</w:t>
      </w:r>
    </w:p>
    <w:p w:rsidR="005647FA" w:rsidRPr="00203E97" w:rsidRDefault="00747C5F">
      <w:pPr>
        <w:pStyle w:val="afff0"/>
        <w:ind w:firstLine="420"/>
        <w:rPr>
          <w:color w:val="000000" w:themeColor="text1"/>
          <w:szCs w:val="21"/>
        </w:rPr>
      </w:pPr>
      <w:r w:rsidRPr="00203E97">
        <w:rPr>
          <w:rFonts w:hint="eastAsia"/>
          <w:color w:val="000000" w:themeColor="text1"/>
          <w:szCs w:val="21"/>
        </w:rPr>
        <w:t>本标准由全国口腔材料和器械设备标准化技术委员会齿科设备与器械分技术委员会（</w:t>
      </w:r>
      <w:r w:rsidRPr="00203E97">
        <w:rPr>
          <w:color w:val="000000" w:themeColor="text1"/>
          <w:szCs w:val="21"/>
        </w:rPr>
        <w:t>SAC/TC99 SC1</w:t>
      </w:r>
      <w:r w:rsidRPr="00203E97">
        <w:rPr>
          <w:rFonts w:hint="eastAsia"/>
          <w:color w:val="000000" w:themeColor="text1"/>
          <w:szCs w:val="21"/>
        </w:rPr>
        <w:t>）归口。</w:t>
      </w:r>
    </w:p>
    <w:p w:rsidR="005647FA" w:rsidRPr="00203E97" w:rsidRDefault="00747C5F">
      <w:pPr>
        <w:pStyle w:val="afff0"/>
        <w:ind w:firstLine="420"/>
        <w:rPr>
          <w:color w:val="000000" w:themeColor="text1"/>
          <w:szCs w:val="21"/>
        </w:rPr>
      </w:pPr>
      <w:r w:rsidRPr="00203E97">
        <w:rPr>
          <w:rFonts w:hint="eastAsia"/>
          <w:color w:val="000000" w:themeColor="text1"/>
          <w:szCs w:val="21"/>
        </w:rPr>
        <w:t>本标准起草单位：</w:t>
      </w:r>
    </w:p>
    <w:p w:rsidR="005647FA" w:rsidRPr="00203E97" w:rsidRDefault="00747C5F">
      <w:pPr>
        <w:rPr>
          <w:color w:val="000000" w:themeColor="text1"/>
          <w:szCs w:val="21"/>
        </w:rPr>
      </w:pPr>
      <w:r w:rsidRPr="00203E97">
        <w:rPr>
          <w:rFonts w:hint="eastAsia"/>
          <w:color w:val="000000" w:themeColor="text1"/>
          <w:szCs w:val="21"/>
        </w:rPr>
        <w:t xml:space="preserve">    </w:t>
      </w:r>
      <w:r w:rsidRPr="00203E97">
        <w:rPr>
          <w:rFonts w:hint="eastAsia"/>
          <w:color w:val="000000" w:themeColor="text1"/>
          <w:szCs w:val="21"/>
        </w:rPr>
        <w:t>本标准</w:t>
      </w:r>
      <w:bookmarkStart w:id="12" w:name="OLE_LINK9"/>
      <w:r w:rsidRPr="00203E97">
        <w:rPr>
          <w:rFonts w:hint="eastAsia"/>
          <w:color w:val="000000" w:themeColor="text1"/>
          <w:szCs w:val="21"/>
        </w:rPr>
        <w:t>主要起草人：</w:t>
      </w:r>
      <w:bookmarkEnd w:id="12"/>
    </w:p>
    <w:p w:rsidR="005647FA" w:rsidRPr="00203E97" w:rsidRDefault="005647FA">
      <w:pPr>
        <w:rPr>
          <w:color w:val="000000" w:themeColor="text1"/>
        </w:rPr>
      </w:pPr>
    </w:p>
    <w:p w:rsidR="005647FA" w:rsidRPr="00203E97" w:rsidRDefault="005647FA">
      <w:pPr>
        <w:rPr>
          <w:color w:val="000000" w:themeColor="text1"/>
        </w:rPr>
      </w:pPr>
    </w:p>
    <w:p w:rsidR="005647FA" w:rsidRPr="00203E97" w:rsidRDefault="005647FA">
      <w:pPr>
        <w:rPr>
          <w:color w:val="000000" w:themeColor="text1"/>
        </w:rPr>
        <w:sectPr w:rsidR="005647FA" w:rsidRPr="00203E97">
          <w:headerReference w:type="even" r:id="rId15"/>
          <w:headerReference w:type="default" r:id="rId16"/>
          <w:footerReference w:type="even" r:id="rId17"/>
          <w:footerReference w:type="default" r:id="rId18"/>
          <w:pgSz w:w="11907" w:h="16839"/>
          <w:pgMar w:top="1418" w:right="1134" w:bottom="1134" w:left="1418" w:header="1418" w:footer="851" w:gutter="0"/>
          <w:pgNumType w:fmt="upperRoman" w:start="1"/>
          <w:cols w:space="425"/>
          <w:docGrid w:type="lines" w:linePitch="312"/>
        </w:sectPr>
      </w:pPr>
    </w:p>
    <w:p w:rsidR="005647FA" w:rsidRPr="00203E97" w:rsidRDefault="00747C5F">
      <w:pPr>
        <w:spacing w:line="720" w:lineRule="auto"/>
        <w:jc w:val="center"/>
        <w:rPr>
          <w:rFonts w:ascii="黑体" w:eastAsia="黑体" w:hAnsi="黑体" w:cs="黑体"/>
          <w:bCs/>
          <w:color w:val="000000" w:themeColor="text1"/>
          <w:sz w:val="32"/>
          <w:szCs w:val="32"/>
        </w:rPr>
      </w:pPr>
      <w:bookmarkStart w:id="13" w:name="SectionMark4"/>
      <w:bookmarkEnd w:id="10"/>
      <w:r w:rsidRPr="00203E97">
        <w:rPr>
          <w:rFonts w:ascii="黑体" w:eastAsia="黑体" w:hAnsi="黑体" w:cs="黑体" w:hint="eastAsia"/>
          <w:bCs/>
          <w:color w:val="000000" w:themeColor="text1"/>
          <w:sz w:val="32"/>
          <w:szCs w:val="32"/>
        </w:rPr>
        <w:lastRenderedPageBreak/>
        <w:t>牙科学  热熔牙胶充填机</w:t>
      </w:r>
    </w:p>
    <w:p w:rsidR="005647FA" w:rsidRPr="00203E97" w:rsidRDefault="00747C5F" w:rsidP="00892449">
      <w:pPr>
        <w:spacing w:beforeLines="100" w:afterLines="100"/>
        <w:rPr>
          <w:rFonts w:ascii="黑体" w:eastAsia="黑体" w:hAnsi="黑体" w:cs="黑体"/>
          <w:bCs/>
          <w:color w:val="000000" w:themeColor="text1"/>
          <w:szCs w:val="21"/>
        </w:rPr>
      </w:pPr>
      <w:bookmarkStart w:id="14" w:name="_Toc351389624"/>
      <w:bookmarkStart w:id="15" w:name="_Toc118881435"/>
      <w:bookmarkStart w:id="16" w:name="_Toc15208070"/>
      <w:bookmarkStart w:id="17" w:name="_Toc97431834"/>
      <w:bookmarkStart w:id="18" w:name="_Toc13928589"/>
      <w:bookmarkStart w:id="19" w:name="_Toc118192231"/>
      <w:bookmarkStart w:id="20" w:name="_Toc94094270"/>
      <w:bookmarkStart w:id="21" w:name="_Toc97806871"/>
      <w:r w:rsidRPr="00203E97">
        <w:rPr>
          <w:rFonts w:ascii="黑体" w:eastAsia="黑体" w:hAnsi="黑体" w:cs="黑体" w:hint="eastAsia"/>
          <w:bCs/>
          <w:color w:val="000000" w:themeColor="text1"/>
          <w:szCs w:val="21"/>
        </w:rPr>
        <w:t>1  范围</w:t>
      </w:r>
      <w:bookmarkEnd w:id="14"/>
      <w:bookmarkEnd w:id="15"/>
      <w:bookmarkEnd w:id="16"/>
      <w:bookmarkEnd w:id="17"/>
      <w:bookmarkEnd w:id="18"/>
      <w:bookmarkEnd w:id="19"/>
      <w:bookmarkEnd w:id="20"/>
      <w:bookmarkEnd w:id="21"/>
    </w:p>
    <w:p w:rsidR="005647FA" w:rsidRPr="00203E97" w:rsidRDefault="00747C5F">
      <w:pPr>
        <w:pStyle w:val="afff0"/>
        <w:tabs>
          <w:tab w:val="center" w:pos="4201"/>
          <w:tab w:val="right" w:leader="dot" w:pos="9298"/>
        </w:tabs>
        <w:ind w:firstLine="420"/>
        <w:rPr>
          <w:color w:val="000000" w:themeColor="text1"/>
          <w:szCs w:val="21"/>
        </w:rPr>
      </w:pPr>
      <w:bookmarkStart w:id="22" w:name="_Toc13928590"/>
      <w:bookmarkStart w:id="23" w:name="_Toc15208071"/>
      <w:bookmarkStart w:id="24" w:name="_Toc94094271"/>
      <w:r w:rsidRPr="00203E97">
        <w:rPr>
          <w:rFonts w:hint="eastAsia"/>
          <w:color w:val="000000" w:themeColor="text1"/>
          <w:szCs w:val="21"/>
        </w:rPr>
        <w:t>本标准规定了热熔牙胶充填机的术语和定义、要求、试验方法，以及使用说明书的要求。</w:t>
      </w:r>
    </w:p>
    <w:p w:rsidR="005647FA" w:rsidRPr="00203E97" w:rsidRDefault="00747C5F">
      <w:pPr>
        <w:rPr>
          <w:color w:val="000000" w:themeColor="text1"/>
          <w:szCs w:val="21"/>
        </w:rPr>
      </w:pPr>
      <w:r w:rsidRPr="00203E97">
        <w:rPr>
          <w:rFonts w:hint="eastAsia"/>
          <w:color w:val="000000" w:themeColor="text1"/>
          <w:szCs w:val="21"/>
        </w:rPr>
        <w:t xml:space="preserve">    </w:t>
      </w:r>
      <w:r w:rsidRPr="00203E97">
        <w:rPr>
          <w:rFonts w:hint="eastAsia"/>
          <w:color w:val="000000" w:themeColor="text1"/>
          <w:szCs w:val="21"/>
        </w:rPr>
        <w:t>本标准适用于</w:t>
      </w:r>
      <w:r w:rsidRPr="00203E97">
        <w:rPr>
          <w:rFonts w:ascii="Arial" w:hAnsi="Arial" w:cs="宋体" w:hint="eastAsia"/>
          <w:color w:val="000000" w:themeColor="text1"/>
          <w:szCs w:val="21"/>
        </w:rPr>
        <w:t>通过对</w:t>
      </w:r>
      <w:r w:rsidRPr="00203E97">
        <w:rPr>
          <w:rFonts w:hAnsi="宋体"/>
          <w:color w:val="000000" w:themeColor="text1"/>
          <w:kern w:val="0"/>
          <w:szCs w:val="21"/>
        </w:rPr>
        <w:t>牙胶</w:t>
      </w:r>
      <w:r w:rsidRPr="00203E97">
        <w:rPr>
          <w:rFonts w:hAnsi="宋体" w:hint="eastAsia"/>
          <w:color w:val="000000" w:themeColor="text1"/>
          <w:kern w:val="0"/>
          <w:szCs w:val="21"/>
        </w:rPr>
        <w:t>进行加热、熔化从而</w:t>
      </w:r>
      <w:r w:rsidRPr="00203E97">
        <w:rPr>
          <w:rFonts w:hAnsi="宋体"/>
          <w:color w:val="000000" w:themeColor="text1"/>
          <w:kern w:val="0"/>
          <w:szCs w:val="21"/>
        </w:rPr>
        <w:t>完成根管</w:t>
      </w:r>
      <w:r w:rsidRPr="00203E97">
        <w:rPr>
          <w:rFonts w:hAnsi="宋体" w:hint="eastAsia"/>
          <w:color w:val="000000" w:themeColor="text1"/>
          <w:kern w:val="0"/>
          <w:szCs w:val="21"/>
        </w:rPr>
        <w:t>充填</w:t>
      </w:r>
      <w:r w:rsidRPr="00203E97">
        <w:rPr>
          <w:rFonts w:ascii="Arial" w:hAnsi="Arial" w:cs="宋体"/>
          <w:color w:val="000000" w:themeColor="text1"/>
          <w:szCs w:val="21"/>
        </w:rPr>
        <w:t>的</w:t>
      </w:r>
      <w:r w:rsidRPr="00203E97">
        <w:rPr>
          <w:rFonts w:hint="eastAsia"/>
          <w:color w:val="000000" w:themeColor="text1"/>
          <w:szCs w:val="21"/>
        </w:rPr>
        <w:t>热熔牙胶充填机（以下简称充填机）。</w:t>
      </w:r>
    </w:p>
    <w:p w:rsidR="005647FA" w:rsidRPr="00203E97" w:rsidRDefault="00747C5F">
      <w:pPr>
        <w:ind w:firstLine="420"/>
        <w:rPr>
          <w:color w:val="000000" w:themeColor="text1"/>
          <w:szCs w:val="21"/>
        </w:rPr>
      </w:pPr>
      <w:r w:rsidRPr="00203E97">
        <w:rPr>
          <w:rFonts w:hint="eastAsia"/>
          <w:color w:val="000000" w:themeColor="text1"/>
          <w:szCs w:val="21"/>
        </w:rPr>
        <w:t>本标准不适用于：</w:t>
      </w:r>
    </w:p>
    <w:p w:rsidR="005647FA" w:rsidRPr="00203E97" w:rsidRDefault="00747C5F">
      <w:pPr>
        <w:ind w:firstLine="420"/>
        <w:rPr>
          <w:color w:val="000000" w:themeColor="text1"/>
          <w:szCs w:val="21"/>
        </w:rPr>
      </w:pPr>
      <w:r w:rsidRPr="00203E97">
        <w:rPr>
          <w:rFonts w:hint="eastAsia"/>
          <w:color w:val="000000" w:themeColor="text1"/>
          <w:szCs w:val="21"/>
        </w:rPr>
        <w:t>——</w:t>
      </w:r>
      <w:r w:rsidR="00835662">
        <w:rPr>
          <w:rFonts w:hint="eastAsia"/>
          <w:color w:val="000000" w:themeColor="text1"/>
          <w:szCs w:val="21"/>
        </w:rPr>
        <w:t>仅用于</w:t>
      </w:r>
      <w:r w:rsidR="00D70E8F" w:rsidRPr="00203E97">
        <w:rPr>
          <w:rFonts w:hint="eastAsia"/>
          <w:color w:val="000000" w:themeColor="text1"/>
          <w:szCs w:val="21"/>
        </w:rPr>
        <w:t>口腔外</w:t>
      </w:r>
      <w:r w:rsidRPr="00203E97">
        <w:rPr>
          <w:rFonts w:hint="eastAsia"/>
          <w:color w:val="000000" w:themeColor="text1"/>
          <w:szCs w:val="21"/>
        </w:rPr>
        <w:t>牙胶尖切断</w:t>
      </w:r>
      <w:r w:rsidR="00D70E8F" w:rsidRPr="00203E97">
        <w:rPr>
          <w:rFonts w:hint="eastAsia"/>
          <w:color w:val="000000" w:themeColor="text1"/>
          <w:szCs w:val="21"/>
        </w:rPr>
        <w:t>的设备和器械</w:t>
      </w:r>
      <w:r w:rsidRPr="00203E97">
        <w:rPr>
          <w:rFonts w:hint="eastAsia"/>
          <w:color w:val="000000" w:themeColor="text1"/>
          <w:szCs w:val="21"/>
        </w:rPr>
        <w:t>。</w:t>
      </w:r>
    </w:p>
    <w:p w:rsidR="005647FA" w:rsidRPr="00203E97" w:rsidRDefault="00747C5F" w:rsidP="00892449">
      <w:pPr>
        <w:spacing w:beforeLines="100" w:afterLines="100"/>
        <w:rPr>
          <w:rFonts w:ascii="黑体" w:eastAsia="黑体" w:hAnsi="黑体" w:cs="黑体"/>
          <w:bCs/>
          <w:color w:val="000000" w:themeColor="text1"/>
          <w:szCs w:val="21"/>
        </w:rPr>
      </w:pPr>
      <w:bookmarkStart w:id="25" w:name="_Toc118192232"/>
      <w:bookmarkStart w:id="26" w:name="_Toc118881436"/>
      <w:bookmarkStart w:id="27" w:name="_Toc97806872"/>
      <w:bookmarkStart w:id="28" w:name="_Toc351389625"/>
      <w:bookmarkStart w:id="29" w:name="_Toc97431835"/>
      <w:r w:rsidRPr="00203E97">
        <w:rPr>
          <w:rFonts w:ascii="黑体" w:eastAsia="黑体" w:hAnsi="黑体" w:cs="黑体" w:hint="eastAsia"/>
          <w:bCs/>
          <w:color w:val="000000" w:themeColor="text1"/>
          <w:szCs w:val="21"/>
        </w:rPr>
        <w:t>2规范性引用文件</w:t>
      </w:r>
      <w:bookmarkEnd w:id="22"/>
      <w:bookmarkEnd w:id="23"/>
      <w:bookmarkEnd w:id="24"/>
      <w:bookmarkEnd w:id="25"/>
      <w:bookmarkEnd w:id="26"/>
      <w:bookmarkEnd w:id="27"/>
      <w:bookmarkEnd w:id="28"/>
      <w:bookmarkEnd w:id="29"/>
    </w:p>
    <w:p w:rsidR="005647FA" w:rsidRPr="00203E97" w:rsidRDefault="00747C5F">
      <w:pPr>
        <w:ind w:firstLineChars="200" w:firstLine="420"/>
        <w:rPr>
          <w:rFonts w:asciiTheme="minorEastAsia" w:eastAsiaTheme="minorEastAsia" w:hAnsiTheme="minorEastAsia"/>
          <w:color w:val="000000" w:themeColor="text1"/>
          <w:szCs w:val="21"/>
        </w:rPr>
      </w:pPr>
      <w:r w:rsidRPr="00203E97">
        <w:rPr>
          <w:rFonts w:asciiTheme="minorEastAsia" w:eastAsiaTheme="minorEastAsia" w:hAnsiTheme="minorEastAsia" w:hint="eastAsia"/>
          <w:color w:val="000000" w:themeColor="text1"/>
          <w:szCs w:val="21"/>
        </w:rPr>
        <w:t>下列文件对于本文件的应用是必不可少的。凡是注明日期的引用文件，仅注日期的版本适用于本文件。凡是不注日期的引用文件，其最新版本（包括所有修改单）适用于本文件。</w:t>
      </w:r>
    </w:p>
    <w:p w:rsidR="005647FA" w:rsidRPr="00203E97" w:rsidRDefault="00747C5F">
      <w:pPr>
        <w:ind w:firstLineChars="200" w:firstLine="420"/>
        <w:rPr>
          <w:rFonts w:asciiTheme="minorEastAsia" w:eastAsiaTheme="minorEastAsia" w:hAnsiTheme="minorEastAsia"/>
          <w:color w:val="000000" w:themeColor="text1"/>
          <w:szCs w:val="21"/>
        </w:rPr>
      </w:pPr>
      <w:r w:rsidRPr="00203E97">
        <w:rPr>
          <w:rFonts w:asciiTheme="minorEastAsia" w:eastAsiaTheme="minorEastAsia" w:hAnsiTheme="minorEastAsia" w:hint="eastAsia"/>
          <w:color w:val="000000" w:themeColor="text1"/>
          <w:szCs w:val="21"/>
        </w:rPr>
        <w:t>GB 9706.1  医用电气设备  第1部份：安全通用要求（GB 9706.1-2007，IEC 60601-1:1988，IDT）</w:t>
      </w:r>
    </w:p>
    <w:p w:rsidR="005647FA" w:rsidRPr="00203E97" w:rsidRDefault="00747C5F">
      <w:pPr>
        <w:ind w:firstLineChars="200" w:firstLine="420"/>
        <w:rPr>
          <w:rFonts w:asciiTheme="minorEastAsia" w:eastAsiaTheme="minorEastAsia" w:hAnsiTheme="minorEastAsia"/>
          <w:color w:val="000000" w:themeColor="text1"/>
          <w:szCs w:val="21"/>
        </w:rPr>
      </w:pPr>
      <w:r w:rsidRPr="00203E97">
        <w:rPr>
          <w:rFonts w:asciiTheme="minorEastAsia" w:eastAsiaTheme="minorEastAsia" w:hAnsiTheme="minorEastAsia" w:hint="eastAsia"/>
          <w:color w:val="000000" w:themeColor="text1"/>
          <w:szCs w:val="21"/>
        </w:rPr>
        <w:t>GB/T 9937.3  口腔词汇  第3部分：口腔器械［GB/T 9937.3-2008，ISO 1942-3:1989，IDT］</w:t>
      </w:r>
    </w:p>
    <w:p w:rsidR="005647FA" w:rsidRPr="00203E97" w:rsidRDefault="00747C5F">
      <w:pPr>
        <w:ind w:firstLineChars="200" w:firstLine="420"/>
        <w:rPr>
          <w:rFonts w:asciiTheme="minorEastAsia" w:eastAsiaTheme="minorEastAsia" w:hAnsiTheme="minorEastAsia"/>
          <w:color w:val="000000" w:themeColor="text1"/>
          <w:szCs w:val="21"/>
        </w:rPr>
      </w:pPr>
      <w:r w:rsidRPr="00203E97">
        <w:rPr>
          <w:rFonts w:asciiTheme="minorEastAsia" w:eastAsiaTheme="minorEastAsia" w:hAnsiTheme="minorEastAsia" w:hint="eastAsia"/>
          <w:color w:val="000000" w:themeColor="text1"/>
          <w:szCs w:val="21"/>
        </w:rPr>
        <w:t>GB/T 14710-2009  医用电器环境要求及试验方法</w:t>
      </w:r>
    </w:p>
    <w:p w:rsidR="005647FA" w:rsidRPr="00203E97" w:rsidRDefault="00747C5F">
      <w:pPr>
        <w:ind w:firstLineChars="200" w:firstLine="420"/>
        <w:rPr>
          <w:rFonts w:asciiTheme="minorEastAsia" w:eastAsiaTheme="minorEastAsia" w:hAnsiTheme="minorEastAsia"/>
          <w:color w:val="000000" w:themeColor="text1"/>
          <w:szCs w:val="21"/>
        </w:rPr>
      </w:pPr>
      <w:r w:rsidRPr="00203E97">
        <w:rPr>
          <w:rFonts w:asciiTheme="minorEastAsia" w:eastAsiaTheme="minorEastAsia" w:hAnsiTheme="minorEastAsia"/>
          <w:color w:val="000000" w:themeColor="text1"/>
          <w:szCs w:val="21"/>
        </w:rPr>
        <w:t>GB/T 16886.1医疗器械生物学评价</w:t>
      </w:r>
      <w:r w:rsidRPr="00203E97">
        <w:rPr>
          <w:rFonts w:asciiTheme="minorEastAsia" w:eastAsiaTheme="minorEastAsia" w:hAnsiTheme="minorEastAsia" w:hint="eastAsia"/>
          <w:color w:val="000000" w:themeColor="text1"/>
          <w:szCs w:val="21"/>
        </w:rPr>
        <w:t xml:space="preserve">  第1部分：风险管理过程中的评价与试验（GB/T 16886.1-2011，ISO 10993-1:2009，IDT）</w:t>
      </w:r>
    </w:p>
    <w:p w:rsidR="005647FA" w:rsidRPr="00203E97" w:rsidRDefault="00747C5F">
      <w:pPr>
        <w:ind w:firstLineChars="200" w:firstLine="420"/>
        <w:rPr>
          <w:rFonts w:asciiTheme="minorEastAsia" w:eastAsiaTheme="minorEastAsia" w:hAnsiTheme="minorEastAsia"/>
          <w:color w:val="000000" w:themeColor="text1"/>
          <w:szCs w:val="21"/>
        </w:rPr>
      </w:pPr>
      <w:r w:rsidRPr="00203E97">
        <w:rPr>
          <w:rFonts w:asciiTheme="minorEastAsia" w:eastAsiaTheme="minorEastAsia" w:hAnsiTheme="minorEastAsia" w:hint="eastAsia"/>
          <w:color w:val="000000" w:themeColor="text1"/>
          <w:szCs w:val="21"/>
        </w:rPr>
        <w:t>YY/T 0149  不锈钢医用器械  耐腐蚀性能试验方法（YY/T 0149-2006，ISO 13402:1995，MOD）</w:t>
      </w:r>
    </w:p>
    <w:p w:rsidR="005647FA" w:rsidRPr="00203E97" w:rsidRDefault="00747C5F">
      <w:pPr>
        <w:ind w:firstLineChars="200" w:firstLine="420"/>
        <w:rPr>
          <w:rFonts w:asciiTheme="minorEastAsia" w:eastAsiaTheme="minorEastAsia" w:hAnsiTheme="minorEastAsia"/>
          <w:color w:val="000000" w:themeColor="text1"/>
          <w:szCs w:val="21"/>
        </w:rPr>
      </w:pPr>
      <w:r w:rsidRPr="00203E97">
        <w:rPr>
          <w:rFonts w:asciiTheme="minorEastAsia" w:eastAsiaTheme="minorEastAsia" w:hAnsiTheme="minorEastAsia"/>
          <w:color w:val="000000" w:themeColor="text1"/>
          <w:szCs w:val="21"/>
        </w:rPr>
        <w:t xml:space="preserve">YY/T 0268 </w:t>
      </w:r>
      <w:r w:rsidRPr="00203E97">
        <w:rPr>
          <w:rFonts w:asciiTheme="minorEastAsia" w:eastAsiaTheme="minorEastAsia" w:hAnsiTheme="minorEastAsia" w:hint="eastAsia"/>
          <w:color w:val="000000" w:themeColor="text1"/>
          <w:szCs w:val="21"/>
        </w:rPr>
        <w:t xml:space="preserve"> 牙科学  口腔医疗器械生物学评价  第1单元：评价与试验（</w:t>
      </w:r>
      <w:r w:rsidRPr="00203E97">
        <w:rPr>
          <w:rFonts w:asciiTheme="minorEastAsia" w:eastAsiaTheme="minorEastAsia" w:hAnsiTheme="minorEastAsia"/>
          <w:color w:val="000000" w:themeColor="text1"/>
          <w:szCs w:val="21"/>
        </w:rPr>
        <w:t>YY/T 0268-2008</w:t>
      </w:r>
      <w:r w:rsidRPr="00203E97">
        <w:rPr>
          <w:rFonts w:asciiTheme="minorEastAsia" w:eastAsiaTheme="minorEastAsia" w:hAnsiTheme="minorEastAsia" w:hint="eastAsia"/>
          <w:color w:val="000000" w:themeColor="text1"/>
          <w:szCs w:val="21"/>
        </w:rPr>
        <w:t>）</w:t>
      </w:r>
    </w:p>
    <w:p w:rsidR="005647FA" w:rsidRPr="00203E97" w:rsidRDefault="00747C5F">
      <w:pPr>
        <w:ind w:firstLineChars="200" w:firstLine="420"/>
        <w:rPr>
          <w:rFonts w:asciiTheme="minorEastAsia" w:eastAsiaTheme="minorEastAsia" w:hAnsiTheme="minorEastAsia"/>
          <w:color w:val="000000" w:themeColor="text1"/>
          <w:szCs w:val="21"/>
        </w:rPr>
      </w:pPr>
      <w:r w:rsidRPr="00203E97">
        <w:rPr>
          <w:rFonts w:asciiTheme="minorEastAsia" w:eastAsiaTheme="minorEastAsia" w:hAnsiTheme="minorEastAsia" w:hint="eastAsia"/>
          <w:color w:val="000000" w:themeColor="text1"/>
          <w:szCs w:val="21"/>
        </w:rPr>
        <w:t>YY 0505医用电气设备 第1-2部分:安全通用要求并列标准:电磁兼容 要求和试验（YY 0505-2012，IEC60601-1-2：2004，IDT）</w:t>
      </w:r>
    </w:p>
    <w:p w:rsidR="005647FA" w:rsidRPr="00203E97" w:rsidRDefault="00747C5F">
      <w:pPr>
        <w:ind w:firstLineChars="200" w:firstLine="420"/>
        <w:rPr>
          <w:rFonts w:asciiTheme="minorEastAsia" w:eastAsiaTheme="minorEastAsia" w:hAnsiTheme="minorEastAsia"/>
          <w:color w:val="000000" w:themeColor="text1"/>
          <w:szCs w:val="21"/>
        </w:rPr>
      </w:pPr>
      <w:r w:rsidRPr="00203E97">
        <w:rPr>
          <w:rFonts w:asciiTheme="minorEastAsia" w:eastAsiaTheme="minorEastAsia" w:hAnsiTheme="minorEastAsia" w:hint="eastAsia"/>
          <w:color w:val="000000" w:themeColor="text1"/>
          <w:szCs w:val="21"/>
        </w:rPr>
        <w:t xml:space="preserve">GB XXXXX  </w:t>
      </w:r>
      <w:r w:rsidRPr="00203E97">
        <w:rPr>
          <w:rFonts w:ascii="宋体" w:hAnsi="宋体" w:hint="eastAsia"/>
          <w:color w:val="000000" w:themeColor="text1"/>
          <w:szCs w:val="21"/>
        </w:rPr>
        <w:t>医</w:t>
      </w:r>
      <w:bookmarkStart w:id="30" w:name="StandardName"/>
      <w:r w:rsidRPr="00203E97">
        <w:rPr>
          <w:rFonts w:ascii="宋体" w:hAnsi="宋体" w:hint="eastAsia"/>
          <w:color w:val="000000" w:themeColor="text1"/>
          <w:szCs w:val="21"/>
        </w:rPr>
        <w:t>用电气设备 第2-60部分：</w:t>
      </w:r>
      <w:bookmarkEnd w:id="30"/>
      <w:r w:rsidRPr="00203E97">
        <w:rPr>
          <w:rFonts w:ascii="宋体" w:hAnsi="宋体" w:hint="eastAsia"/>
          <w:color w:val="000000" w:themeColor="text1"/>
          <w:szCs w:val="21"/>
        </w:rPr>
        <w:t>牙科设备基本安全和基本性能的专用要求</w:t>
      </w:r>
      <w:r w:rsidRPr="00203E97">
        <w:rPr>
          <w:rFonts w:asciiTheme="minorEastAsia" w:eastAsiaTheme="minorEastAsia" w:hAnsiTheme="minorEastAsia" w:hint="eastAsia"/>
          <w:color w:val="000000" w:themeColor="text1"/>
          <w:szCs w:val="21"/>
        </w:rPr>
        <w:t>（GB XXXXX-XXXX，IEC 80601-2-60：2012）</w:t>
      </w:r>
    </w:p>
    <w:p w:rsidR="005647FA" w:rsidRPr="00203E97" w:rsidRDefault="00747C5F" w:rsidP="00892449">
      <w:pPr>
        <w:spacing w:beforeLines="100" w:afterLines="100"/>
        <w:rPr>
          <w:rFonts w:ascii="黑体" w:eastAsia="黑体" w:hAnsi="黑体" w:cs="黑体"/>
          <w:bCs/>
          <w:color w:val="000000" w:themeColor="text1"/>
          <w:szCs w:val="21"/>
        </w:rPr>
      </w:pPr>
      <w:r w:rsidRPr="00203E97">
        <w:rPr>
          <w:rFonts w:ascii="黑体" w:eastAsia="黑体" w:hAnsi="黑体" w:cs="黑体" w:hint="eastAsia"/>
          <w:bCs/>
          <w:color w:val="000000" w:themeColor="text1"/>
          <w:szCs w:val="21"/>
        </w:rPr>
        <w:t>3术语和定义</w:t>
      </w:r>
    </w:p>
    <w:p w:rsidR="005647FA" w:rsidRPr="00203E97" w:rsidRDefault="00747C5F">
      <w:pPr>
        <w:ind w:firstLineChars="200" w:firstLine="420"/>
        <w:rPr>
          <w:rFonts w:asciiTheme="minorEastAsia" w:eastAsiaTheme="minorEastAsia" w:hAnsiTheme="minorEastAsia"/>
          <w:b/>
          <w:color w:val="000000" w:themeColor="text1"/>
          <w:szCs w:val="21"/>
        </w:rPr>
      </w:pPr>
      <w:r w:rsidRPr="00203E97">
        <w:rPr>
          <w:rFonts w:asciiTheme="minorEastAsia" w:eastAsiaTheme="minorEastAsia" w:hAnsiTheme="minorEastAsia"/>
          <w:color w:val="000000" w:themeColor="text1"/>
          <w:szCs w:val="21"/>
        </w:rPr>
        <w:t>GB9706.1</w:t>
      </w:r>
      <w:r w:rsidRPr="00203E97">
        <w:rPr>
          <w:rFonts w:asciiTheme="minorEastAsia" w:eastAsiaTheme="minorEastAsia" w:hAnsiTheme="minorEastAsia" w:hint="eastAsia"/>
          <w:color w:val="000000" w:themeColor="text1"/>
          <w:szCs w:val="21"/>
        </w:rPr>
        <w:t>、</w:t>
      </w:r>
      <w:r w:rsidRPr="00203E97">
        <w:rPr>
          <w:rFonts w:asciiTheme="minorEastAsia" w:eastAsiaTheme="minorEastAsia" w:hAnsiTheme="minorEastAsia"/>
          <w:color w:val="000000" w:themeColor="text1"/>
          <w:szCs w:val="21"/>
        </w:rPr>
        <w:t>GB/T 9937</w:t>
      </w:r>
      <w:r w:rsidRPr="00203E97">
        <w:rPr>
          <w:rFonts w:asciiTheme="minorEastAsia" w:eastAsiaTheme="minorEastAsia" w:hAnsiTheme="minorEastAsia" w:hint="eastAsia"/>
          <w:color w:val="000000" w:themeColor="text1"/>
          <w:szCs w:val="21"/>
        </w:rPr>
        <w:t>.3界定的以及下列术语和定义适用于本文件。</w:t>
      </w:r>
    </w:p>
    <w:p w:rsidR="005647FA" w:rsidRPr="00203E97" w:rsidRDefault="00747C5F" w:rsidP="00892449">
      <w:pPr>
        <w:spacing w:beforeLines="50" w:afterLines="50"/>
        <w:rPr>
          <w:rFonts w:ascii="黑体" w:eastAsia="黑体" w:hAnsi="黑体" w:cs="黑体"/>
          <w:color w:val="000000" w:themeColor="text1"/>
          <w:szCs w:val="21"/>
        </w:rPr>
      </w:pPr>
      <w:r w:rsidRPr="00203E97">
        <w:rPr>
          <w:rFonts w:ascii="黑体" w:eastAsia="黑体" w:hAnsi="黑体" w:cs="黑体" w:hint="eastAsia"/>
          <w:color w:val="000000" w:themeColor="text1"/>
          <w:szCs w:val="21"/>
        </w:rPr>
        <w:t>3.1</w:t>
      </w:r>
    </w:p>
    <w:p w:rsidR="005647FA" w:rsidRPr="00203E97" w:rsidRDefault="00747C5F">
      <w:pPr>
        <w:ind w:firstLineChars="200" w:firstLine="420"/>
        <w:rPr>
          <w:rFonts w:ascii="黑体" w:eastAsia="黑体" w:hAnsi="黑体" w:cs="黑体"/>
          <w:color w:val="000000" w:themeColor="text1"/>
          <w:szCs w:val="21"/>
        </w:rPr>
      </w:pPr>
      <w:r w:rsidRPr="00203E97">
        <w:rPr>
          <w:rFonts w:ascii="黑体" w:eastAsia="黑体" w:hAnsi="黑体" w:cs="黑体" w:hint="eastAsia"/>
          <w:color w:val="000000" w:themeColor="text1"/>
          <w:szCs w:val="21"/>
        </w:rPr>
        <w:t xml:space="preserve">热熔牙胶充填机  </w:t>
      </w:r>
      <w:r w:rsidRPr="00A5052A">
        <w:rPr>
          <w:rFonts w:ascii="黑体" w:eastAsia="黑体" w:hAnsi="黑体" w:cs="黑体" w:hint="eastAsia"/>
          <w:color w:val="000000" w:themeColor="text1"/>
          <w:szCs w:val="21"/>
        </w:rPr>
        <w:t>hot melt gutta percha filling machine</w:t>
      </w:r>
    </w:p>
    <w:p w:rsidR="00F62861" w:rsidRDefault="00747C5F">
      <w:pPr>
        <w:ind w:firstLineChars="200" w:firstLine="420"/>
        <w:jc w:val="left"/>
        <w:rPr>
          <w:rFonts w:asciiTheme="minorEastAsia" w:eastAsiaTheme="minorEastAsia" w:hAnsiTheme="minorEastAsia" w:cs="宋体"/>
          <w:color w:val="000000" w:themeColor="text1"/>
          <w:szCs w:val="21"/>
        </w:rPr>
      </w:pPr>
      <w:r w:rsidRPr="00203E97">
        <w:rPr>
          <w:rFonts w:asciiTheme="minorEastAsia" w:eastAsiaTheme="minorEastAsia" w:hAnsiTheme="minorEastAsia" w:cs="宋体" w:hint="eastAsia"/>
          <w:color w:val="000000" w:themeColor="text1"/>
          <w:szCs w:val="21"/>
        </w:rPr>
        <w:t>在根管治疗中，通过对</w:t>
      </w:r>
      <w:r w:rsidRPr="00203E97">
        <w:rPr>
          <w:rFonts w:asciiTheme="minorEastAsia" w:eastAsiaTheme="minorEastAsia" w:hAnsiTheme="minorEastAsia"/>
          <w:color w:val="000000" w:themeColor="text1"/>
          <w:kern w:val="0"/>
          <w:szCs w:val="21"/>
        </w:rPr>
        <w:t>牙胶</w:t>
      </w:r>
      <w:r w:rsidRPr="00203E97">
        <w:rPr>
          <w:rFonts w:asciiTheme="minorEastAsia" w:eastAsiaTheme="minorEastAsia" w:hAnsiTheme="minorEastAsia" w:hint="eastAsia"/>
          <w:color w:val="000000" w:themeColor="text1"/>
          <w:kern w:val="0"/>
          <w:szCs w:val="21"/>
        </w:rPr>
        <w:t>加热、熔化从而</w:t>
      </w:r>
      <w:r w:rsidRPr="00203E97">
        <w:rPr>
          <w:rFonts w:asciiTheme="minorEastAsia" w:eastAsiaTheme="minorEastAsia" w:hAnsiTheme="minorEastAsia"/>
          <w:color w:val="000000" w:themeColor="text1"/>
          <w:kern w:val="0"/>
          <w:szCs w:val="21"/>
        </w:rPr>
        <w:t>完成根管</w:t>
      </w:r>
      <w:r w:rsidRPr="00203E97">
        <w:rPr>
          <w:rFonts w:asciiTheme="minorEastAsia" w:eastAsiaTheme="minorEastAsia" w:hAnsiTheme="minorEastAsia" w:hint="eastAsia"/>
          <w:color w:val="000000" w:themeColor="text1"/>
          <w:kern w:val="0"/>
          <w:szCs w:val="21"/>
        </w:rPr>
        <w:t>充填</w:t>
      </w:r>
      <w:r w:rsidRPr="00203E97">
        <w:rPr>
          <w:rFonts w:asciiTheme="minorEastAsia" w:eastAsiaTheme="minorEastAsia" w:hAnsiTheme="minorEastAsia" w:cs="宋体" w:hint="eastAsia"/>
          <w:color w:val="000000" w:themeColor="text1"/>
          <w:szCs w:val="21"/>
        </w:rPr>
        <w:t>的设备。</w:t>
      </w:r>
    </w:p>
    <w:p w:rsidR="005647FA" w:rsidRPr="00203E97" w:rsidRDefault="00747C5F">
      <w:pPr>
        <w:ind w:firstLineChars="200" w:firstLine="420"/>
        <w:jc w:val="left"/>
        <w:rPr>
          <w:rFonts w:asciiTheme="minorEastAsia" w:eastAsiaTheme="minorEastAsia" w:hAnsiTheme="minorEastAsia" w:cs="黑体"/>
          <w:color w:val="000000" w:themeColor="text1"/>
          <w:szCs w:val="21"/>
        </w:rPr>
      </w:pPr>
      <w:r w:rsidRPr="00203E97">
        <w:rPr>
          <w:rFonts w:asciiTheme="minorEastAsia" w:eastAsiaTheme="minorEastAsia" w:hAnsiTheme="minorEastAsia" w:cs="宋体" w:hint="eastAsia"/>
          <w:color w:val="000000" w:themeColor="text1"/>
          <w:szCs w:val="21"/>
        </w:rPr>
        <w:t>由热熔充填枪或</w:t>
      </w:r>
      <w:r w:rsidRPr="00203E97">
        <w:rPr>
          <w:rFonts w:asciiTheme="minorEastAsia" w:eastAsiaTheme="minorEastAsia" w:hAnsiTheme="minorEastAsia" w:cs="黑体" w:hint="eastAsia"/>
          <w:color w:val="000000" w:themeColor="text1"/>
          <w:szCs w:val="21"/>
        </w:rPr>
        <w:t>发热加压器或二者组合构成。</w:t>
      </w:r>
    </w:p>
    <w:p w:rsidR="005647FA" w:rsidRPr="00203E97" w:rsidRDefault="00747C5F" w:rsidP="00892449">
      <w:pPr>
        <w:spacing w:beforeLines="50" w:afterLines="50"/>
        <w:rPr>
          <w:rFonts w:ascii="黑体" w:eastAsia="黑体" w:hAnsi="黑体" w:cs="黑体"/>
          <w:color w:val="000000" w:themeColor="text1"/>
          <w:szCs w:val="21"/>
        </w:rPr>
      </w:pPr>
      <w:r w:rsidRPr="00203E97">
        <w:rPr>
          <w:rFonts w:ascii="黑体" w:eastAsia="黑体" w:hAnsi="黑体" w:cs="黑体" w:hint="eastAsia"/>
          <w:color w:val="000000" w:themeColor="text1"/>
          <w:szCs w:val="21"/>
        </w:rPr>
        <w:t>3.2</w:t>
      </w:r>
    </w:p>
    <w:p w:rsidR="005647FA" w:rsidRPr="00203E97" w:rsidRDefault="00747C5F">
      <w:pPr>
        <w:rPr>
          <w:rFonts w:ascii="黑体" w:eastAsia="黑体" w:hAnsi="黑体" w:cs="黑体"/>
          <w:color w:val="000000" w:themeColor="text1"/>
          <w:szCs w:val="21"/>
        </w:rPr>
      </w:pPr>
      <w:r w:rsidRPr="00203E97">
        <w:rPr>
          <w:rFonts w:ascii="黑体" w:eastAsia="黑体" w:hAnsi="黑体" w:cs="黑体" w:hint="eastAsia"/>
          <w:color w:val="000000" w:themeColor="text1"/>
          <w:szCs w:val="21"/>
        </w:rPr>
        <w:t xml:space="preserve">    热熔充填枪  hot melting and filling gun</w:t>
      </w:r>
    </w:p>
    <w:p w:rsidR="005647FA" w:rsidRPr="00203E97" w:rsidRDefault="00747C5F">
      <w:pPr>
        <w:rPr>
          <w:rFonts w:ascii="黑体" w:eastAsia="黑体" w:hAnsi="黑体" w:cs="黑体"/>
          <w:color w:val="000000" w:themeColor="text1"/>
          <w:szCs w:val="21"/>
        </w:rPr>
      </w:pPr>
      <w:r w:rsidRPr="00203E97">
        <w:rPr>
          <w:rFonts w:hint="eastAsia"/>
          <w:color w:val="000000" w:themeColor="text1"/>
          <w:kern w:val="0"/>
          <w:szCs w:val="21"/>
        </w:rPr>
        <w:t xml:space="preserve">    </w:t>
      </w:r>
      <w:r w:rsidRPr="00203E97">
        <w:rPr>
          <w:rFonts w:hint="eastAsia"/>
          <w:color w:val="000000" w:themeColor="text1"/>
          <w:kern w:val="0"/>
          <w:szCs w:val="21"/>
        </w:rPr>
        <w:t>由电源部分、控制部分、推注部分和加热部分等组成的注射式充填单元，</w:t>
      </w:r>
      <w:r w:rsidRPr="00203E97">
        <w:rPr>
          <w:rFonts w:asciiTheme="minorEastAsia" w:hAnsiTheme="minorEastAsia" w:cs="黑体" w:hint="eastAsia"/>
          <w:color w:val="000000" w:themeColor="text1"/>
          <w:szCs w:val="21"/>
        </w:rPr>
        <w:t>包括充填手柄、注胶针、隔热保护罩等。</w:t>
      </w:r>
    </w:p>
    <w:p w:rsidR="005647FA" w:rsidRPr="00203E97" w:rsidRDefault="00747C5F" w:rsidP="00892449">
      <w:pPr>
        <w:spacing w:beforeLines="50" w:afterLines="50"/>
        <w:rPr>
          <w:rFonts w:ascii="黑体" w:eastAsia="黑体" w:hAnsi="黑体" w:cs="黑体"/>
          <w:color w:val="000000" w:themeColor="text1"/>
          <w:szCs w:val="21"/>
        </w:rPr>
      </w:pPr>
      <w:r w:rsidRPr="00203E97">
        <w:rPr>
          <w:rFonts w:ascii="黑体" w:eastAsia="黑体" w:hAnsi="黑体" w:cs="黑体" w:hint="eastAsia"/>
          <w:color w:val="000000" w:themeColor="text1"/>
          <w:szCs w:val="21"/>
        </w:rPr>
        <w:t>3.3</w:t>
      </w:r>
    </w:p>
    <w:p w:rsidR="005647FA" w:rsidRPr="00203E97" w:rsidRDefault="00747C5F">
      <w:pPr>
        <w:ind w:firstLineChars="200" w:firstLine="420"/>
        <w:rPr>
          <w:rFonts w:ascii="黑体" w:eastAsia="黑体" w:hAnsi="黑体" w:cs="黑体"/>
          <w:color w:val="000000" w:themeColor="text1"/>
          <w:szCs w:val="21"/>
        </w:rPr>
      </w:pPr>
      <w:r w:rsidRPr="00203E97">
        <w:rPr>
          <w:rFonts w:ascii="黑体" w:eastAsia="黑体" w:hAnsi="黑体" w:cs="黑体" w:hint="eastAsia"/>
          <w:color w:val="000000" w:themeColor="text1"/>
          <w:szCs w:val="21"/>
        </w:rPr>
        <w:t>发热加压器  heating and packing instrument</w:t>
      </w:r>
    </w:p>
    <w:p w:rsidR="005647FA" w:rsidRPr="00203E97" w:rsidRDefault="00747C5F">
      <w:pPr>
        <w:ind w:firstLineChars="200" w:firstLine="420"/>
        <w:rPr>
          <w:color w:val="000000" w:themeColor="text1"/>
          <w:szCs w:val="21"/>
        </w:rPr>
      </w:pPr>
      <w:r w:rsidRPr="00203E97">
        <w:rPr>
          <w:rFonts w:hint="eastAsia"/>
          <w:color w:val="000000" w:themeColor="text1"/>
          <w:kern w:val="0"/>
          <w:szCs w:val="21"/>
        </w:rPr>
        <w:t>由电源部分、控制部分和加热部分等组成的加热加压充填单元，</w:t>
      </w:r>
      <w:r w:rsidRPr="00203E97">
        <w:rPr>
          <w:rFonts w:asciiTheme="minorEastAsia" w:hAnsiTheme="minorEastAsia" w:hint="eastAsia"/>
          <w:color w:val="000000" w:themeColor="text1"/>
          <w:szCs w:val="21"/>
        </w:rPr>
        <w:t>包括加热手柄、工作尖等。</w:t>
      </w:r>
    </w:p>
    <w:p w:rsidR="005647FA" w:rsidRPr="00203E97" w:rsidRDefault="00747C5F" w:rsidP="00892449">
      <w:pPr>
        <w:spacing w:beforeLines="50" w:afterLines="50"/>
        <w:rPr>
          <w:rFonts w:ascii="黑体" w:eastAsia="黑体" w:hAnsi="黑体" w:cs="黑体"/>
          <w:color w:val="000000" w:themeColor="text1"/>
          <w:szCs w:val="21"/>
        </w:rPr>
      </w:pPr>
      <w:r w:rsidRPr="00203E97">
        <w:rPr>
          <w:rFonts w:ascii="黑体" w:eastAsia="黑体" w:hAnsi="黑体" w:cs="黑体" w:hint="eastAsia"/>
          <w:color w:val="000000" w:themeColor="text1"/>
          <w:szCs w:val="21"/>
        </w:rPr>
        <w:lastRenderedPageBreak/>
        <w:t>3.</w:t>
      </w:r>
      <w:bookmarkStart w:id="31" w:name="OLE_LINK13"/>
      <w:r w:rsidRPr="00203E97">
        <w:rPr>
          <w:rFonts w:ascii="黑体" w:eastAsia="黑体" w:hAnsi="黑体" w:cs="黑体" w:hint="eastAsia"/>
          <w:color w:val="000000" w:themeColor="text1"/>
          <w:szCs w:val="21"/>
        </w:rPr>
        <w:t>4</w:t>
      </w:r>
    </w:p>
    <w:bookmarkEnd w:id="31"/>
    <w:p w:rsidR="005647FA" w:rsidRPr="00203E97" w:rsidRDefault="00747C5F">
      <w:pPr>
        <w:ind w:firstLineChars="200" w:firstLine="420"/>
        <w:rPr>
          <w:rFonts w:ascii="黑体" w:eastAsia="黑体" w:hAnsi="黑体" w:cs="黑体"/>
          <w:color w:val="000000" w:themeColor="text1"/>
          <w:szCs w:val="21"/>
        </w:rPr>
      </w:pPr>
      <w:r w:rsidRPr="00203E97">
        <w:rPr>
          <w:rFonts w:ascii="黑体" w:eastAsia="黑体" w:hAnsi="黑体" w:cs="黑体" w:hint="eastAsia"/>
          <w:color w:val="000000" w:themeColor="text1"/>
          <w:szCs w:val="21"/>
        </w:rPr>
        <w:t xml:space="preserve">充填手柄  backfilling </w:t>
      </w:r>
      <w:r w:rsidR="00D70E8F" w:rsidRPr="00203E97">
        <w:rPr>
          <w:rFonts w:ascii="黑体" w:eastAsia="黑体" w:hAnsi="黑体" w:cs="黑体"/>
          <w:color w:val="000000" w:themeColor="text1"/>
          <w:szCs w:val="21"/>
        </w:rPr>
        <w:t>handpiece</w:t>
      </w:r>
    </w:p>
    <w:p w:rsidR="005647FA" w:rsidRPr="00203E97" w:rsidRDefault="00747C5F">
      <w:pPr>
        <w:ind w:firstLineChars="200" w:firstLine="420"/>
        <w:rPr>
          <w:color w:val="000000" w:themeColor="text1"/>
          <w:kern w:val="0"/>
          <w:szCs w:val="21"/>
        </w:rPr>
      </w:pPr>
      <w:r w:rsidRPr="00203E97">
        <w:rPr>
          <w:rFonts w:hint="eastAsia"/>
          <w:color w:val="000000" w:themeColor="text1"/>
          <w:kern w:val="0"/>
          <w:szCs w:val="21"/>
        </w:rPr>
        <w:t>可</w:t>
      </w:r>
      <w:r w:rsidR="00835662">
        <w:rPr>
          <w:rFonts w:hint="eastAsia"/>
          <w:color w:val="000000" w:themeColor="text1"/>
          <w:kern w:val="0"/>
          <w:szCs w:val="21"/>
        </w:rPr>
        <w:t>设置温度并</w:t>
      </w:r>
      <w:r w:rsidRPr="00203E97">
        <w:rPr>
          <w:rFonts w:hint="eastAsia"/>
          <w:color w:val="000000" w:themeColor="text1"/>
          <w:kern w:val="0"/>
          <w:szCs w:val="21"/>
        </w:rPr>
        <w:t>按照设定的温度对牙胶进行加热，并将熔化的牙胶注入根管的</w:t>
      </w:r>
      <w:r w:rsidRPr="00203E97">
        <w:rPr>
          <w:rFonts w:hint="eastAsia"/>
          <w:color w:val="000000" w:themeColor="text1"/>
          <w:szCs w:val="21"/>
        </w:rPr>
        <w:t>部件</w:t>
      </w:r>
      <w:r w:rsidRPr="00203E97">
        <w:rPr>
          <w:rFonts w:hint="eastAsia"/>
          <w:color w:val="000000" w:themeColor="text1"/>
          <w:kern w:val="0"/>
          <w:szCs w:val="21"/>
        </w:rPr>
        <w:t>。</w:t>
      </w:r>
    </w:p>
    <w:p w:rsidR="005647FA" w:rsidRPr="00203E97" w:rsidRDefault="00747C5F" w:rsidP="00892449">
      <w:pPr>
        <w:spacing w:beforeLines="50" w:afterLines="50"/>
        <w:rPr>
          <w:rFonts w:ascii="黑体" w:eastAsia="黑体" w:hAnsi="黑体" w:cs="黑体"/>
          <w:color w:val="000000" w:themeColor="text1"/>
          <w:szCs w:val="21"/>
        </w:rPr>
      </w:pPr>
      <w:r w:rsidRPr="00203E97">
        <w:rPr>
          <w:rFonts w:ascii="黑体" w:eastAsia="黑体" w:hAnsi="黑体" w:cs="黑体" w:hint="eastAsia"/>
          <w:color w:val="000000" w:themeColor="text1"/>
          <w:szCs w:val="21"/>
        </w:rPr>
        <w:t>3.5</w:t>
      </w:r>
    </w:p>
    <w:p w:rsidR="005647FA" w:rsidRPr="00203E97" w:rsidRDefault="00747C5F">
      <w:pPr>
        <w:ind w:firstLineChars="200" w:firstLine="420"/>
        <w:rPr>
          <w:rFonts w:ascii="黑体" w:eastAsia="黑体" w:hAnsi="黑体" w:cs="黑体"/>
          <w:color w:val="000000" w:themeColor="text1"/>
          <w:szCs w:val="21"/>
        </w:rPr>
      </w:pPr>
      <w:r w:rsidRPr="00203E97">
        <w:rPr>
          <w:rFonts w:ascii="黑体" w:eastAsia="黑体" w:hAnsi="黑体" w:cs="黑体" w:hint="eastAsia"/>
          <w:color w:val="000000" w:themeColor="text1"/>
          <w:szCs w:val="21"/>
        </w:rPr>
        <w:t xml:space="preserve">注胶针  gutta percha </w:t>
      </w:r>
      <w:r w:rsidR="00737ECE" w:rsidRPr="00203E97">
        <w:rPr>
          <w:rFonts w:ascii="黑体" w:eastAsia="黑体" w:hAnsi="黑体" w:cs="黑体" w:hint="eastAsia"/>
          <w:color w:val="000000" w:themeColor="text1"/>
          <w:szCs w:val="21"/>
        </w:rPr>
        <w:t xml:space="preserve">injecting </w:t>
      </w:r>
      <w:r w:rsidRPr="00203E97">
        <w:rPr>
          <w:rFonts w:ascii="黑体" w:eastAsia="黑体" w:hAnsi="黑体" w:cs="黑体" w:hint="eastAsia"/>
          <w:color w:val="000000" w:themeColor="text1"/>
          <w:szCs w:val="21"/>
        </w:rPr>
        <w:t>needle</w:t>
      </w:r>
    </w:p>
    <w:p w:rsidR="005647FA" w:rsidRPr="00203E97" w:rsidRDefault="00747C5F">
      <w:pPr>
        <w:ind w:firstLineChars="200" w:firstLine="420"/>
        <w:rPr>
          <w:color w:val="000000" w:themeColor="text1"/>
          <w:szCs w:val="21"/>
        </w:rPr>
      </w:pPr>
      <w:r w:rsidRPr="00203E97">
        <w:rPr>
          <w:rFonts w:hint="eastAsia"/>
          <w:color w:val="000000" w:themeColor="text1"/>
          <w:szCs w:val="21"/>
        </w:rPr>
        <w:t>安装于充填手柄的前端，将熔化的牙胶导入根管的针头。</w:t>
      </w:r>
    </w:p>
    <w:p w:rsidR="005647FA" w:rsidRPr="00203E97" w:rsidRDefault="00747C5F" w:rsidP="00892449">
      <w:pPr>
        <w:spacing w:beforeLines="50" w:afterLines="50"/>
        <w:rPr>
          <w:rFonts w:ascii="黑体" w:eastAsia="黑体" w:hAnsi="黑体" w:cs="黑体"/>
          <w:color w:val="000000" w:themeColor="text1"/>
          <w:szCs w:val="21"/>
        </w:rPr>
      </w:pPr>
      <w:r w:rsidRPr="00203E97">
        <w:rPr>
          <w:rFonts w:ascii="黑体" w:eastAsia="黑体" w:hAnsi="黑体" w:cs="黑体" w:hint="eastAsia"/>
          <w:color w:val="000000" w:themeColor="text1"/>
          <w:szCs w:val="21"/>
        </w:rPr>
        <w:t>3.6</w:t>
      </w:r>
    </w:p>
    <w:p w:rsidR="005647FA" w:rsidRPr="00203E97" w:rsidRDefault="00747C5F">
      <w:pPr>
        <w:ind w:firstLineChars="200" w:firstLine="420"/>
        <w:rPr>
          <w:rFonts w:ascii="黑体" w:eastAsia="黑体" w:hAnsi="黑体" w:cs="黑体"/>
          <w:color w:val="000000" w:themeColor="text1"/>
          <w:szCs w:val="21"/>
        </w:rPr>
      </w:pPr>
      <w:r w:rsidRPr="00203E97">
        <w:rPr>
          <w:rFonts w:ascii="黑体" w:eastAsia="黑体" w:hAnsi="黑体" w:cs="黑体" w:hint="eastAsia"/>
          <w:color w:val="000000" w:themeColor="text1"/>
          <w:szCs w:val="21"/>
        </w:rPr>
        <w:t>隔热保护罩  thermal protector cap</w:t>
      </w:r>
    </w:p>
    <w:p w:rsidR="005647FA" w:rsidRPr="00203E97" w:rsidRDefault="00747C5F">
      <w:pPr>
        <w:ind w:firstLineChars="200" w:firstLine="420"/>
        <w:rPr>
          <w:color w:val="000000" w:themeColor="text1"/>
          <w:szCs w:val="21"/>
        </w:rPr>
      </w:pPr>
      <w:r w:rsidRPr="00203E97">
        <w:rPr>
          <w:rFonts w:hint="eastAsia"/>
          <w:color w:val="000000" w:themeColor="text1"/>
          <w:szCs w:val="21"/>
        </w:rPr>
        <w:t>安装于充填手柄的前端，隔断高温、防止烫伤患者口腔的部件。</w:t>
      </w:r>
    </w:p>
    <w:p w:rsidR="005647FA" w:rsidRPr="00203E97" w:rsidRDefault="00747C5F" w:rsidP="00892449">
      <w:pPr>
        <w:spacing w:beforeLines="50" w:afterLines="50"/>
        <w:rPr>
          <w:rFonts w:ascii="黑体" w:eastAsia="黑体" w:hAnsi="黑体" w:cs="黑体"/>
          <w:color w:val="000000" w:themeColor="text1"/>
          <w:szCs w:val="21"/>
        </w:rPr>
      </w:pPr>
      <w:r w:rsidRPr="00203E97">
        <w:rPr>
          <w:rFonts w:ascii="黑体" w:eastAsia="黑体" w:hAnsi="黑体" w:cs="黑体" w:hint="eastAsia"/>
          <w:color w:val="000000" w:themeColor="text1"/>
          <w:szCs w:val="21"/>
        </w:rPr>
        <w:t>3.7</w:t>
      </w:r>
    </w:p>
    <w:p w:rsidR="005647FA" w:rsidRPr="00203E97" w:rsidRDefault="00747C5F">
      <w:pPr>
        <w:ind w:firstLineChars="200" w:firstLine="420"/>
        <w:rPr>
          <w:rFonts w:ascii="黑体" w:eastAsia="黑体" w:hAnsi="黑体" w:cs="黑体"/>
          <w:color w:val="000000" w:themeColor="text1"/>
          <w:szCs w:val="21"/>
        </w:rPr>
      </w:pPr>
      <w:r w:rsidRPr="00203E97">
        <w:rPr>
          <w:rFonts w:ascii="黑体" w:eastAsia="黑体" w:hAnsi="黑体" w:cs="黑体" w:hint="eastAsia"/>
          <w:color w:val="000000" w:themeColor="text1"/>
          <w:szCs w:val="21"/>
        </w:rPr>
        <w:t xml:space="preserve">加热手柄  </w:t>
      </w:r>
      <w:r w:rsidR="00D70E8F" w:rsidRPr="00203E97">
        <w:rPr>
          <w:rFonts w:ascii="黑体" w:eastAsia="黑体" w:hAnsi="黑体" w:cs="黑体"/>
          <w:color w:val="000000" w:themeColor="text1"/>
          <w:szCs w:val="21"/>
        </w:rPr>
        <w:t>heat</w:t>
      </w:r>
      <w:r w:rsidR="00D70E8F" w:rsidRPr="00203E97">
        <w:rPr>
          <w:rFonts w:ascii="黑体" w:eastAsia="黑体" w:hAnsi="黑体" w:cs="黑体" w:hint="eastAsia"/>
          <w:color w:val="000000" w:themeColor="text1"/>
          <w:szCs w:val="21"/>
        </w:rPr>
        <w:t>ing</w:t>
      </w:r>
      <w:r w:rsidR="00D70E8F" w:rsidRPr="00203E97">
        <w:rPr>
          <w:rFonts w:ascii="黑体" w:eastAsia="黑体" w:hAnsi="黑体" w:cs="黑体"/>
          <w:color w:val="000000" w:themeColor="text1"/>
          <w:szCs w:val="21"/>
        </w:rPr>
        <w:t xml:space="preserve"> handpiece</w:t>
      </w:r>
    </w:p>
    <w:p w:rsidR="005647FA" w:rsidRPr="00203E97" w:rsidRDefault="00835662">
      <w:pPr>
        <w:ind w:firstLineChars="200" w:firstLine="420"/>
        <w:rPr>
          <w:color w:val="000000" w:themeColor="text1"/>
          <w:szCs w:val="21"/>
        </w:rPr>
      </w:pPr>
      <w:r w:rsidRPr="00203E97">
        <w:rPr>
          <w:rFonts w:hint="eastAsia"/>
          <w:color w:val="000000" w:themeColor="text1"/>
          <w:kern w:val="0"/>
          <w:szCs w:val="21"/>
        </w:rPr>
        <w:t>可</w:t>
      </w:r>
      <w:r>
        <w:rPr>
          <w:rFonts w:hint="eastAsia"/>
          <w:color w:val="000000" w:themeColor="text1"/>
          <w:kern w:val="0"/>
          <w:szCs w:val="21"/>
        </w:rPr>
        <w:t>设置温度，并</w:t>
      </w:r>
      <w:r w:rsidR="00747C5F" w:rsidRPr="00203E97">
        <w:rPr>
          <w:rFonts w:hint="eastAsia"/>
          <w:color w:val="000000" w:themeColor="text1"/>
          <w:kern w:val="0"/>
          <w:szCs w:val="21"/>
        </w:rPr>
        <w:t>给工作尖提供电能、使之加热到设定温度的</w:t>
      </w:r>
      <w:r w:rsidR="00747C5F" w:rsidRPr="00203E97">
        <w:rPr>
          <w:rFonts w:hint="eastAsia"/>
          <w:color w:val="000000" w:themeColor="text1"/>
          <w:szCs w:val="21"/>
        </w:rPr>
        <w:t>部件</w:t>
      </w:r>
      <w:r w:rsidR="00747C5F" w:rsidRPr="00203E97">
        <w:rPr>
          <w:rFonts w:hint="eastAsia"/>
          <w:color w:val="000000" w:themeColor="text1"/>
          <w:kern w:val="0"/>
          <w:szCs w:val="21"/>
        </w:rPr>
        <w:t>。</w:t>
      </w:r>
    </w:p>
    <w:p w:rsidR="005647FA" w:rsidRPr="00203E97" w:rsidRDefault="00747C5F" w:rsidP="00892449">
      <w:pPr>
        <w:spacing w:beforeLines="50" w:afterLines="50"/>
        <w:rPr>
          <w:rFonts w:ascii="黑体" w:eastAsia="黑体" w:hAnsi="黑体" w:cs="黑体"/>
          <w:color w:val="000000" w:themeColor="text1"/>
          <w:szCs w:val="21"/>
        </w:rPr>
      </w:pPr>
      <w:r w:rsidRPr="00203E97">
        <w:rPr>
          <w:rFonts w:ascii="黑体" w:eastAsia="黑体" w:hAnsi="黑体" w:cs="黑体" w:hint="eastAsia"/>
          <w:color w:val="000000" w:themeColor="text1"/>
          <w:szCs w:val="21"/>
        </w:rPr>
        <w:t>3.8</w:t>
      </w:r>
    </w:p>
    <w:p w:rsidR="005647FA" w:rsidRPr="00203E97" w:rsidRDefault="00747C5F">
      <w:pPr>
        <w:ind w:firstLineChars="200" w:firstLine="420"/>
        <w:rPr>
          <w:rFonts w:ascii="黑体" w:eastAsia="黑体" w:hAnsi="黑体" w:cs="黑体"/>
          <w:color w:val="000000" w:themeColor="text1"/>
          <w:szCs w:val="21"/>
        </w:rPr>
      </w:pPr>
      <w:r w:rsidRPr="00203E97">
        <w:rPr>
          <w:rFonts w:ascii="黑体" w:eastAsia="黑体" w:hAnsi="黑体" w:cs="黑体" w:hint="eastAsia"/>
          <w:color w:val="000000" w:themeColor="text1"/>
          <w:szCs w:val="21"/>
        </w:rPr>
        <w:t>工作尖  work tip</w:t>
      </w:r>
    </w:p>
    <w:p w:rsidR="005647FA" w:rsidRPr="00203E97" w:rsidRDefault="00747C5F">
      <w:pPr>
        <w:ind w:firstLineChars="200" w:firstLine="420"/>
        <w:rPr>
          <w:color w:val="000000" w:themeColor="text1"/>
          <w:kern w:val="0"/>
          <w:szCs w:val="21"/>
        </w:rPr>
      </w:pPr>
      <w:r w:rsidRPr="00203E97">
        <w:rPr>
          <w:rFonts w:hint="eastAsia"/>
          <w:color w:val="000000" w:themeColor="text1"/>
          <w:kern w:val="0"/>
          <w:szCs w:val="21"/>
        </w:rPr>
        <w:t>安装于加热手柄的前端，对牙胶尖加热、切断及加压的尖端。</w:t>
      </w:r>
      <w:bookmarkStart w:id="32" w:name="_Toc118192234"/>
      <w:bookmarkStart w:id="33" w:name="_Toc15208073"/>
      <w:bookmarkStart w:id="34" w:name="_Toc94094273"/>
      <w:bookmarkStart w:id="35" w:name="_Toc351389627"/>
      <w:bookmarkStart w:id="36" w:name="_Toc97806874"/>
      <w:bookmarkStart w:id="37" w:name="_Toc13928592"/>
      <w:bookmarkStart w:id="38" w:name="_Toc118881438"/>
      <w:bookmarkStart w:id="39" w:name="_Toc97431837"/>
    </w:p>
    <w:p w:rsidR="005647FA" w:rsidRPr="00203E97" w:rsidRDefault="00747C5F" w:rsidP="00892449">
      <w:pPr>
        <w:spacing w:beforeLines="100" w:afterLines="100"/>
        <w:rPr>
          <w:rFonts w:ascii="黑体" w:eastAsia="黑体" w:hAnsi="黑体" w:cs="黑体"/>
          <w:bCs/>
          <w:color w:val="000000" w:themeColor="text1"/>
          <w:szCs w:val="21"/>
        </w:rPr>
      </w:pPr>
      <w:r w:rsidRPr="00203E97">
        <w:rPr>
          <w:rFonts w:ascii="黑体" w:eastAsia="黑体" w:hAnsi="黑体" w:cs="黑体" w:hint="eastAsia"/>
          <w:bCs/>
          <w:color w:val="000000" w:themeColor="text1"/>
          <w:szCs w:val="21"/>
        </w:rPr>
        <w:t>4  要求</w:t>
      </w:r>
      <w:bookmarkEnd w:id="32"/>
      <w:bookmarkEnd w:id="33"/>
      <w:bookmarkEnd w:id="34"/>
      <w:bookmarkEnd w:id="35"/>
      <w:bookmarkEnd w:id="36"/>
      <w:bookmarkEnd w:id="37"/>
      <w:bookmarkEnd w:id="38"/>
      <w:bookmarkEnd w:id="39"/>
    </w:p>
    <w:p w:rsidR="005647FA" w:rsidRPr="00203E97" w:rsidRDefault="00747C5F" w:rsidP="00892449">
      <w:pPr>
        <w:spacing w:beforeLines="50" w:afterLines="50"/>
        <w:rPr>
          <w:rFonts w:ascii="黑体" w:eastAsia="黑体" w:hAnsi="黑体" w:cs="黑体"/>
          <w:bCs/>
          <w:color w:val="000000" w:themeColor="text1"/>
          <w:szCs w:val="21"/>
        </w:rPr>
      </w:pPr>
      <w:r w:rsidRPr="00203E97">
        <w:rPr>
          <w:rFonts w:ascii="黑体" w:eastAsia="黑体" w:hAnsi="黑体" w:cs="黑体" w:hint="eastAsia"/>
          <w:bCs/>
          <w:color w:val="000000" w:themeColor="text1"/>
          <w:szCs w:val="21"/>
        </w:rPr>
        <w:t>4.1  外观</w:t>
      </w:r>
    </w:p>
    <w:p w:rsidR="005647FA" w:rsidRPr="00203E97" w:rsidRDefault="00747C5F">
      <w:pPr>
        <w:ind w:firstLineChars="200" w:firstLine="420"/>
        <w:rPr>
          <w:rFonts w:asciiTheme="minorEastAsia" w:eastAsiaTheme="minorEastAsia" w:hAnsiTheme="minorEastAsia"/>
          <w:color w:val="000000" w:themeColor="text1"/>
          <w:szCs w:val="21"/>
        </w:rPr>
      </w:pPr>
      <w:r w:rsidRPr="00203E97">
        <w:rPr>
          <w:rFonts w:asciiTheme="minorEastAsia" w:eastAsiaTheme="minorEastAsia" w:hAnsiTheme="minorEastAsia" w:hint="eastAsia"/>
          <w:color w:val="000000" w:themeColor="text1"/>
          <w:szCs w:val="21"/>
        </w:rPr>
        <w:t>充填机的外观与结构应满足下列要求：</w:t>
      </w:r>
    </w:p>
    <w:p w:rsidR="005647FA" w:rsidRPr="00203E97" w:rsidRDefault="00747C5F">
      <w:pPr>
        <w:numPr>
          <w:ilvl w:val="0"/>
          <w:numId w:val="11"/>
        </w:numPr>
        <w:ind w:left="845"/>
        <w:rPr>
          <w:rFonts w:asciiTheme="minorEastAsia" w:eastAsiaTheme="minorEastAsia" w:hAnsiTheme="minorEastAsia"/>
          <w:color w:val="000000" w:themeColor="text1"/>
          <w:szCs w:val="21"/>
        </w:rPr>
      </w:pPr>
      <w:r w:rsidRPr="00203E97">
        <w:rPr>
          <w:rFonts w:asciiTheme="minorEastAsia" w:eastAsiaTheme="minorEastAsia" w:hAnsiTheme="minorEastAsia" w:hint="eastAsia"/>
          <w:color w:val="000000" w:themeColor="text1"/>
          <w:szCs w:val="21"/>
        </w:rPr>
        <w:t>充填机外表应易清洁，外壳</w:t>
      </w:r>
      <w:r w:rsidRPr="00203E97">
        <w:rPr>
          <w:rFonts w:asciiTheme="minorEastAsia" w:eastAsiaTheme="minorEastAsia" w:hAnsiTheme="minorEastAsia" w:hint="eastAsia"/>
          <w:color w:val="000000" w:themeColor="text1"/>
        </w:rPr>
        <w:t>无锋棱、毛刺、裂纹</w:t>
      </w:r>
      <w:r w:rsidRPr="00203E97">
        <w:rPr>
          <w:rFonts w:asciiTheme="minorEastAsia" w:eastAsiaTheme="minorEastAsia" w:hAnsiTheme="minorEastAsia" w:hint="eastAsia"/>
          <w:color w:val="000000" w:themeColor="text1"/>
          <w:szCs w:val="21"/>
        </w:rPr>
        <w:t>；</w:t>
      </w:r>
    </w:p>
    <w:p w:rsidR="005647FA" w:rsidRPr="00203E97" w:rsidRDefault="00747C5F">
      <w:pPr>
        <w:numPr>
          <w:ilvl w:val="0"/>
          <w:numId w:val="11"/>
        </w:numPr>
        <w:ind w:left="845"/>
        <w:rPr>
          <w:rFonts w:asciiTheme="minorEastAsia" w:eastAsiaTheme="minorEastAsia" w:hAnsiTheme="minorEastAsia"/>
          <w:color w:val="000000" w:themeColor="text1"/>
          <w:szCs w:val="21"/>
        </w:rPr>
      </w:pPr>
      <w:r w:rsidRPr="00203E97">
        <w:rPr>
          <w:rFonts w:asciiTheme="minorEastAsia" w:eastAsiaTheme="minorEastAsia" w:hAnsiTheme="minorEastAsia" w:hint="eastAsia"/>
          <w:color w:val="000000" w:themeColor="text1"/>
          <w:szCs w:val="21"/>
        </w:rPr>
        <w:t>充填机</w:t>
      </w:r>
      <w:r w:rsidRPr="00203E97">
        <w:rPr>
          <w:rFonts w:asciiTheme="minorEastAsia" w:eastAsiaTheme="minorEastAsia" w:hAnsiTheme="minorEastAsia" w:hint="eastAsia"/>
          <w:color w:val="000000" w:themeColor="text1"/>
        </w:rPr>
        <w:t>的面板应无涂覆层脱落、锈蚀，面板上文字和标志应清晰可见</w:t>
      </w:r>
      <w:r w:rsidRPr="00203E97">
        <w:rPr>
          <w:rFonts w:asciiTheme="minorEastAsia" w:eastAsiaTheme="minorEastAsia" w:hAnsiTheme="minorEastAsia" w:hint="eastAsia"/>
          <w:color w:val="000000" w:themeColor="text1"/>
          <w:szCs w:val="21"/>
        </w:rPr>
        <w:t>；</w:t>
      </w:r>
    </w:p>
    <w:p w:rsidR="005647FA" w:rsidRPr="00203E97" w:rsidRDefault="00747C5F">
      <w:pPr>
        <w:numPr>
          <w:ilvl w:val="0"/>
          <w:numId w:val="11"/>
        </w:numPr>
        <w:ind w:left="845"/>
        <w:rPr>
          <w:rFonts w:asciiTheme="minorEastAsia" w:eastAsiaTheme="minorEastAsia" w:hAnsiTheme="minorEastAsia"/>
          <w:color w:val="000000" w:themeColor="text1"/>
          <w:szCs w:val="21"/>
        </w:rPr>
      </w:pPr>
      <w:r w:rsidRPr="00203E97">
        <w:rPr>
          <w:rFonts w:asciiTheme="minorEastAsia" w:eastAsiaTheme="minorEastAsia" w:hAnsiTheme="minorEastAsia" w:hint="eastAsia"/>
          <w:color w:val="000000" w:themeColor="text1"/>
          <w:szCs w:val="21"/>
        </w:rPr>
        <w:t>充填机</w:t>
      </w:r>
      <w:r w:rsidRPr="00203E97">
        <w:rPr>
          <w:rFonts w:asciiTheme="minorEastAsia" w:eastAsiaTheme="minorEastAsia" w:hAnsiTheme="minorEastAsia" w:hint="eastAsia"/>
          <w:color w:val="000000" w:themeColor="text1"/>
        </w:rPr>
        <w:t>的塑料件应无起泡、开裂、变形以及灌注物溢出现象</w:t>
      </w:r>
      <w:r w:rsidRPr="00203E97">
        <w:rPr>
          <w:rFonts w:asciiTheme="minorEastAsia" w:eastAsiaTheme="minorEastAsia" w:hAnsiTheme="minorEastAsia" w:hint="eastAsia"/>
          <w:color w:val="000000" w:themeColor="text1"/>
          <w:szCs w:val="21"/>
        </w:rPr>
        <w:t>；</w:t>
      </w:r>
    </w:p>
    <w:p w:rsidR="005647FA" w:rsidRPr="00203E97" w:rsidRDefault="00747C5F">
      <w:pPr>
        <w:numPr>
          <w:ilvl w:val="0"/>
          <w:numId w:val="11"/>
        </w:numPr>
        <w:ind w:left="845"/>
        <w:rPr>
          <w:rFonts w:asciiTheme="minorEastAsia" w:eastAsiaTheme="minorEastAsia" w:hAnsiTheme="minorEastAsia"/>
          <w:color w:val="000000" w:themeColor="text1"/>
          <w:szCs w:val="21"/>
        </w:rPr>
      </w:pPr>
      <w:r w:rsidRPr="00203E97">
        <w:rPr>
          <w:rFonts w:asciiTheme="minorEastAsia" w:eastAsiaTheme="minorEastAsia" w:hAnsiTheme="minorEastAsia" w:hint="eastAsia"/>
          <w:color w:val="000000" w:themeColor="text1"/>
          <w:szCs w:val="21"/>
        </w:rPr>
        <w:t>充填机</w:t>
      </w:r>
      <w:r w:rsidRPr="00203E97">
        <w:rPr>
          <w:rFonts w:asciiTheme="minorEastAsia" w:eastAsiaTheme="minorEastAsia" w:hAnsiTheme="minorEastAsia" w:hint="eastAsia"/>
          <w:color w:val="000000" w:themeColor="text1"/>
        </w:rPr>
        <w:t>的各控制机构应安装牢固、灵活可靠，紧固件应无松动</w:t>
      </w:r>
      <w:r w:rsidRPr="00203E97">
        <w:rPr>
          <w:rFonts w:asciiTheme="minorEastAsia" w:eastAsiaTheme="minorEastAsia" w:hAnsiTheme="minorEastAsia" w:hint="eastAsia"/>
          <w:color w:val="000000" w:themeColor="text1"/>
          <w:szCs w:val="21"/>
        </w:rPr>
        <w:t>。</w:t>
      </w:r>
    </w:p>
    <w:p w:rsidR="005647FA" w:rsidRPr="00203E97" w:rsidRDefault="00747C5F" w:rsidP="00892449">
      <w:pPr>
        <w:spacing w:beforeLines="50" w:afterLines="50"/>
        <w:rPr>
          <w:rFonts w:ascii="黑体" w:eastAsia="黑体" w:hAnsi="黑体" w:cs="黑体"/>
          <w:bCs/>
          <w:color w:val="000000" w:themeColor="text1"/>
          <w:szCs w:val="21"/>
        </w:rPr>
      </w:pPr>
      <w:r w:rsidRPr="00203E97">
        <w:rPr>
          <w:rFonts w:ascii="黑体" w:eastAsia="黑体" w:hAnsi="黑体" w:cs="黑体" w:hint="eastAsia"/>
          <w:bCs/>
          <w:color w:val="000000" w:themeColor="text1"/>
          <w:szCs w:val="21"/>
        </w:rPr>
        <w:t>4.2  热熔充填枪</w:t>
      </w:r>
    </w:p>
    <w:p w:rsidR="005647FA" w:rsidRPr="00203E97" w:rsidRDefault="00747C5F" w:rsidP="00892449">
      <w:pPr>
        <w:spacing w:beforeLines="50" w:afterLines="50"/>
        <w:rPr>
          <w:rFonts w:ascii="黑体" w:eastAsia="黑体" w:hAnsi="黑体" w:cs="黑体"/>
          <w:color w:val="000000" w:themeColor="text1"/>
          <w:szCs w:val="21"/>
        </w:rPr>
      </w:pPr>
      <w:r w:rsidRPr="00203E97">
        <w:rPr>
          <w:rFonts w:ascii="黑体" w:eastAsia="黑体" w:hAnsi="黑体" w:cs="黑体" w:hint="eastAsia"/>
          <w:color w:val="000000" w:themeColor="text1"/>
          <w:szCs w:val="21"/>
        </w:rPr>
        <w:t>4.2.1  充填手柄加热功能</w:t>
      </w:r>
    </w:p>
    <w:p w:rsidR="005647FA" w:rsidRPr="00203E97" w:rsidRDefault="00747C5F">
      <w:pPr>
        <w:numPr>
          <w:ilvl w:val="0"/>
          <w:numId w:val="12"/>
        </w:numPr>
        <w:ind w:left="845"/>
        <w:rPr>
          <w:rFonts w:asciiTheme="minorEastAsia" w:eastAsiaTheme="minorEastAsia" w:hAnsiTheme="minorEastAsia"/>
          <w:color w:val="000000" w:themeColor="text1"/>
          <w:szCs w:val="21"/>
        </w:rPr>
      </w:pPr>
      <w:r w:rsidRPr="00203E97">
        <w:rPr>
          <w:rFonts w:asciiTheme="minorEastAsia" w:eastAsiaTheme="minorEastAsia" w:hAnsiTheme="minorEastAsia" w:hint="eastAsia"/>
          <w:color w:val="000000" w:themeColor="text1"/>
          <w:szCs w:val="21"/>
        </w:rPr>
        <w:t>制造商应规定充填</w:t>
      </w:r>
      <w:r w:rsidRPr="00203E97">
        <w:rPr>
          <w:rFonts w:asciiTheme="minorEastAsia" w:eastAsiaTheme="minorEastAsia" w:hAnsiTheme="minorEastAsia" w:cs="黑体" w:hint="eastAsia"/>
          <w:color w:val="000000" w:themeColor="text1"/>
          <w:szCs w:val="21"/>
        </w:rPr>
        <w:t>手柄</w:t>
      </w:r>
      <w:r w:rsidRPr="00203E97">
        <w:rPr>
          <w:rFonts w:asciiTheme="minorEastAsia" w:eastAsiaTheme="minorEastAsia" w:hAnsiTheme="minorEastAsia" w:hint="eastAsia"/>
          <w:color w:val="000000" w:themeColor="text1"/>
          <w:szCs w:val="21"/>
        </w:rPr>
        <w:t>加热温度的调节范围和调节方式，最高充填</w:t>
      </w:r>
      <w:r w:rsidRPr="00203E97">
        <w:rPr>
          <w:rFonts w:asciiTheme="minorEastAsia" w:eastAsiaTheme="minorEastAsia" w:hAnsiTheme="minorEastAsia" w:cs="黑体" w:hint="eastAsia"/>
          <w:color w:val="000000" w:themeColor="text1"/>
          <w:szCs w:val="21"/>
        </w:rPr>
        <w:t>手柄</w:t>
      </w:r>
      <w:r w:rsidRPr="00203E97">
        <w:rPr>
          <w:rFonts w:asciiTheme="minorEastAsia" w:eastAsiaTheme="minorEastAsia" w:hAnsiTheme="minorEastAsia" w:hint="eastAsia"/>
          <w:color w:val="000000" w:themeColor="text1"/>
          <w:szCs w:val="21"/>
        </w:rPr>
        <w:t>加热温度应不超过230℃；</w:t>
      </w:r>
    </w:p>
    <w:p w:rsidR="005647FA" w:rsidRPr="00203E97" w:rsidRDefault="00747C5F">
      <w:pPr>
        <w:numPr>
          <w:ilvl w:val="0"/>
          <w:numId w:val="12"/>
        </w:numPr>
        <w:ind w:left="845"/>
        <w:rPr>
          <w:rFonts w:asciiTheme="minorEastAsia" w:eastAsiaTheme="minorEastAsia" w:hAnsiTheme="minorEastAsia"/>
          <w:color w:val="000000" w:themeColor="text1"/>
          <w:szCs w:val="21"/>
        </w:rPr>
      </w:pPr>
      <w:r w:rsidRPr="00203E97">
        <w:rPr>
          <w:rFonts w:asciiTheme="minorEastAsia" w:eastAsiaTheme="minorEastAsia" w:hAnsiTheme="minorEastAsia" w:hint="eastAsia"/>
          <w:color w:val="000000" w:themeColor="text1"/>
          <w:szCs w:val="21"/>
        </w:rPr>
        <w:t>充填</w:t>
      </w:r>
      <w:r w:rsidRPr="00203E97">
        <w:rPr>
          <w:rFonts w:asciiTheme="minorEastAsia" w:eastAsiaTheme="minorEastAsia" w:hAnsiTheme="minorEastAsia" w:cs="黑体" w:hint="eastAsia"/>
          <w:color w:val="000000" w:themeColor="text1"/>
          <w:szCs w:val="21"/>
        </w:rPr>
        <w:t>手柄</w:t>
      </w:r>
      <w:r w:rsidRPr="00203E97">
        <w:rPr>
          <w:rFonts w:asciiTheme="minorEastAsia" w:eastAsiaTheme="minorEastAsia" w:hAnsiTheme="minorEastAsia" w:hint="eastAsia"/>
          <w:color w:val="000000" w:themeColor="text1"/>
          <w:szCs w:val="21"/>
        </w:rPr>
        <w:t>的加热温度控制偏差应不超过±</w:t>
      </w:r>
      <w:r w:rsidRPr="00203E97">
        <w:rPr>
          <w:rFonts w:asciiTheme="minorEastAsia" w:eastAsiaTheme="minorEastAsia" w:hAnsiTheme="minorEastAsia"/>
          <w:color w:val="000000" w:themeColor="text1"/>
          <w:szCs w:val="21"/>
        </w:rPr>
        <w:t>2</w:t>
      </w:r>
      <w:r w:rsidR="00F54DA8">
        <w:rPr>
          <w:rFonts w:asciiTheme="minorEastAsia" w:eastAsiaTheme="minorEastAsia" w:hAnsiTheme="minorEastAsia" w:hint="eastAsia"/>
          <w:color w:val="000000" w:themeColor="text1"/>
          <w:szCs w:val="21"/>
        </w:rPr>
        <w:t>5</w:t>
      </w:r>
      <w:r w:rsidRPr="00203E97">
        <w:rPr>
          <w:rFonts w:asciiTheme="minorEastAsia" w:eastAsiaTheme="minorEastAsia" w:hAnsiTheme="minorEastAsia"/>
          <w:color w:val="000000" w:themeColor="text1"/>
          <w:szCs w:val="21"/>
        </w:rPr>
        <w:t>%</w:t>
      </w:r>
      <w:r w:rsidRPr="00203E97">
        <w:rPr>
          <w:rFonts w:asciiTheme="minorEastAsia" w:eastAsiaTheme="minorEastAsia" w:hAnsiTheme="minorEastAsia" w:hint="eastAsia"/>
          <w:color w:val="000000" w:themeColor="text1"/>
          <w:szCs w:val="21"/>
        </w:rPr>
        <w:t>；</w:t>
      </w:r>
    </w:p>
    <w:p w:rsidR="005647FA" w:rsidRPr="00203E97" w:rsidRDefault="00747C5F">
      <w:pPr>
        <w:numPr>
          <w:ilvl w:val="0"/>
          <w:numId w:val="12"/>
        </w:numPr>
        <w:ind w:left="845"/>
        <w:rPr>
          <w:rFonts w:asciiTheme="minorEastAsia" w:eastAsiaTheme="minorEastAsia" w:hAnsiTheme="minorEastAsia"/>
          <w:color w:val="000000" w:themeColor="text1"/>
          <w:szCs w:val="21"/>
        </w:rPr>
      </w:pPr>
      <w:r w:rsidRPr="00203E97">
        <w:rPr>
          <w:rFonts w:asciiTheme="minorEastAsia" w:eastAsiaTheme="minorEastAsia" w:hAnsiTheme="minorEastAsia" w:hint="eastAsia"/>
          <w:color w:val="000000" w:themeColor="text1"/>
          <w:szCs w:val="21"/>
        </w:rPr>
        <w:t>制</w:t>
      </w:r>
      <w:r w:rsidRPr="00203E97">
        <w:rPr>
          <w:rFonts w:asciiTheme="minorEastAsia" w:eastAsiaTheme="minorEastAsia" w:hAnsiTheme="minorEastAsia" w:cs="黑体" w:hint="eastAsia"/>
          <w:color w:val="000000" w:themeColor="text1"/>
          <w:szCs w:val="21"/>
        </w:rPr>
        <w:t>造商应规定充填手柄开始加热至达到预设温度的加热时间，偏差应</w:t>
      </w:r>
      <w:r w:rsidRPr="00203E97">
        <w:rPr>
          <w:rFonts w:asciiTheme="minorEastAsia" w:eastAsiaTheme="minorEastAsia" w:hAnsiTheme="minorEastAsia" w:hint="eastAsia"/>
          <w:color w:val="000000" w:themeColor="text1"/>
          <w:szCs w:val="21"/>
        </w:rPr>
        <w:t>不超过±</w:t>
      </w:r>
      <w:r w:rsidRPr="00203E97">
        <w:rPr>
          <w:rFonts w:asciiTheme="minorEastAsia" w:eastAsiaTheme="minorEastAsia" w:hAnsiTheme="minorEastAsia"/>
          <w:color w:val="000000" w:themeColor="text1"/>
          <w:szCs w:val="21"/>
        </w:rPr>
        <w:t>10%</w:t>
      </w:r>
      <w:r w:rsidRPr="00203E97">
        <w:rPr>
          <w:rFonts w:asciiTheme="minorEastAsia" w:eastAsiaTheme="minorEastAsia" w:hAnsiTheme="minorEastAsia" w:hint="eastAsia"/>
          <w:color w:val="000000" w:themeColor="text1"/>
          <w:szCs w:val="21"/>
        </w:rPr>
        <w:t>；</w:t>
      </w:r>
    </w:p>
    <w:p w:rsidR="005647FA" w:rsidRPr="00203E97" w:rsidRDefault="00F16A2C">
      <w:pPr>
        <w:numPr>
          <w:ilvl w:val="0"/>
          <w:numId w:val="12"/>
        </w:numPr>
        <w:ind w:left="845"/>
        <w:rPr>
          <w:rFonts w:asciiTheme="minorEastAsia" w:eastAsiaTheme="minorEastAsia" w:hAnsiTheme="minorEastAsia"/>
          <w:color w:val="000000" w:themeColor="text1"/>
          <w:szCs w:val="21"/>
        </w:rPr>
      </w:pPr>
      <w:r w:rsidRPr="00203E97">
        <w:rPr>
          <w:rFonts w:asciiTheme="minorEastAsia" w:eastAsiaTheme="minorEastAsia" w:hAnsiTheme="minorEastAsia" w:hint="eastAsia"/>
          <w:color w:val="000000" w:themeColor="text1"/>
          <w:szCs w:val="21"/>
        </w:rPr>
        <w:t>充填手柄应有独立的计时器控制连续加热时间</w:t>
      </w:r>
      <w:r w:rsidR="00747C5F" w:rsidRPr="00203E97">
        <w:rPr>
          <w:rFonts w:asciiTheme="minorEastAsia" w:eastAsiaTheme="minorEastAsia" w:hAnsiTheme="minorEastAsia" w:hint="eastAsia"/>
          <w:color w:val="000000" w:themeColor="text1"/>
          <w:szCs w:val="21"/>
        </w:rPr>
        <w:t>；</w:t>
      </w:r>
      <w:r w:rsidRPr="00203E97">
        <w:rPr>
          <w:rFonts w:asciiTheme="minorEastAsia" w:eastAsiaTheme="minorEastAsia" w:hAnsiTheme="minorEastAsia" w:hint="eastAsia"/>
          <w:color w:val="000000" w:themeColor="text1"/>
          <w:szCs w:val="21"/>
        </w:rPr>
        <w:t>到达计时器限值后，充填手柄自动停止加热；</w:t>
      </w:r>
    </w:p>
    <w:p w:rsidR="005647FA" w:rsidRPr="00203E97" w:rsidRDefault="00747C5F">
      <w:pPr>
        <w:numPr>
          <w:ilvl w:val="0"/>
          <w:numId w:val="12"/>
        </w:numPr>
        <w:ind w:left="845"/>
        <w:rPr>
          <w:rFonts w:asciiTheme="minorEastAsia" w:eastAsiaTheme="minorEastAsia" w:hAnsiTheme="minorEastAsia"/>
          <w:color w:val="000000" w:themeColor="text1"/>
          <w:szCs w:val="21"/>
        </w:rPr>
      </w:pPr>
      <w:r w:rsidRPr="00203E97">
        <w:rPr>
          <w:rFonts w:asciiTheme="minorEastAsia" w:eastAsiaTheme="minorEastAsia" w:hAnsiTheme="minorEastAsia" w:hint="eastAsia"/>
          <w:color w:val="000000" w:themeColor="text1"/>
          <w:kern w:val="0"/>
          <w:szCs w:val="21"/>
        </w:rPr>
        <w:t>充填</w:t>
      </w:r>
      <w:r w:rsidRPr="00203E97">
        <w:rPr>
          <w:rFonts w:asciiTheme="minorEastAsia" w:eastAsiaTheme="minorEastAsia" w:hAnsiTheme="minorEastAsia" w:cs="黑体" w:hint="eastAsia"/>
          <w:color w:val="000000" w:themeColor="text1"/>
          <w:szCs w:val="21"/>
        </w:rPr>
        <w:t>手柄</w:t>
      </w:r>
      <w:r w:rsidRPr="00203E97">
        <w:rPr>
          <w:rFonts w:asciiTheme="minorEastAsia" w:eastAsiaTheme="minorEastAsia" w:hAnsiTheme="minorEastAsia" w:hint="eastAsia"/>
          <w:color w:val="000000" w:themeColor="text1"/>
          <w:kern w:val="0"/>
          <w:szCs w:val="21"/>
        </w:rPr>
        <w:t>应有明显的加热过程和温度达到</w:t>
      </w:r>
      <w:r w:rsidRPr="00203E97">
        <w:rPr>
          <w:rFonts w:asciiTheme="minorEastAsia" w:eastAsiaTheme="minorEastAsia" w:hAnsiTheme="minorEastAsia" w:cs="黑体" w:hint="eastAsia"/>
          <w:color w:val="000000" w:themeColor="text1"/>
          <w:szCs w:val="21"/>
        </w:rPr>
        <w:t>预设</w:t>
      </w:r>
      <w:r w:rsidRPr="00203E97">
        <w:rPr>
          <w:rFonts w:asciiTheme="minorEastAsia" w:eastAsiaTheme="minorEastAsia" w:hAnsiTheme="minorEastAsia" w:hint="eastAsia"/>
          <w:color w:val="000000" w:themeColor="text1"/>
          <w:kern w:val="0"/>
          <w:szCs w:val="21"/>
        </w:rPr>
        <w:t>值两种工作状态的指示。</w:t>
      </w:r>
    </w:p>
    <w:p w:rsidR="005647FA" w:rsidRPr="00203E97" w:rsidRDefault="00747C5F" w:rsidP="00892449">
      <w:pPr>
        <w:spacing w:beforeLines="50" w:afterLines="50"/>
        <w:rPr>
          <w:rFonts w:ascii="黑体" w:eastAsia="黑体" w:hAnsi="黑体" w:cs="黑体"/>
          <w:color w:val="000000" w:themeColor="text1"/>
          <w:szCs w:val="21"/>
        </w:rPr>
      </w:pPr>
      <w:r w:rsidRPr="00203E97">
        <w:rPr>
          <w:rFonts w:ascii="黑体" w:eastAsia="黑体" w:hAnsi="黑体" w:cs="黑体" w:hint="eastAsia"/>
          <w:color w:val="000000" w:themeColor="text1"/>
          <w:szCs w:val="21"/>
        </w:rPr>
        <w:t>4.2.2  注胶针安装</w:t>
      </w:r>
    </w:p>
    <w:p w:rsidR="005647FA" w:rsidRPr="00203E97" w:rsidRDefault="00747C5F" w:rsidP="00892449">
      <w:pPr>
        <w:spacing w:beforeLines="50" w:afterLines="50"/>
        <w:ind w:firstLine="405"/>
        <w:rPr>
          <w:rFonts w:asciiTheme="minorEastAsia" w:eastAsiaTheme="minorEastAsia" w:hAnsiTheme="minorEastAsia"/>
          <w:color w:val="000000" w:themeColor="text1"/>
          <w:kern w:val="0"/>
          <w:szCs w:val="21"/>
        </w:rPr>
      </w:pPr>
      <w:r w:rsidRPr="00203E97">
        <w:rPr>
          <w:rFonts w:asciiTheme="minorEastAsia" w:eastAsiaTheme="minorEastAsia" w:hAnsiTheme="minorEastAsia" w:hint="eastAsia"/>
          <w:color w:val="000000" w:themeColor="text1"/>
          <w:kern w:val="0"/>
          <w:szCs w:val="21"/>
          <w:lang w:val="zh-CN"/>
        </w:rPr>
        <w:t>注胶针安装好后应无松动</w:t>
      </w:r>
      <w:r w:rsidRPr="00203E97">
        <w:rPr>
          <w:rFonts w:asciiTheme="minorEastAsia" w:eastAsiaTheme="minorEastAsia" w:hAnsiTheme="minorEastAsia" w:hint="eastAsia"/>
          <w:color w:val="000000" w:themeColor="text1"/>
          <w:kern w:val="0"/>
          <w:szCs w:val="21"/>
        </w:rPr>
        <w:t>，对注胶针施加22 N的拉力后不应拔出。</w:t>
      </w:r>
    </w:p>
    <w:p w:rsidR="005647FA" w:rsidRPr="00203E97" w:rsidRDefault="00747C5F" w:rsidP="00892449">
      <w:pPr>
        <w:spacing w:beforeLines="50" w:afterLines="50"/>
        <w:jc w:val="left"/>
        <w:rPr>
          <w:rFonts w:ascii="黑体" w:eastAsia="黑体" w:hAnsi="黑体" w:cs="黑体"/>
          <w:bCs/>
          <w:color w:val="000000" w:themeColor="text1"/>
          <w:szCs w:val="21"/>
        </w:rPr>
      </w:pPr>
      <w:r w:rsidRPr="00203E97">
        <w:rPr>
          <w:rFonts w:ascii="黑体" w:eastAsia="黑体" w:hAnsi="黑体" w:cs="黑体"/>
          <w:color w:val="000000" w:themeColor="text1"/>
          <w:szCs w:val="21"/>
        </w:rPr>
        <w:t xml:space="preserve">4.2.3  </w:t>
      </w:r>
      <w:r w:rsidRPr="00203E97">
        <w:rPr>
          <w:rFonts w:ascii="黑体" w:eastAsia="黑体" w:hAnsi="黑体" w:cs="黑体" w:hint="eastAsia"/>
          <w:color w:val="000000" w:themeColor="text1"/>
          <w:szCs w:val="21"/>
        </w:rPr>
        <w:t>隔热保护罩表面温度</w:t>
      </w:r>
    </w:p>
    <w:p w:rsidR="005647FA" w:rsidRPr="00203E97" w:rsidRDefault="00747C5F" w:rsidP="00892449">
      <w:pPr>
        <w:spacing w:beforeLines="50" w:afterLines="50"/>
        <w:ind w:firstLine="405"/>
        <w:rPr>
          <w:rFonts w:asciiTheme="minorEastAsia" w:eastAsiaTheme="minorEastAsia" w:hAnsiTheme="minorEastAsia"/>
          <w:color w:val="000000" w:themeColor="text1"/>
          <w:kern w:val="0"/>
          <w:szCs w:val="21"/>
        </w:rPr>
      </w:pPr>
      <w:r w:rsidRPr="00203E97">
        <w:rPr>
          <w:rFonts w:asciiTheme="minorEastAsia" w:eastAsiaTheme="minorEastAsia" w:hAnsiTheme="minorEastAsia" w:hint="eastAsia"/>
          <w:color w:val="000000" w:themeColor="text1"/>
          <w:kern w:val="0"/>
          <w:szCs w:val="21"/>
        </w:rPr>
        <w:lastRenderedPageBreak/>
        <w:t>正常使用时，隔热保护罩的表面温度应不高于6</w:t>
      </w:r>
      <w:r w:rsidRPr="00203E97">
        <w:rPr>
          <w:rFonts w:asciiTheme="minorEastAsia" w:eastAsiaTheme="minorEastAsia" w:hAnsiTheme="minorEastAsia"/>
          <w:color w:val="000000" w:themeColor="text1"/>
          <w:kern w:val="0"/>
          <w:szCs w:val="21"/>
        </w:rPr>
        <w:t xml:space="preserve">0 </w:t>
      </w:r>
      <w:r w:rsidRPr="00203E97">
        <w:rPr>
          <w:rFonts w:asciiTheme="minorEastAsia" w:eastAsiaTheme="minorEastAsia" w:hAnsiTheme="minorEastAsia" w:hint="eastAsia"/>
          <w:color w:val="000000" w:themeColor="text1"/>
          <w:szCs w:val="21"/>
        </w:rPr>
        <w:t>℃</w:t>
      </w:r>
      <w:r w:rsidRPr="00203E97">
        <w:rPr>
          <w:rFonts w:asciiTheme="minorEastAsia" w:eastAsiaTheme="minorEastAsia" w:hAnsiTheme="minorEastAsia" w:hint="eastAsia"/>
          <w:color w:val="000000" w:themeColor="text1"/>
          <w:kern w:val="0"/>
          <w:szCs w:val="21"/>
        </w:rPr>
        <w:t>。</w:t>
      </w:r>
    </w:p>
    <w:p w:rsidR="005647FA" w:rsidRPr="00203E97" w:rsidRDefault="00747C5F" w:rsidP="00892449">
      <w:pPr>
        <w:spacing w:beforeLines="50" w:afterLines="50"/>
        <w:rPr>
          <w:rFonts w:ascii="黑体" w:eastAsia="黑体" w:hAnsi="黑体" w:cs="黑体"/>
          <w:bCs/>
          <w:color w:val="000000" w:themeColor="text1"/>
          <w:szCs w:val="21"/>
        </w:rPr>
      </w:pPr>
      <w:r w:rsidRPr="00203E97">
        <w:rPr>
          <w:rFonts w:ascii="黑体" w:eastAsia="黑体" w:hAnsi="黑体" w:cs="黑体" w:hint="eastAsia"/>
          <w:bCs/>
          <w:color w:val="000000" w:themeColor="text1"/>
          <w:szCs w:val="21"/>
        </w:rPr>
        <w:t>4.3  发热加压器</w:t>
      </w:r>
    </w:p>
    <w:p w:rsidR="005647FA" w:rsidRPr="00203E97" w:rsidRDefault="00747C5F" w:rsidP="00892449">
      <w:pPr>
        <w:spacing w:beforeLines="50" w:afterLines="50"/>
        <w:rPr>
          <w:rFonts w:ascii="黑体" w:eastAsia="黑体" w:hAnsi="黑体" w:cs="黑体"/>
          <w:bCs/>
          <w:color w:val="000000" w:themeColor="text1"/>
          <w:szCs w:val="21"/>
        </w:rPr>
      </w:pPr>
      <w:r w:rsidRPr="00203E97">
        <w:rPr>
          <w:rFonts w:ascii="黑体" w:eastAsia="黑体" w:hAnsi="黑体" w:cs="黑体" w:hint="eastAsia"/>
          <w:bCs/>
          <w:color w:val="000000" w:themeColor="text1"/>
          <w:szCs w:val="21"/>
        </w:rPr>
        <w:t>4.3.1  加热手柄加热功能</w:t>
      </w:r>
    </w:p>
    <w:p w:rsidR="005647FA" w:rsidRPr="00203E97" w:rsidRDefault="00747C5F">
      <w:pPr>
        <w:numPr>
          <w:ilvl w:val="0"/>
          <w:numId w:val="13"/>
        </w:numPr>
        <w:ind w:left="845"/>
        <w:rPr>
          <w:rFonts w:asciiTheme="minorEastAsia" w:eastAsiaTheme="minorEastAsia" w:hAnsiTheme="minorEastAsia"/>
          <w:color w:val="000000" w:themeColor="text1"/>
          <w:szCs w:val="21"/>
        </w:rPr>
      </w:pPr>
      <w:r w:rsidRPr="00203E97">
        <w:rPr>
          <w:rFonts w:asciiTheme="minorEastAsia" w:eastAsiaTheme="minorEastAsia" w:hAnsiTheme="minorEastAsia" w:hint="eastAsia"/>
          <w:color w:val="000000" w:themeColor="text1"/>
          <w:szCs w:val="21"/>
        </w:rPr>
        <w:t>制造商应规定加热</w:t>
      </w:r>
      <w:r w:rsidRPr="00203E97">
        <w:rPr>
          <w:rFonts w:asciiTheme="minorEastAsia" w:eastAsiaTheme="minorEastAsia" w:hAnsiTheme="minorEastAsia" w:cs="黑体" w:hint="eastAsia"/>
          <w:color w:val="000000" w:themeColor="text1"/>
          <w:szCs w:val="21"/>
        </w:rPr>
        <w:t>手柄</w:t>
      </w:r>
      <w:r w:rsidRPr="00203E97">
        <w:rPr>
          <w:rFonts w:asciiTheme="minorEastAsia" w:eastAsiaTheme="minorEastAsia" w:hAnsiTheme="minorEastAsia" w:hint="eastAsia"/>
          <w:color w:val="000000" w:themeColor="text1"/>
          <w:szCs w:val="21"/>
        </w:rPr>
        <w:t>加热温度的调节范围和调节方式；</w:t>
      </w:r>
    </w:p>
    <w:p w:rsidR="005647FA" w:rsidRPr="00203E97" w:rsidRDefault="00747C5F">
      <w:pPr>
        <w:numPr>
          <w:ilvl w:val="0"/>
          <w:numId w:val="13"/>
        </w:numPr>
        <w:ind w:left="845"/>
        <w:rPr>
          <w:rFonts w:asciiTheme="minorEastAsia" w:eastAsiaTheme="minorEastAsia" w:hAnsiTheme="minorEastAsia"/>
          <w:color w:val="000000" w:themeColor="text1"/>
          <w:szCs w:val="21"/>
        </w:rPr>
      </w:pPr>
      <w:r w:rsidRPr="00203E97">
        <w:rPr>
          <w:rFonts w:asciiTheme="minorEastAsia" w:eastAsiaTheme="minorEastAsia" w:hAnsiTheme="minorEastAsia" w:hint="eastAsia"/>
          <w:color w:val="000000" w:themeColor="text1"/>
          <w:szCs w:val="21"/>
        </w:rPr>
        <w:t>加热</w:t>
      </w:r>
      <w:r w:rsidRPr="00203E97">
        <w:rPr>
          <w:rFonts w:asciiTheme="minorEastAsia" w:eastAsiaTheme="minorEastAsia" w:hAnsiTheme="minorEastAsia" w:cs="黑体" w:hint="eastAsia"/>
          <w:color w:val="000000" w:themeColor="text1"/>
          <w:szCs w:val="21"/>
        </w:rPr>
        <w:t>手柄</w:t>
      </w:r>
      <w:r w:rsidRPr="00203E97">
        <w:rPr>
          <w:rFonts w:asciiTheme="minorEastAsia" w:eastAsiaTheme="minorEastAsia" w:hAnsiTheme="minorEastAsia" w:hint="eastAsia"/>
          <w:color w:val="000000" w:themeColor="text1"/>
          <w:szCs w:val="21"/>
        </w:rPr>
        <w:t>的加热温度控制偏差应不超过±</w:t>
      </w:r>
      <w:r w:rsidRPr="00203E97">
        <w:rPr>
          <w:rFonts w:asciiTheme="minorEastAsia" w:eastAsiaTheme="minorEastAsia" w:hAnsiTheme="minorEastAsia"/>
          <w:color w:val="000000" w:themeColor="text1"/>
          <w:szCs w:val="21"/>
        </w:rPr>
        <w:t>20%</w:t>
      </w:r>
      <w:r w:rsidRPr="00203E97">
        <w:rPr>
          <w:rFonts w:asciiTheme="minorEastAsia" w:eastAsiaTheme="minorEastAsia" w:hAnsiTheme="minorEastAsia" w:hint="eastAsia"/>
          <w:color w:val="000000" w:themeColor="text1"/>
          <w:szCs w:val="21"/>
        </w:rPr>
        <w:t>；</w:t>
      </w:r>
    </w:p>
    <w:p w:rsidR="005647FA" w:rsidRPr="00203E97" w:rsidRDefault="00D70E8F">
      <w:pPr>
        <w:numPr>
          <w:ilvl w:val="0"/>
          <w:numId w:val="13"/>
        </w:numPr>
        <w:ind w:left="845"/>
        <w:rPr>
          <w:rFonts w:asciiTheme="minorEastAsia" w:eastAsiaTheme="minorEastAsia" w:hAnsiTheme="minorEastAsia"/>
          <w:color w:val="000000" w:themeColor="text1"/>
          <w:szCs w:val="21"/>
        </w:rPr>
      </w:pPr>
      <w:r w:rsidRPr="00203E97">
        <w:rPr>
          <w:rFonts w:asciiTheme="minorEastAsia" w:eastAsiaTheme="minorEastAsia" w:hAnsiTheme="minorEastAsia" w:hint="eastAsia"/>
          <w:color w:val="000000" w:themeColor="text1"/>
          <w:szCs w:val="21"/>
        </w:rPr>
        <w:t>制</w:t>
      </w:r>
      <w:r w:rsidRPr="00203E97">
        <w:rPr>
          <w:rFonts w:asciiTheme="minorEastAsia" w:eastAsiaTheme="minorEastAsia" w:hAnsiTheme="minorEastAsia" w:cs="黑体" w:hint="eastAsia"/>
          <w:color w:val="000000" w:themeColor="text1"/>
          <w:szCs w:val="21"/>
        </w:rPr>
        <w:t>造商应规定加热手柄开始加热至达到预设温度的加热时间，偏差应</w:t>
      </w:r>
      <w:r w:rsidRPr="00203E97">
        <w:rPr>
          <w:rFonts w:asciiTheme="minorEastAsia" w:eastAsiaTheme="minorEastAsia" w:hAnsiTheme="minorEastAsia" w:hint="eastAsia"/>
          <w:color w:val="000000" w:themeColor="text1"/>
          <w:szCs w:val="21"/>
        </w:rPr>
        <w:t>不超过±</w:t>
      </w:r>
      <w:r w:rsidRPr="00203E97">
        <w:rPr>
          <w:rFonts w:asciiTheme="minorEastAsia" w:eastAsiaTheme="minorEastAsia" w:hAnsiTheme="minorEastAsia"/>
          <w:color w:val="000000" w:themeColor="text1"/>
          <w:szCs w:val="21"/>
        </w:rPr>
        <w:t>10%</w:t>
      </w:r>
      <w:r w:rsidR="00747C5F" w:rsidRPr="00203E97">
        <w:rPr>
          <w:rFonts w:asciiTheme="minorEastAsia" w:eastAsiaTheme="minorEastAsia" w:hAnsiTheme="minorEastAsia" w:hint="eastAsia"/>
          <w:color w:val="000000" w:themeColor="text1"/>
          <w:szCs w:val="21"/>
        </w:rPr>
        <w:t>；</w:t>
      </w:r>
    </w:p>
    <w:p w:rsidR="005647FA" w:rsidRPr="00203E97" w:rsidRDefault="00D70E8F">
      <w:pPr>
        <w:numPr>
          <w:ilvl w:val="0"/>
          <w:numId w:val="13"/>
        </w:numPr>
        <w:ind w:left="845"/>
        <w:rPr>
          <w:rFonts w:asciiTheme="minorEastAsia" w:eastAsiaTheme="minorEastAsia" w:hAnsiTheme="minorEastAsia"/>
          <w:color w:val="000000" w:themeColor="text1"/>
          <w:szCs w:val="21"/>
        </w:rPr>
      </w:pPr>
      <w:r w:rsidRPr="00203E97">
        <w:rPr>
          <w:rFonts w:asciiTheme="minorEastAsia" w:eastAsiaTheme="minorEastAsia" w:hAnsiTheme="minorEastAsia" w:hint="eastAsia"/>
          <w:color w:val="000000" w:themeColor="text1"/>
          <w:szCs w:val="21"/>
        </w:rPr>
        <w:t>加热手柄应有独立的计时器控制连续加热时间</w:t>
      </w:r>
      <w:r w:rsidR="00747C5F" w:rsidRPr="00203E97">
        <w:rPr>
          <w:rFonts w:asciiTheme="minorEastAsia" w:eastAsiaTheme="minorEastAsia" w:hAnsiTheme="minorEastAsia" w:hint="eastAsia"/>
          <w:color w:val="000000" w:themeColor="text1"/>
          <w:szCs w:val="21"/>
        </w:rPr>
        <w:t>；到达计时器限值后，即使继续触发加热开关，加热手柄也不应加热；</w:t>
      </w:r>
    </w:p>
    <w:p w:rsidR="005647FA" w:rsidRPr="00203E97" w:rsidRDefault="00747C5F">
      <w:pPr>
        <w:numPr>
          <w:ilvl w:val="0"/>
          <w:numId w:val="13"/>
        </w:numPr>
        <w:ind w:left="845"/>
        <w:rPr>
          <w:rFonts w:asciiTheme="minorEastAsia" w:eastAsiaTheme="minorEastAsia" w:hAnsiTheme="minorEastAsia"/>
          <w:color w:val="000000" w:themeColor="text1"/>
          <w:szCs w:val="21"/>
        </w:rPr>
      </w:pPr>
      <w:r w:rsidRPr="00203E97">
        <w:rPr>
          <w:rFonts w:asciiTheme="minorEastAsia" w:eastAsiaTheme="minorEastAsia" w:hAnsiTheme="minorEastAsia" w:hint="eastAsia"/>
          <w:color w:val="000000" w:themeColor="text1"/>
          <w:szCs w:val="21"/>
        </w:rPr>
        <w:t>加热手柄的加热开关应为</w:t>
      </w:r>
      <w:r w:rsidRPr="00203E97">
        <w:rPr>
          <w:rFonts w:hAnsi="宋体" w:hint="eastAsia"/>
          <w:color w:val="000000" w:themeColor="text1"/>
        </w:rPr>
        <w:t>瞬时作用开关</w:t>
      </w:r>
      <w:r w:rsidRPr="00203E97">
        <w:rPr>
          <w:rFonts w:asciiTheme="minorEastAsia" w:eastAsiaTheme="minorEastAsia" w:hAnsiTheme="minorEastAsia" w:hint="eastAsia"/>
          <w:color w:val="000000" w:themeColor="text1"/>
          <w:szCs w:val="21"/>
        </w:rPr>
        <w:t>；</w:t>
      </w:r>
    </w:p>
    <w:p w:rsidR="005647FA" w:rsidRPr="00203E97" w:rsidRDefault="00747C5F">
      <w:pPr>
        <w:numPr>
          <w:ilvl w:val="0"/>
          <w:numId w:val="13"/>
        </w:numPr>
        <w:ind w:left="845"/>
        <w:rPr>
          <w:rFonts w:asciiTheme="minorEastAsia" w:eastAsiaTheme="minorEastAsia" w:hAnsiTheme="minorEastAsia" w:cs="黑体"/>
          <w:bCs/>
          <w:color w:val="000000" w:themeColor="text1"/>
          <w:szCs w:val="21"/>
        </w:rPr>
      </w:pPr>
      <w:r w:rsidRPr="00203E97">
        <w:rPr>
          <w:rFonts w:asciiTheme="minorEastAsia" w:eastAsiaTheme="minorEastAsia" w:hAnsiTheme="minorEastAsia" w:hint="eastAsia"/>
          <w:color w:val="000000" w:themeColor="text1"/>
          <w:szCs w:val="21"/>
        </w:rPr>
        <w:t>加热手柄</w:t>
      </w:r>
      <w:r w:rsidRPr="00203E97">
        <w:rPr>
          <w:rFonts w:asciiTheme="minorEastAsia" w:eastAsiaTheme="minorEastAsia" w:hAnsiTheme="minorEastAsia" w:hint="eastAsia"/>
          <w:color w:val="000000" w:themeColor="text1"/>
          <w:kern w:val="0"/>
          <w:szCs w:val="21"/>
        </w:rPr>
        <w:t>应有明显的加热提示。</w:t>
      </w:r>
    </w:p>
    <w:p w:rsidR="005647FA" w:rsidRPr="00203E97" w:rsidRDefault="00747C5F" w:rsidP="00892449">
      <w:pPr>
        <w:tabs>
          <w:tab w:val="left" w:pos="420"/>
        </w:tabs>
        <w:spacing w:beforeLines="50" w:afterLines="50"/>
        <w:rPr>
          <w:rFonts w:ascii="黑体" w:eastAsia="黑体" w:hAnsi="黑体" w:cs="黑体"/>
          <w:bCs/>
          <w:color w:val="000000" w:themeColor="text1"/>
          <w:szCs w:val="21"/>
        </w:rPr>
      </w:pPr>
      <w:r w:rsidRPr="00203E97">
        <w:rPr>
          <w:rFonts w:ascii="黑体" w:eastAsia="黑体" w:hAnsi="黑体" w:cs="黑体"/>
          <w:bCs/>
          <w:color w:val="000000" w:themeColor="text1"/>
          <w:szCs w:val="21"/>
        </w:rPr>
        <w:t>4.</w:t>
      </w:r>
      <w:r w:rsidRPr="00203E97">
        <w:rPr>
          <w:rFonts w:ascii="黑体" w:eastAsia="黑体" w:hAnsi="黑体" w:cs="黑体" w:hint="eastAsia"/>
          <w:bCs/>
          <w:color w:val="000000" w:themeColor="text1"/>
          <w:szCs w:val="21"/>
        </w:rPr>
        <w:t>3</w:t>
      </w:r>
      <w:r w:rsidRPr="00203E97">
        <w:rPr>
          <w:rFonts w:ascii="黑体" w:eastAsia="黑体" w:hAnsi="黑体" w:cs="黑体"/>
          <w:bCs/>
          <w:color w:val="000000" w:themeColor="text1"/>
          <w:szCs w:val="21"/>
        </w:rPr>
        <w:t xml:space="preserve">.2  </w:t>
      </w:r>
      <w:r w:rsidRPr="00203E97">
        <w:rPr>
          <w:rFonts w:ascii="黑体" w:eastAsia="黑体" w:hAnsi="黑体" w:cs="黑体" w:hint="eastAsia"/>
          <w:bCs/>
          <w:color w:val="000000" w:themeColor="text1"/>
          <w:szCs w:val="21"/>
        </w:rPr>
        <w:t>工作尖</w:t>
      </w:r>
    </w:p>
    <w:p w:rsidR="005647FA" w:rsidRPr="00203E97" w:rsidRDefault="00747C5F">
      <w:pPr>
        <w:numPr>
          <w:ilvl w:val="0"/>
          <w:numId w:val="14"/>
        </w:numPr>
        <w:ind w:left="845"/>
        <w:rPr>
          <w:rFonts w:asciiTheme="minorEastAsia" w:eastAsiaTheme="minorEastAsia" w:hAnsiTheme="minorEastAsia"/>
          <w:color w:val="000000" w:themeColor="text1"/>
          <w:kern w:val="0"/>
          <w:szCs w:val="21"/>
        </w:rPr>
      </w:pPr>
      <w:r w:rsidRPr="00203E97">
        <w:rPr>
          <w:rFonts w:asciiTheme="minorEastAsia" w:eastAsiaTheme="minorEastAsia" w:hAnsiTheme="minorEastAsia" w:hint="eastAsia"/>
          <w:color w:val="000000" w:themeColor="text1"/>
          <w:kern w:val="0"/>
          <w:szCs w:val="21"/>
          <w:lang w:val="zh-CN"/>
        </w:rPr>
        <w:t>工作尖安装好后应无松动</w:t>
      </w:r>
      <w:r w:rsidRPr="00203E97">
        <w:rPr>
          <w:rFonts w:asciiTheme="minorEastAsia" w:eastAsiaTheme="minorEastAsia" w:hAnsiTheme="minorEastAsia" w:hint="eastAsia"/>
          <w:color w:val="000000" w:themeColor="text1"/>
          <w:kern w:val="0"/>
          <w:szCs w:val="21"/>
        </w:rPr>
        <w:t>，对工作尖施加</w:t>
      </w:r>
      <w:r w:rsidR="00D264C1">
        <w:rPr>
          <w:rFonts w:asciiTheme="minorEastAsia" w:eastAsiaTheme="minorEastAsia" w:hAnsiTheme="minorEastAsia" w:hint="eastAsia"/>
          <w:color w:val="000000" w:themeColor="text1"/>
          <w:kern w:val="0"/>
          <w:szCs w:val="21"/>
        </w:rPr>
        <w:t>5</w:t>
      </w:r>
      <w:r w:rsidRPr="00203E97">
        <w:rPr>
          <w:rFonts w:asciiTheme="minorEastAsia" w:eastAsiaTheme="minorEastAsia" w:hAnsiTheme="minorEastAsia" w:hint="eastAsia"/>
          <w:color w:val="000000" w:themeColor="text1"/>
          <w:kern w:val="0"/>
          <w:szCs w:val="21"/>
        </w:rPr>
        <w:t xml:space="preserve"> N的拉力后不应拔出；</w:t>
      </w:r>
    </w:p>
    <w:p w:rsidR="005647FA" w:rsidRPr="00203E97" w:rsidRDefault="00747C5F">
      <w:pPr>
        <w:numPr>
          <w:ilvl w:val="0"/>
          <w:numId w:val="14"/>
        </w:numPr>
        <w:ind w:left="845"/>
        <w:rPr>
          <w:rFonts w:asciiTheme="minorEastAsia" w:eastAsiaTheme="minorEastAsia" w:hAnsiTheme="minorEastAsia"/>
          <w:color w:val="000000" w:themeColor="text1"/>
          <w:kern w:val="0"/>
          <w:szCs w:val="21"/>
        </w:rPr>
      </w:pPr>
      <w:r w:rsidRPr="00203E97">
        <w:rPr>
          <w:rFonts w:asciiTheme="minorEastAsia" w:eastAsiaTheme="minorEastAsia" w:hAnsiTheme="minorEastAsia" w:hint="eastAsia"/>
          <w:color w:val="000000" w:themeColor="text1"/>
          <w:kern w:val="0"/>
          <w:szCs w:val="21"/>
        </w:rPr>
        <w:t>正常使用时，</w:t>
      </w:r>
      <w:r w:rsidRPr="00203E97">
        <w:rPr>
          <w:rFonts w:asciiTheme="minorEastAsia" w:eastAsiaTheme="minorEastAsia" w:hAnsiTheme="minorEastAsia" w:hint="eastAsia"/>
          <w:color w:val="000000" w:themeColor="text1"/>
          <w:szCs w:val="21"/>
        </w:rPr>
        <w:t>工作尖手柄连接端至弯折处表面温度</w:t>
      </w:r>
      <w:r w:rsidRPr="00203E97">
        <w:rPr>
          <w:rFonts w:asciiTheme="minorEastAsia" w:eastAsiaTheme="minorEastAsia" w:hAnsiTheme="minorEastAsia" w:hint="eastAsia"/>
          <w:color w:val="000000" w:themeColor="text1"/>
          <w:kern w:val="0"/>
          <w:szCs w:val="21"/>
        </w:rPr>
        <w:t xml:space="preserve">应不高于60 </w:t>
      </w:r>
      <w:r w:rsidRPr="00203E97">
        <w:rPr>
          <w:rFonts w:asciiTheme="minorEastAsia" w:eastAsiaTheme="minorEastAsia" w:hAnsiTheme="minorEastAsia" w:hint="eastAsia"/>
          <w:color w:val="000000" w:themeColor="text1"/>
          <w:szCs w:val="21"/>
        </w:rPr>
        <w:t>℃</w:t>
      </w:r>
      <w:r w:rsidRPr="00203E97">
        <w:rPr>
          <w:rFonts w:asciiTheme="minorEastAsia" w:eastAsiaTheme="minorEastAsia" w:hAnsiTheme="minorEastAsia" w:hint="eastAsia"/>
          <w:color w:val="000000" w:themeColor="text1"/>
          <w:kern w:val="0"/>
          <w:szCs w:val="21"/>
        </w:rPr>
        <w:t>。</w:t>
      </w:r>
    </w:p>
    <w:p w:rsidR="005647FA" w:rsidRPr="00203E97" w:rsidRDefault="00747C5F" w:rsidP="00892449">
      <w:pPr>
        <w:spacing w:beforeLines="50" w:afterLines="50"/>
        <w:jc w:val="left"/>
        <w:rPr>
          <w:rFonts w:ascii="黑体" w:eastAsia="黑体" w:hAnsi="黑体" w:cs="黑体"/>
          <w:bCs/>
          <w:color w:val="000000" w:themeColor="text1"/>
          <w:szCs w:val="21"/>
        </w:rPr>
      </w:pPr>
      <w:r w:rsidRPr="00203E97">
        <w:rPr>
          <w:rFonts w:ascii="黑体" w:eastAsia="黑体" w:hAnsi="黑体" w:cs="黑体" w:hint="eastAsia"/>
          <w:color w:val="000000" w:themeColor="text1"/>
          <w:szCs w:val="21"/>
        </w:rPr>
        <w:t>4.4  韧性</w:t>
      </w:r>
    </w:p>
    <w:p w:rsidR="005647FA" w:rsidRPr="00203E97" w:rsidRDefault="00747C5F">
      <w:pPr>
        <w:tabs>
          <w:tab w:val="left" w:pos="420"/>
        </w:tabs>
        <w:rPr>
          <w:rFonts w:asciiTheme="minorEastAsia" w:eastAsiaTheme="minorEastAsia" w:hAnsiTheme="minorEastAsia"/>
          <w:color w:val="000000" w:themeColor="text1"/>
          <w:kern w:val="0"/>
          <w:szCs w:val="21"/>
        </w:rPr>
      </w:pPr>
      <w:r w:rsidRPr="00203E97">
        <w:rPr>
          <w:rFonts w:asciiTheme="minorEastAsia" w:eastAsiaTheme="minorEastAsia" w:hAnsiTheme="minorEastAsia" w:hint="eastAsia"/>
          <w:color w:val="000000" w:themeColor="text1"/>
          <w:kern w:val="0"/>
          <w:szCs w:val="21"/>
        </w:rPr>
        <w:t xml:space="preserve">    注胶针和工作尖应有良好的韧性。</w:t>
      </w:r>
    </w:p>
    <w:p w:rsidR="005647FA" w:rsidRPr="00203E97" w:rsidRDefault="00747C5F" w:rsidP="00892449">
      <w:pPr>
        <w:spacing w:beforeLines="50" w:afterLines="50"/>
        <w:jc w:val="left"/>
        <w:rPr>
          <w:rFonts w:asciiTheme="minorEastAsia" w:eastAsiaTheme="minorEastAsia" w:hAnsiTheme="minorEastAsia"/>
          <w:color w:val="000000" w:themeColor="text1"/>
          <w:kern w:val="0"/>
          <w:szCs w:val="21"/>
        </w:rPr>
      </w:pPr>
      <w:r w:rsidRPr="00203E97">
        <w:rPr>
          <w:rFonts w:ascii="黑体" w:eastAsia="黑体" w:hAnsi="黑体" w:cs="黑体" w:hint="eastAsia"/>
          <w:color w:val="000000" w:themeColor="text1"/>
          <w:szCs w:val="21"/>
        </w:rPr>
        <w:t>4.5  表面粗糙度</w:t>
      </w:r>
    </w:p>
    <w:p w:rsidR="005647FA" w:rsidRPr="00203E97" w:rsidRDefault="00747C5F">
      <w:pPr>
        <w:tabs>
          <w:tab w:val="left" w:pos="420"/>
        </w:tabs>
        <w:rPr>
          <w:rFonts w:asciiTheme="minorEastAsia" w:eastAsiaTheme="minorEastAsia" w:hAnsiTheme="minorEastAsia"/>
          <w:color w:val="000000" w:themeColor="text1"/>
          <w:kern w:val="0"/>
          <w:szCs w:val="21"/>
        </w:rPr>
      </w:pPr>
      <w:r w:rsidRPr="00203E97">
        <w:rPr>
          <w:rFonts w:asciiTheme="minorEastAsia" w:eastAsiaTheme="minorEastAsia" w:hAnsiTheme="minorEastAsia" w:hint="eastAsia"/>
          <w:color w:val="000000" w:themeColor="text1"/>
          <w:kern w:val="0"/>
          <w:szCs w:val="21"/>
        </w:rPr>
        <w:t xml:space="preserve">    工作尖表面粗糙度R</w:t>
      </w:r>
      <w:r w:rsidRPr="00203E97">
        <w:rPr>
          <w:rFonts w:asciiTheme="minorEastAsia" w:eastAsiaTheme="minorEastAsia" w:hAnsiTheme="minorEastAsia" w:hint="eastAsia"/>
          <w:color w:val="000000" w:themeColor="text1"/>
          <w:kern w:val="0"/>
          <w:szCs w:val="21"/>
          <w:vertAlign w:val="subscript"/>
        </w:rPr>
        <w:t>a</w:t>
      </w:r>
      <w:r w:rsidRPr="00203E97">
        <w:rPr>
          <w:rFonts w:asciiTheme="minorEastAsia" w:eastAsiaTheme="minorEastAsia" w:hAnsiTheme="minorEastAsia" w:hint="eastAsia"/>
          <w:color w:val="000000" w:themeColor="text1"/>
          <w:kern w:val="0"/>
          <w:szCs w:val="21"/>
        </w:rPr>
        <w:t xml:space="preserve">之数值应不大于0.8 </w:t>
      </w:r>
      <w:r w:rsidR="002B6235" w:rsidRPr="002B6235">
        <w:rPr>
          <w:rFonts w:asciiTheme="minorEastAsia" w:eastAsiaTheme="minorEastAsia" w:hAnsiTheme="minorEastAsia" w:hint="eastAsia"/>
          <w:i/>
          <w:color w:val="000000" w:themeColor="text1"/>
          <w:kern w:val="0"/>
          <w:szCs w:val="21"/>
        </w:rPr>
        <w:t>μ</w:t>
      </w:r>
      <w:r w:rsidRPr="00203E97">
        <w:rPr>
          <w:rFonts w:asciiTheme="minorEastAsia" w:eastAsiaTheme="minorEastAsia" w:hAnsiTheme="minorEastAsia" w:hint="eastAsia"/>
          <w:color w:val="000000" w:themeColor="text1"/>
          <w:kern w:val="0"/>
          <w:szCs w:val="21"/>
        </w:rPr>
        <w:t>m。</w:t>
      </w:r>
    </w:p>
    <w:p w:rsidR="005647FA" w:rsidRPr="00203E97" w:rsidRDefault="00747C5F" w:rsidP="00892449">
      <w:pPr>
        <w:spacing w:beforeLines="50" w:afterLines="50"/>
        <w:rPr>
          <w:rFonts w:ascii="黑体" w:eastAsia="黑体" w:hAnsi="黑体" w:cs="黑体"/>
          <w:bCs/>
          <w:color w:val="000000" w:themeColor="text1"/>
          <w:szCs w:val="21"/>
        </w:rPr>
      </w:pPr>
      <w:r w:rsidRPr="00203E97">
        <w:rPr>
          <w:rFonts w:ascii="黑体" w:eastAsia="黑体" w:hAnsi="黑体" w:cs="黑体" w:hint="eastAsia"/>
          <w:bCs/>
          <w:color w:val="000000" w:themeColor="text1"/>
          <w:szCs w:val="21"/>
        </w:rPr>
        <w:t>4.6  耐腐蚀性及抗灭菌性</w:t>
      </w:r>
    </w:p>
    <w:p w:rsidR="005647FA" w:rsidRPr="00203E97" w:rsidRDefault="00747C5F">
      <w:pPr>
        <w:numPr>
          <w:ilvl w:val="0"/>
          <w:numId w:val="15"/>
        </w:numPr>
        <w:ind w:left="845"/>
        <w:rPr>
          <w:rFonts w:asciiTheme="minorEastAsia" w:eastAsiaTheme="minorEastAsia" w:hAnsiTheme="minorEastAsia" w:cs="宋体"/>
          <w:color w:val="000000" w:themeColor="text1"/>
          <w:szCs w:val="21"/>
        </w:rPr>
      </w:pPr>
      <w:r w:rsidRPr="00203E97">
        <w:rPr>
          <w:rFonts w:asciiTheme="minorEastAsia" w:eastAsiaTheme="minorEastAsia" w:hAnsiTheme="minorEastAsia" w:cs="宋体" w:hint="eastAsia"/>
          <w:color w:val="000000" w:themeColor="text1"/>
          <w:szCs w:val="21"/>
        </w:rPr>
        <w:t>工作尖应有良好的耐腐蚀性能，无可见的腐蚀痕迹；</w:t>
      </w:r>
    </w:p>
    <w:p w:rsidR="005647FA" w:rsidRPr="00203E97" w:rsidRDefault="00747C5F">
      <w:pPr>
        <w:numPr>
          <w:ilvl w:val="0"/>
          <w:numId w:val="15"/>
        </w:numPr>
        <w:ind w:left="845"/>
        <w:rPr>
          <w:rFonts w:asciiTheme="minorEastAsia" w:eastAsiaTheme="minorEastAsia" w:hAnsiTheme="minorEastAsia" w:cs="宋体"/>
          <w:color w:val="000000" w:themeColor="text1"/>
          <w:szCs w:val="21"/>
        </w:rPr>
      </w:pPr>
      <w:r w:rsidRPr="00203E97">
        <w:rPr>
          <w:rFonts w:asciiTheme="minorEastAsia" w:eastAsiaTheme="minorEastAsia" w:hAnsiTheme="minorEastAsia" w:cs="宋体" w:hint="eastAsia"/>
          <w:color w:val="000000" w:themeColor="text1"/>
          <w:szCs w:val="21"/>
        </w:rPr>
        <w:t>按照制造商在随机文件中规定的灭菌步骤，注胶针、工作尖和隔热保护罩应至少能承受按照制造商规定的灭菌循环次数，而无损坏现象；如果注胶针、工作尖或隔热保护罩是一次性使用，那么一次性使用部件在销售时应灭菌，或按照制造商在随机文件中规定的灭菌步骤在使用前灭菌一次，而无损坏现象。</w:t>
      </w:r>
    </w:p>
    <w:p w:rsidR="005647FA" w:rsidRPr="00203E97" w:rsidRDefault="00747C5F" w:rsidP="00892449">
      <w:pPr>
        <w:spacing w:beforeLines="50" w:afterLines="50"/>
        <w:rPr>
          <w:rFonts w:ascii="黑体" w:eastAsia="黑体" w:hAnsi="黑体" w:cs="黑体"/>
          <w:bCs/>
          <w:color w:val="000000" w:themeColor="text1"/>
          <w:szCs w:val="21"/>
        </w:rPr>
      </w:pPr>
      <w:r w:rsidRPr="00203E97">
        <w:rPr>
          <w:rFonts w:ascii="黑体" w:eastAsia="黑体" w:hAnsi="黑体" w:cs="黑体" w:hint="eastAsia"/>
          <w:bCs/>
          <w:color w:val="000000" w:themeColor="text1"/>
          <w:szCs w:val="21"/>
        </w:rPr>
        <w:t>4.</w:t>
      </w:r>
      <w:r w:rsidR="00F62861">
        <w:rPr>
          <w:rFonts w:ascii="黑体" w:eastAsia="黑体" w:hAnsi="黑体" w:cs="黑体" w:hint="eastAsia"/>
          <w:bCs/>
          <w:color w:val="000000" w:themeColor="text1"/>
          <w:szCs w:val="21"/>
        </w:rPr>
        <w:t>7</w:t>
      </w:r>
      <w:r w:rsidRPr="00203E97">
        <w:rPr>
          <w:rFonts w:ascii="黑体" w:eastAsia="黑体" w:hAnsi="黑体" w:cs="黑体" w:hint="eastAsia"/>
          <w:bCs/>
          <w:color w:val="000000" w:themeColor="text1"/>
          <w:szCs w:val="21"/>
        </w:rPr>
        <w:t xml:space="preserve">  电磁兼容</w:t>
      </w:r>
    </w:p>
    <w:p w:rsidR="005647FA" w:rsidRPr="00203E97" w:rsidRDefault="00747C5F">
      <w:pPr>
        <w:ind w:firstLineChars="200" w:firstLine="420"/>
        <w:rPr>
          <w:rFonts w:asciiTheme="minorEastAsia" w:eastAsiaTheme="minorEastAsia" w:hAnsiTheme="minorEastAsia"/>
          <w:color w:val="000000" w:themeColor="text1"/>
          <w:szCs w:val="21"/>
        </w:rPr>
      </w:pPr>
      <w:r w:rsidRPr="00203E97">
        <w:rPr>
          <w:rFonts w:asciiTheme="minorEastAsia" w:eastAsiaTheme="minorEastAsia" w:hAnsiTheme="minorEastAsia" w:hint="eastAsia"/>
          <w:color w:val="000000" w:themeColor="text1"/>
          <w:szCs w:val="21"/>
        </w:rPr>
        <w:t>充填机应符合YY 0505的要求。</w:t>
      </w:r>
    </w:p>
    <w:p w:rsidR="005647FA" w:rsidRPr="00203E97" w:rsidRDefault="00747C5F" w:rsidP="00892449">
      <w:pPr>
        <w:spacing w:beforeLines="50" w:afterLines="50"/>
        <w:rPr>
          <w:rFonts w:ascii="黑体" w:eastAsia="黑体" w:hAnsi="黑体" w:cs="黑体"/>
          <w:color w:val="000000" w:themeColor="text1"/>
          <w:szCs w:val="21"/>
        </w:rPr>
      </w:pPr>
      <w:r w:rsidRPr="00203E97">
        <w:rPr>
          <w:rFonts w:ascii="黑体" w:eastAsia="黑体" w:hAnsi="黑体" w:cs="黑体" w:hint="eastAsia"/>
          <w:color w:val="000000" w:themeColor="text1"/>
          <w:szCs w:val="21"/>
        </w:rPr>
        <w:t>4.</w:t>
      </w:r>
      <w:r w:rsidR="00F62861">
        <w:rPr>
          <w:rFonts w:ascii="黑体" w:eastAsia="黑体" w:hAnsi="黑体" w:cs="黑体" w:hint="eastAsia"/>
          <w:color w:val="000000" w:themeColor="text1"/>
          <w:szCs w:val="21"/>
        </w:rPr>
        <w:t>8</w:t>
      </w:r>
      <w:r w:rsidRPr="00203E97">
        <w:rPr>
          <w:rFonts w:ascii="黑体" w:eastAsia="黑体" w:hAnsi="黑体" w:cs="黑体" w:hint="eastAsia"/>
          <w:color w:val="000000" w:themeColor="text1"/>
          <w:szCs w:val="21"/>
        </w:rPr>
        <w:t xml:space="preserve">  电气安全</w:t>
      </w:r>
    </w:p>
    <w:p w:rsidR="005647FA" w:rsidRPr="00203E97" w:rsidRDefault="00747C5F">
      <w:pPr>
        <w:ind w:firstLineChars="200" w:firstLine="420"/>
        <w:rPr>
          <w:rFonts w:asciiTheme="minorEastAsia" w:eastAsiaTheme="minorEastAsia" w:hAnsiTheme="minorEastAsia"/>
          <w:color w:val="000000" w:themeColor="text1"/>
          <w:szCs w:val="21"/>
        </w:rPr>
      </w:pPr>
      <w:r w:rsidRPr="00203E97">
        <w:rPr>
          <w:rFonts w:asciiTheme="minorEastAsia" w:eastAsiaTheme="minorEastAsia" w:hAnsiTheme="minorEastAsia" w:hint="eastAsia"/>
          <w:color w:val="000000" w:themeColor="text1"/>
          <w:szCs w:val="21"/>
        </w:rPr>
        <w:t>充填机应符合GB 9706.1和GB XXXXX （IEC 80601-2-60）的要求。</w:t>
      </w:r>
    </w:p>
    <w:p w:rsidR="005647FA" w:rsidRPr="00203E97" w:rsidRDefault="00747C5F" w:rsidP="00892449">
      <w:pPr>
        <w:pStyle w:val="1"/>
        <w:keepNext w:val="0"/>
        <w:spacing w:beforeLines="50" w:afterLines="50" w:line="240" w:lineRule="auto"/>
        <w:jc w:val="left"/>
        <w:rPr>
          <w:rFonts w:ascii="黑体" w:eastAsia="黑体" w:hAnsi="黑体" w:cs="黑体"/>
          <w:b w:val="0"/>
          <w:bCs w:val="0"/>
          <w:color w:val="000000" w:themeColor="text1"/>
          <w:sz w:val="21"/>
          <w:szCs w:val="21"/>
        </w:rPr>
      </w:pPr>
      <w:r w:rsidRPr="00203E97">
        <w:rPr>
          <w:rFonts w:ascii="黑体" w:eastAsia="黑体" w:hAnsi="黑体" w:cs="黑体" w:hint="eastAsia"/>
          <w:b w:val="0"/>
          <w:bCs w:val="0"/>
          <w:color w:val="000000" w:themeColor="text1"/>
          <w:sz w:val="21"/>
          <w:szCs w:val="21"/>
        </w:rPr>
        <w:t>4.</w:t>
      </w:r>
      <w:r w:rsidR="00F62861">
        <w:rPr>
          <w:rFonts w:ascii="黑体" w:eastAsia="黑体" w:hAnsi="黑体" w:cs="黑体" w:hint="eastAsia"/>
          <w:b w:val="0"/>
          <w:bCs w:val="0"/>
          <w:color w:val="000000" w:themeColor="text1"/>
          <w:sz w:val="21"/>
          <w:szCs w:val="21"/>
        </w:rPr>
        <w:t>9</w:t>
      </w:r>
      <w:r w:rsidRPr="00203E97">
        <w:rPr>
          <w:rFonts w:ascii="黑体" w:eastAsia="黑体" w:hAnsi="黑体" w:cs="黑体" w:hint="eastAsia"/>
          <w:b w:val="0"/>
          <w:bCs w:val="0"/>
          <w:color w:val="000000" w:themeColor="text1"/>
          <w:sz w:val="21"/>
          <w:szCs w:val="21"/>
        </w:rPr>
        <w:t xml:space="preserve">  环境试验</w:t>
      </w:r>
    </w:p>
    <w:p w:rsidR="005647FA" w:rsidRPr="00203E97" w:rsidRDefault="00747C5F">
      <w:pPr>
        <w:pStyle w:val="12"/>
        <w:ind w:left="0" w:firstLineChars="200" w:firstLine="420"/>
        <w:rPr>
          <w:color w:val="000000" w:themeColor="text1"/>
          <w:szCs w:val="21"/>
        </w:rPr>
      </w:pPr>
      <w:r w:rsidRPr="00203E97">
        <w:rPr>
          <w:rFonts w:asciiTheme="minorEastAsia" w:eastAsiaTheme="minorEastAsia" w:hAnsiTheme="minorEastAsia" w:hint="eastAsia"/>
          <w:color w:val="000000" w:themeColor="text1"/>
          <w:szCs w:val="21"/>
        </w:rPr>
        <w:t>充填机</w:t>
      </w:r>
      <w:r w:rsidRPr="00203E97">
        <w:rPr>
          <w:rFonts w:asciiTheme="minorEastAsia" w:eastAsiaTheme="minorEastAsia" w:hAnsiTheme="minorEastAsia" w:cs="Arial" w:hint="eastAsia"/>
          <w:color w:val="000000" w:themeColor="text1"/>
          <w:szCs w:val="21"/>
        </w:rPr>
        <w:t>应符合</w:t>
      </w:r>
      <w:r w:rsidRPr="00203E97">
        <w:rPr>
          <w:rFonts w:asciiTheme="minorEastAsia" w:eastAsiaTheme="minorEastAsia" w:hAnsiTheme="minorEastAsia"/>
          <w:color w:val="000000" w:themeColor="text1"/>
          <w:szCs w:val="21"/>
        </w:rPr>
        <w:t>GB/T14710</w:t>
      </w:r>
      <w:r w:rsidRPr="00203E97">
        <w:rPr>
          <w:rFonts w:asciiTheme="minorEastAsia" w:eastAsiaTheme="minorEastAsia" w:hAnsiTheme="minorEastAsia" w:hint="eastAsia"/>
          <w:color w:val="000000" w:themeColor="text1"/>
          <w:szCs w:val="21"/>
        </w:rPr>
        <w:t>-2009</w:t>
      </w:r>
      <w:r w:rsidRPr="00203E97">
        <w:rPr>
          <w:rFonts w:asciiTheme="minorEastAsia" w:eastAsiaTheme="minorEastAsia" w:hAnsiTheme="minorEastAsia" w:cs="Arial" w:hint="eastAsia"/>
          <w:color w:val="000000" w:themeColor="text1"/>
          <w:szCs w:val="21"/>
        </w:rPr>
        <w:t>中气候环境条件</w:t>
      </w:r>
      <w:r w:rsidRPr="00203E97">
        <w:rPr>
          <w:rFonts w:asciiTheme="minorEastAsia" w:eastAsiaTheme="minorEastAsia" w:hAnsiTheme="minorEastAsia" w:hint="eastAsia"/>
          <w:color w:val="000000" w:themeColor="text1"/>
          <w:szCs w:val="21"/>
        </w:rPr>
        <w:t>Ⅱ</w:t>
      </w:r>
      <w:r w:rsidRPr="00203E97">
        <w:rPr>
          <w:rFonts w:asciiTheme="minorEastAsia" w:eastAsiaTheme="minorEastAsia" w:hAnsiTheme="minorEastAsia" w:cs="Arial" w:hint="eastAsia"/>
          <w:color w:val="000000" w:themeColor="text1"/>
          <w:szCs w:val="21"/>
        </w:rPr>
        <w:t>组，机械环境条</w:t>
      </w:r>
      <w:r w:rsidRPr="00203E97">
        <w:rPr>
          <w:rFonts w:asciiTheme="minorEastAsia" w:eastAsiaTheme="minorEastAsia" w:hAnsiTheme="minorEastAsia" w:hint="eastAsia"/>
          <w:color w:val="000000" w:themeColor="text1"/>
          <w:szCs w:val="21"/>
        </w:rPr>
        <w:t>件Ⅱ</w:t>
      </w:r>
      <w:r w:rsidRPr="00203E97">
        <w:rPr>
          <w:rFonts w:asciiTheme="minorEastAsia" w:eastAsiaTheme="minorEastAsia" w:hAnsiTheme="minorEastAsia" w:cs="Arial" w:hint="eastAsia"/>
          <w:color w:val="000000" w:themeColor="text1"/>
          <w:szCs w:val="21"/>
        </w:rPr>
        <w:t>组的规定，运输试验和电源适应性按</w:t>
      </w:r>
      <w:r w:rsidRPr="00203E97">
        <w:rPr>
          <w:rFonts w:asciiTheme="minorEastAsia" w:eastAsiaTheme="minorEastAsia" w:hAnsiTheme="minorEastAsia"/>
          <w:color w:val="000000" w:themeColor="text1"/>
          <w:szCs w:val="21"/>
        </w:rPr>
        <w:t>GB/T14710</w:t>
      </w:r>
      <w:r w:rsidRPr="00203E97">
        <w:rPr>
          <w:rFonts w:asciiTheme="minorEastAsia" w:eastAsiaTheme="minorEastAsia" w:hAnsiTheme="minorEastAsia" w:hint="eastAsia"/>
          <w:color w:val="000000" w:themeColor="text1"/>
          <w:szCs w:val="21"/>
        </w:rPr>
        <w:t>-2009中第4章和第5章要求进行</w:t>
      </w:r>
      <w:r w:rsidRPr="00203E97">
        <w:rPr>
          <w:rFonts w:asciiTheme="minorEastAsia" w:eastAsiaTheme="minorEastAsia" w:hAnsiTheme="minorEastAsia" w:cs="Arial" w:hint="eastAsia"/>
          <w:color w:val="000000" w:themeColor="text1"/>
          <w:szCs w:val="21"/>
        </w:rPr>
        <w:t>。</w:t>
      </w:r>
    </w:p>
    <w:p w:rsidR="005647FA" w:rsidRPr="00203E97" w:rsidRDefault="00747C5F" w:rsidP="00892449">
      <w:pPr>
        <w:spacing w:beforeLines="100" w:afterLines="100"/>
        <w:rPr>
          <w:rFonts w:ascii="黑体" w:eastAsia="黑体" w:hAnsi="黑体" w:cs="黑体"/>
          <w:bCs/>
          <w:color w:val="000000" w:themeColor="text1"/>
          <w:szCs w:val="21"/>
        </w:rPr>
      </w:pPr>
      <w:bookmarkStart w:id="40" w:name="_Toc97806875"/>
      <w:bookmarkStart w:id="41" w:name="_Toc118881439"/>
      <w:bookmarkStart w:id="42" w:name="_Toc97431838"/>
      <w:bookmarkStart w:id="43" w:name="_Toc351389628"/>
      <w:bookmarkStart w:id="44" w:name="_Toc118192235"/>
      <w:r w:rsidRPr="00203E97">
        <w:rPr>
          <w:rFonts w:ascii="黑体" w:eastAsia="黑体" w:hAnsi="黑体" w:cs="黑体" w:hint="eastAsia"/>
          <w:bCs/>
          <w:color w:val="000000" w:themeColor="text1"/>
          <w:szCs w:val="21"/>
        </w:rPr>
        <w:t>5  试验方法</w:t>
      </w:r>
      <w:bookmarkEnd w:id="40"/>
      <w:bookmarkEnd w:id="41"/>
      <w:bookmarkEnd w:id="42"/>
      <w:bookmarkEnd w:id="43"/>
      <w:bookmarkEnd w:id="44"/>
    </w:p>
    <w:p w:rsidR="005647FA" w:rsidRPr="00203E97" w:rsidRDefault="00747C5F" w:rsidP="00892449">
      <w:pPr>
        <w:spacing w:beforeLines="50" w:afterLines="50"/>
        <w:rPr>
          <w:rFonts w:ascii="黑体" w:eastAsia="黑体" w:hAnsi="黑体" w:cs="黑体"/>
          <w:bCs/>
          <w:color w:val="000000" w:themeColor="text1"/>
          <w:szCs w:val="21"/>
        </w:rPr>
      </w:pPr>
      <w:r w:rsidRPr="00203E97">
        <w:rPr>
          <w:rFonts w:ascii="黑体" w:eastAsia="黑体" w:hAnsi="黑体" w:cs="黑体" w:hint="eastAsia"/>
          <w:bCs/>
          <w:color w:val="000000" w:themeColor="text1"/>
          <w:szCs w:val="21"/>
        </w:rPr>
        <w:t>5.1  试验条件</w:t>
      </w:r>
    </w:p>
    <w:p w:rsidR="005647FA" w:rsidRPr="00203E97" w:rsidRDefault="00747C5F">
      <w:pPr>
        <w:rPr>
          <w:rFonts w:ascii="宋体" w:hAnsi="宋体"/>
          <w:color w:val="000000" w:themeColor="text1"/>
          <w:kern w:val="0"/>
          <w:szCs w:val="20"/>
        </w:rPr>
      </w:pPr>
      <w:r w:rsidRPr="00203E97">
        <w:rPr>
          <w:rFonts w:asciiTheme="minorEastAsia" w:eastAsiaTheme="minorEastAsia" w:hAnsiTheme="minorEastAsia" w:hint="eastAsia"/>
          <w:color w:val="000000" w:themeColor="text1"/>
        </w:rPr>
        <w:t xml:space="preserve"> 充填机</w:t>
      </w:r>
      <w:r w:rsidRPr="00203E97">
        <w:rPr>
          <w:rFonts w:ascii="宋体" w:hAnsi="宋体" w:hint="eastAsia"/>
          <w:color w:val="000000" w:themeColor="text1"/>
          <w:kern w:val="0"/>
          <w:szCs w:val="20"/>
        </w:rPr>
        <w:t>应在下列条件下进行试验：</w:t>
      </w:r>
    </w:p>
    <w:p w:rsidR="005647FA" w:rsidRPr="00203E97" w:rsidRDefault="00747C5F">
      <w:pPr>
        <w:rPr>
          <w:rFonts w:ascii="宋体" w:hAnsi="宋体"/>
          <w:color w:val="000000" w:themeColor="text1"/>
          <w:kern w:val="0"/>
          <w:szCs w:val="20"/>
        </w:rPr>
      </w:pPr>
      <w:r w:rsidRPr="00203E97">
        <w:rPr>
          <w:rFonts w:ascii="宋体" w:hAnsi="宋体" w:hint="eastAsia"/>
          <w:color w:val="000000" w:themeColor="text1"/>
          <w:kern w:val="0"/>
          <w:szCs w:val="20"/>
        </w:rPr>
        <w:lastRenderedPageBreak/>
        <w:t xml:space="preserve">    a)  </w:t>
      </w:r>
      <w:r w:rsidRPr="00203E97">
        <w:rPr>
          <w:rFonts w:ascii="宋体" w:hAnsi="宋体"/>
          <w:color w:val="000000" w:themeColor="text1"/>
          <w:kern w:val="0"/>
          <w:szCs w:val="20"/>
        </w:rPr>
        <w:t>环境温度：23</w:t>
      </w:r>
      <w:r w:rsidRPr="00203E97">
        <w:rPr>
          <w:rFonts w:ascii="宋体" w:hAnsi="宋体" w:hint="eastAsia"/>
          <w:color w:val="000000" w:themeColor="text1"/>
          <w:kern w:val="0"/>
          <w:szCs w:val="20"/>
        </w:rPr>
        <w:t>℃</w:t>
      </w:r>
      <w:r w:rsidRPr="00203E97">
        <w:rPr>
          <w:rFonts w:ascii="宋体" w:hAnsi="宋体"/>
          <w:color w:val="000000" w:themeColor="text1"/>
          <w:kern w:val="0"/>
          <w:szCs w:val="20"/>
        </w:rPr>
        <w:t>±2</w:t>
      </w:r>
      <w:r w:rsidRPr="00203E97">
        <w:rPr>
          <w:rFonts w:ascii="宋体" w:hAnsi="宋体" w:hint="eastAsia"/>
          <w:color w:val="000000" w:themeColor="text1"/>
          <w:kern w:val="0"/>
          <w:szCs w:val="20"/>
        </w:rPr>
        <w:t>℃</w:t>
      </w:r>
      <w:r w:rsidRPr="00203E97">
        <w:rPr>
          <w:rFonts w:ascii="宋体" w:hAnsi="宋体"/>
          <w:color w:val="000000" w:themeColor="text1"/>
          <w:kern w:val="0"/>
          <w:szCs w:val="20"/>
        </w:rPr>
        <w:t>；</w:t>
      </w:r>
    </w:p>
    <w:p w:rsidR="005647FA" w:rsidRPr="00203E97" w:rsidRDefault="00747C5F">
      <w:pPr>
        <w:rPr>
          <w:rFonts w:ascii="宋体" w:hAnsi="宋体"/>
          <w:color w:val="000000" w:themeColor="text1"/>
          <w:kern w:val="0"/>
          <w:szCs w:val="20"/>
        </w:rPr>
      </w:pPr>
      <w:r w:rsidRPr="00203E97">
        <w:rPr>
          <w:rFonts w:ascii="宋体" w:hAnsi="宋体" w:hint="eastAsia"/>
          <w:color w:val="000000" w:themeColor="text1"/>
          <w:kern w:val="0"/>
          <w:szCs w:val="20"/>
        </w:rPr>
        <w:t xml:space="preserve">    b)  </w:t>
      </w:r>
      <w:r w:rsidRPr="00203E97">
        <w:rPr>
          <w:rFonts w:ascii="宋体" w:hAnsi="宋体"/>
          <w:color w:val="000000" w:themeColor="text1"/>
          <w:kern w:val="0"/>
          <w:szCs w:val="20"/>
        </w:rPr>
        <w:t>相对湿度：</w:t>
      </w:r>
      <w:r w:rsidRPr="00203E97">
        <w:rPr>
          <w:rFonts w:asciiTheme="minorEastAsia" w:eastAsiaTheme="minorEastAsia" w:hAnsiTheme="minorEastAsia" w:hint="eastAsia"/>
          <w:color w:val="000000" w:themeColor="text1"/>
        </w:rPr>
        <w:t>30%～75%</w:t>
      </w:r>
      <w:r w:rsidRPr="00203E97">
        <w:rPr>
          <w:rFonts w:ascii="宋体" w:hAnsi="宋体"/>
          <w:color w:val="000000" w:themeColor="text1"/>
          <w:kern w:val="0"/>
          <w:szCs w:val="20"/>
        </w:rPr>
        <w:t>；</w:t>
      </w:r>
    </w:p>
    <w:p w:rsidR="005647FA" w:rsidRPr="00203E97" w:rsidRDefault="00747C5F">
      <w:pPr>
        <w:rPr>
          <w:rFonts w:ascii="宋体" w:hAnsi="宋体"/>
          <w:color w:val="000000" w:themeColor="text1"/>
          <w:kern w:val="0"/>
          <w:szCs w:val="20"/>
        </w:rPr>
      </w:pPr>
      <w:r w:rsidRPr="00203E97">
        <w:rPr>
          <w:rFonts w:ascii="宋体" w:hAnsi="宋体" w:hint="eastAsia"/>
          <w:color w:val="000000" w:themeColor="text1"/>
          <w:kern w:val="0"/>
          <w:szCs w:val="20"/>
        </w:rPr>
        <w:t xml:space="preserve">    c)  </w:t>
      </w:r>
      <w:r w:rsidRPr="00203E97">
        <w:rPr>
          <w:rFonts w:ascii="宋体" w:hAnsi="宋体"/>
          <w:color w:val="000000" w:themeColor="text1"/>
          <w:kern w:val="0"/>
          <w:szCs w:val="20"/>
        </w:rPr>
        <w:t>大气压力：860hPa～1060 hPa；</w:t>
      </w:r>
    </w:p>
    <w:p w:rsidR="005647FA" w:rsidRPr="00203E97" w:rsidRDefault="00747C5F">
      <w:pPr>
        <w:rPr>
          <w:rFonts w:ascii="宋体" w:hAnsi="宋体"/>
          <w:color w:val="000000" w:themeColor="text1"/>
          <w:kern w:val="0"/>
          <w:szCs w:val="20"/>
        </w:rPr>
      </w:pPr>
      <w:r w:rsidRPr="00203E97">
        <w:rPr>
          <w:rFonts w:ascii="宋体" w:hAnsi="宋体" w:hint="eastAsia"/>
          <w:color w:val="000000" w:themeColor="text1"/>
          <w:kern w:val="0"/>
          <w:szCs w:val="20"/>
        </w:rPr>
        <w:t xml:space="preserve">    d)  </w:t>
      </w:r>
      <w:r w:rsidRPr="00203E97">
        <w:rPr>
          <w:rFonts w:ascii="宋体" w:hAnsi="宋体"/>
          <w:color w:val="000000" w:themeColor="text1"/>
          <w:kern w:val="0"/>
          <w:szCs w:val="20"/>
        </w:rPr>
        <w:t>电源电压：</w:t>
      </w:r>
      <w:r w:rsidRPr="00203E97">
        <w:rPr>
          <w:rFonts w:asciiTheme="minorEastAsia" w:eastAsiaTheme="minorEastAsia" w:hAnsiTheme="minorEastAsia"/>
          <w:color w:val="000000" w:themeColor="text1"/>
        </w:rPr>
        <w:t>a.c.220×（1±10%）V、50×（1±</w:t>
      </w:r>
      <w:r w:rsidRPr="00203E97">
        <w:rPr>
          <w:rFonts w:asciiTheme="minorEastAsia" w:eastAsiaTheme="minorEastAsia" w:hAnsiTheme="minorEastAsia" w:hint="eastAsia"/>
          <w:color w:val="000000" w:themeColor="text1"/>
        </w:rPr>
        <w:t>1</w:t>
      </w:r>
      <w:r w:rsidRPr="00203E97">
        <w:rPr>
          <w:rFonts w:asciiTheme="minorEastAsia" w:eastAsiaTheme="minorEastAsia" w:hAnsiTheme="minorEastAsia"/>
          <w:color w:val="000000" w:themeColor="text1"/>
        </w:rPr>
        <w:t>%）Hz</w:t>
      </w:r>
      <w:r w:rsidRPr="00203E97">
        <w:rPr>
          <w:rFonts w:asciiTheme="minorEastAsia" w:eastAsiaTheme="minorEastAsia" w:hAnsiTheme="minorEastAsia" w:hint="eastAsia"/>
          <w:color w:val="000000" w:themeColor="text1"/>
        </w:rPr>
        <w:t>；若使用内部电源，应满足制造商规定。</w:t>
      </w:r>
    </w:p>
    <w:p w:rsidR="005647FA" w:rsidRPr="00203E97" w:rsidRDefault="00747C5F" w:rsidP="00892449">
      <w:pPr>
        <w:spacing w:beforeLines="50" w:afterLines="50"/>
        <w:rPr>
          <w:rFonts w:ascii="黑体" w:eastAsia="黑体" w:hAnsi="黑体" w:cs="黑体"/>
          <w:bCs/>
          <w:color w:val="000000" w:themeColor="text1"/>
          <w:szCs w:val="21"/>
        </w:rPr>
      </w:pPr>
      <w:r w:rsidRPr="00203E97">
        <w:rPr>
          <w:rFonts w:ascii="黑体" w:eastAsia="黑体" w:hAnsi="黑体" w:cs="黑体" w:hint="eastAsia"/>
          <w:bCs/>
          <w:color w:val="000000" w:themeColor="text1"/>
          <w:szCs w:val="21"/>
        </w:rPr>
        <w:t>5.2  外观试验</w:t>
      </w:r>
    </w:p>
    <w:p w:rsidR="005647FA" w:rsidRPr="00203E97" w:rsidRDefault="00747C5F">
      <w:pPr>
        <w:spacing w:line="360" w:lineRule="auto"/>
        <w:ind w:firstLineChars="200" w:firstLine="420"/>
        <w:rPr>
          <w:color w:val="000000" w:themeColor="text1"/>
          <w:szCs w:val="21"/>
        </w:rPr>
      </w:pPr>
      <w:r w:rsidRPr="00203E97">
        <w:rPr>
          <w:rFonts w:hint="eastAsia"/>
          <w:color w:val="000000" w:themeColor="text1"/>
        </w:rPr>
        <w:t>以目力观察和实际操作检查，</w:t>
      </w:r>
      <w:r w:rsidRPr="00203E97">
        <w:rPr>
          <w:rFonts w:hint="eastAsia"/>
          <w:color w:val="000000" w:themeColor="text1"/>
          <w:szCs w:val="21"/>
        </w:rPr>
        <w:t>应符合</w:t>
      </w:r>
      <w:r w:rsidRPr="00203E97">
        <w:rPr>
          <w:rFonts w:hint="eastAsia"/>
          <w:color w:val="000000" w:themeColor="text1"/>
          <w:szCs w:val="21"/>
        </w:rPr>
        <w:t>4.1</w:t>
      </w:r>
      <w:r w:rsidRPr="00203E97">
        <w:rPr>
          <w:rFonts w:hint="eastAsia"/>
          <w:color w:val="000000" w:themeColor="text1"/>
          <w:szCs w:val="21"/>
        </w:rPr>
        <w:t>的要求。</w:t>
      </w:r>
    </w:p>
    <w:p w:rsidR="005647FA" w:rsidRPr="00203E97" w:rsidRDefault="00747C5F" w:rsidP="00892449">
      <w:pPr>
        <w:spacing w:beforeLines="50" w:afterLines="50"/>
        <w:rPr>
          <w:rFonts w:ascii="黑体" w:eastAsia="黑体" w:hAnsi="黑体" w:cs="黑体"/>
          <w:bCs/>
          <w:color w:val="000000" w:themeColor="text1"/>
          <w:szCs w:val="21"/>
        </w:rPr>
      </w:pPr>
      <w:r w:rsidRPr="00203E97">
        <w:rPr>
          <w:rFonts w:ascii="黑体" w:eastAsia="黑体" w:hAnsi="黑体" w:cs="黑体" w:hint="eastAsia"/>
          <w:bCs/>
          <w:color w:val="000000" w:themeColor="text1"/>
          <w:szCs w:val="21"/>
        </w:rPr>
        <w:t>5.3  热熔充填枪试验</w:t>
      </w:r>
    </w:p>
    <w:p w:rsidR="005647FA" w:rsidRPr="00203E97" w:rsidRDefault="00747C5F" w:rsidP="00892449">
      <w:pPr>
        <w:spacing w:beforeLines="50" w:afterLines="50"/>
        <w:rPr>
          <w:rFonts w:ascii="黑体" w:eastAsia="黑体" w:hAnsi="黑体" w:cs="黑体"/>
          <w:bCs/>
          <w:color w:val="000000" w:themeColor="text1"/>
          <w:szCs w:val="21"/>
        </w:rPr>
      </w:pPr>
      <w:r w:rsidRPr="00203E97">
        <w:rPr>
          <w:rFonts w:ascii="黑体" w:eastAsia="黑体" w:hAnsi="黑体" w:cs="黑体" w:hint="eastAsia"/>
          <w:bCs/>
          <w:color w:val="000000" w:themeColor="text1"/>
          <w:szCs w:val="21"/>
        </w:rPr>
        <w:t>5.3.1  充填手柄加热功能试验</w:t>
      </w:r>
    </w:p>
    <w:p w:rsidR="005647FA" w:rsidRPr="00203E97" w:rsidRDefault="00747C5F">
      <w:pPr>
        <w:pStyle w:val="affffa"/>
        <w:numPr>
          <w:ilvl w:val="0"/>
          <w:numId w:val="16"/>
        </w:numPr>
        <w:ind w:firstLineChars="0"/>
        <w:rPr>
          <w:rFonts w:asciiTheme="minorEastAsia" w:eastAsiaTheme="minorEastAsia" w:hAnsiTheme="minorEastAsia" w:cs="黑体"/>
          <w:bCs/>
          <w:color w:val="000000" w:themeColor="text1"/>
          <w:szCs w:val="21"/>
        </w:rPr>
      </w:pPr>
      <w:r w:rsidRPr="00203E97">
        <w:rPr>
          <w:rFonts w:asciiTheme="minorEastAsia" w:eastAsiaTheme="minorEastAsia" w:hAnsiTheme="minorEastAsia" w:cs="黑体" w:hint="eastAsia"/>
          <w:bCs/>
          <w:color w:val="000000" w:themeColor="text1"/>
          <w:szCs w:val="21"/>
        </w:rPr>
        <w:t>实际操作检查，应符合4.2.1a)的要求；</w:t>
      </w:r>
    </w:p>
    <w:p w:rsidR="005647FA" w:rsidRPr="00203E97" w:rsidRDefault="00747C5F">
      <w:pPr>
        <w:pStyle w:val="affffa"/>
        <w:numPr>
          <w:ilvl w:val="0"/>
          <w:numId w:val="16"/>
        </w:numPr>
        <w:ind w:firstLineChars="0"/>
        <w:rPr>
          <w:rFonts w:asciiTheme="minorEastAsia" w:eastAsiaTheme="minorEastAsia" w:hAnsiTheme="minorEastAsia"/>
          <w:color w:val="000000" w:themeColor="text1"/>
          <w:szCs w:val="21"/>
        </w:rPr>
      </w:pPr>
      <w:r w:rsidRPr="00203E97">
        <w:rPr>
          <w:rFonts w:asciiTheme="minorEastAsia" w:eastAsiaTheme="minorEastAsia" w:hAnsiTheme="minorEastAsia" w:hint="eastAsia"/>
          <w:color w:val="000000" w:themeColor="text1"/>
          <w:szCs w:val="21"/>
        </w:rPr>
        <w:t>按照随机文件的规定，设置充填手柄的加热温度分别至控温范围的高、中、低三点（若加热温度调节档位小于三档，则分别设置为每个加热温度档），不安装注胶针，对制造商推荐的牙胶进行加热。待温度稳定后，</w:t>
      </w:r>
      <w:r w:rsidRPr="00203E97">
        <w:rPr>
          <w:rFonts w:ascii="宋体" w:hAnsi="宋体" w:hint="eastAsia"/>
          <w:color w:val="000000" w:themeColor="text1"/>
        </w:rPr>
        <w:t>用精度优于</w:t>
      </w:r>
      <w:r w:rsidR="00216D00" w:rsidRPr="00203E97">
        <w:rPr>
          <w:rFonts w:hint="eastAsia"/>
          <w:color w:val="000000" w:themeColor="text1"/>
          <w:szCs w:val="21"/>
        </w:rPr>
        <w:t>充填手柄</w:t>
      </w:r>
      <w:r w:rsidRPr="00203E97">
        <w:rPr>
          <w:rFonts w:ascii="宋体" w:hAnsi="宋体" w:hint="eastAsia"/>
          <w:color w:val="000000" w:themeColor="text1"/>
        </w:rPr>
        <w:t>标称精度的</w:t>
      </w:r>
      <w:r w:rsidRPr="00203E97">
        <w:rPr>
          <w:rFonts w:asciiTheme="minorEastAsia" w:eastAsiaTheme="minorEastAsia" w:hAnsiTheme="minorEastAsia" w:hint="eastAsia"/>
          <w:color w:val="000000" w:themeColor="text1"/>
        </w:rPr>
        <w:t>测温仪</w:t>
      </w:r>
      <w:r w:rsidRPr="00203E97">
        <w:rPr>
          <w:rFonts w:ascii="宋体" w:hAnsi="宋体" w:hint="eastAsia"/>
          <w:color w:val="000000" w:themeColor="text1"/>
        </w:rPr>
        <w:t>，测量</w:t>
      </w:r>
      <w:bookmarkStart w:id="45" w:name="OLE_LINK14"/>
      <w:bookmarkStart w:id="46" w:name="OLE_LINK15"/>
      <w:r w:rsidRPr="00203E97">
        <w:rPr>
          <w:rFonts w:asciiTheme="minorEastAsia" w:eastAsiaTheme="minorEastAsia" w:hAnsiTheme="minorEastAsia" w:hint="eastAsia"/>
          <w:color w:val="000000" w:themeColor="text1"/>
          <w:szCs w:val="21"/>
        </w:rPr>
        <w:t>注胶针</w:t>
      </w:r>
      <w:bookmarkEnd w:id="45"/>
      <w:bookmarkEnd w:id="46"/>
      <w:r w:rsidRPr="00203E97">
        <w:rPr>
          <w:rFonts w:asciiTheme="minorEastAsia" w:eastAsiaTheme="minorEastAsia" w:hAnsiTheme="minorEastAsia" w:hint="eastAsia"/>
          <w:color w:val="000000" w:themeColor="text1"/>
          <w:szCs w:val="21"/>
        </w:rPr>
        <w:t>安装端口熔胶的温度，应符合4.2.1b)的要求；</w:t>
      </w:r>
    </w:p>
    <w:p w:rsidR="005647FA" w:rsidRPr="00203E97" w:rsidRDefault="00747C5F">
      <w:pPr>
        <w:pStyle w:val="affffa"/>
        <w:numPr>
          <w:ilvl w:val="0"/>
          <w:numId w:val="16"/>
        </w:numPr>
        <w:ind w:firstLineChars="0"/>
        <w:rPr>
          <w:rFonts w:asciiTheme="minorEastAsia" w:eastAsiaTheme="minorEastAsia" w:hAnsiTheme="minorEastAsia" w:cs="黑体"/>
          <w:bCs/>
          <w:color w:val="000000" w:themeColor="text1"/>
          <w:szCs w:val="21"/>
        </w:rPr>
      </w:pPr>
      <w:r w:rsidRPr="00203E97">
        <w:rPr>
          <w:rFonts w:asciiTheme="minorEastAsia" w:eastAsiaTheme="minorEastAsia" w:hAnsiTheme="minorEastAsia" w:hint="eastAsia"/>
          <w:color w:val="000000" w:themeColor="text1"/>
          <w:szCs w:val="21"/>
        </w:rPr>
        <w:t>按照随机文件的规定，设置充填手柄的加热温度为最高点</w:t>
      </w:r>
      <w:r w:rsidRPr="00203E97">
        <w:rPr>
          <w:rFonts w:asciiTheme="minorEastAsia" w:eastAsiaTheme="minorEastAsia" w:hAnsiTheme="minorEastAsia" w:cs="黑体" w:hint="eastAsia"/>
          <w:bCs/>
          <w:color w:val="000000" w:themeColor="text1"/>
          <w:szCs w:val="21"/>
        </w:rPr>
        <w:t>，</w:t>
      </w:r>
      <w:r w:rsidRPr="00203E97">
        <w:rPr>
          <w:rFonts w:ascii="宋体" w:hAnsi="宋体" w:hint="eastAsia"/>
          <w:color w:val="000000" w:themeColor="text1"/>
        </w:rPr>
        <w:t>用秒表计时</w:t>
      </w:r>
      <w:r w:rsidRPr="00203E97">
        <w:rPr>
          <w:rFonts w:asciiTheme="minorEastAsia" w:eastAsiaTheme="minorEastAsia" w:hAnsiTheme="minorEastAsia" w:cs="黑体" w:hint="eastAsia"/>
          <w:color w:val="000000" w:themeColor="text1"/>
          <w:szCs w:val="21"/>
        </w:rPr>
        <w:t>充填手柄从冷态开始加热至达到预设温度的时间</w:t>
      </w:r>
      <w:r w:rsidRPr="00203E97">
        <w:rPr>
          <w:rFonts w:ascii="宋体" w:hAnsi="宋体" w:hint="eastAsia"/>
          <w:color w:val="000000" w:themeColor="text1"/>
        </w:rPr>
        <w:t>，</w:t>
      </w:r>
      <w:r w:rsidRPr="00203E97">
        <w:rPr>
          <w:rFonts w:asciiTheme="minorEastAsia" w:eastAsiaTheme="minorEastAsia" w:hAnsiTheme="minorEastAsia" w:cs="黑体" w:hint="eastAsia"/>
          <w:bCs/>
          <w:color w:val="000000" w:themeColor="text1"/>
          <w:szCs w:val="21"/>
        </w:rPr>
        <w:t>应符合4.2.1c)的要求；</w:t>
      </w:r>
    </w:p>
    <w:p w:rsidR="005647FA" w:rsidRPr="00203E97" w:rsidRDefault="00747C5F">
      <w:pPr>
        <w:pStyle w:val="affffa"/>
        <w:numPr>
          <w:ilvl w:val="0"/>
          <w:numId w:val="16"/>
        </w:numPr>
        <w:ind w:firstLineChars="0"/>
        <w:rPr>
          <w:rFonts w:asciiTheme="minorEastAsia" w:eastAsiaTheme="minorEastAsia" w:hAnsiTheme="minorEastAsia" w:cs="黑体"/>
          <w:bCs/>
          <w:color w:val="000000" w:themeColor="text1"/>
          <w:szCs w:val="21"/>
        </w:rPr>
      </w:pPr>
      <w:r w:rsidRPr="00203E97">
        <w:rPr>
          <w:rFonts w:asciiTheme="minorEastAsia" w:eastAsiaTheme="minorEastAsia" w:hAnsiTheme="minorEastAsia" w:hint="eastAsia"/>
          <w:color w:val="000000" w:themeColor="text1"/>
        </w:rPr>
        <w:t>实际操作检查，</w:t>
      </w:r>
      <w:r w:rsidR="00F16A2C" w:rsidRPr="00203E97">
        <w:rPr>
          <w:rFonts w:asciiTheme="minorEastAsia" w:eastAsiaTheme="minorEastAsia" w:hAnsiTheme="minorEastAsia" w:hint="eastAsia"/>
          <w:color w:val="000000" w:themeColor="text1"/>
        </w:rPr>
        <w:t>并用</w:t>
      </w:r>
      <w:r w:rsidR="00F16A2C" w:rsidRPr="00203E97">
        <w:rPr>
          <w:rFonts w:ascii="宋体" w:hAnsi="宋体" w:hint="eastAsia"/>
          <w:color w:val="000000" w:themeColor="text1"/>
        </w:rPr>
        <w:t>秒表计时，</w:t>
      </w:r>
      <w:r w:rsidRPr="00203E97">
        <w:rPr>
          <w:rFonts w:asciiTheme="minorEastAsia" w:eastAsiaTheme="minorEastAsia" w:hAnsiTheme="minorEastAsia" w:hint="eastAsia"/>
          <w:color w:val="000000" w:themeColor="text1"/>
          <w:szCs w:val="21"/>
        </w:rPr>
        <w:t>应符合</w:t>
      </w:r>
      <w:r w:rsidRPr="00203E97">
        <w:rPr>
          <w:rFonts w:asciiTheme="minorEastAsia" w:eastAsiaTheme="minorEastAsia" w:hAnsiTheme="minorEastAsia" w:cs="黑体" w:hint="eastAsia"/>
          <w:bCs/>
          <w:color w:val="000000" w:themeColor="text1"/>
          <w:szCs w:val="21"/>
        </w:rPr>
        <w:t>4.2.1d)</w:t>
      </w:r>
      <w:r w:rsidRPr="00203E97">
        <w:rPr>
          <w:rFonts w:asciiTheme="minorEastAsia" w:eastAsiaTheme="minorEastAsia" w:hAnsiTheme="minorEastAsia" w:hint="eastAsia"/>
          <w:color w:val="000000" w:themeColor="text1"/>
          <w:szCs w:val="21"/>
        </w:rPr>
        <w:t>的要求；</w:t>
      </w:r>
    </w:p>
    <w:p w:rsidR="005647FA" w:rsidRPr="00203E97" w:rsidRDefault="00747C5F">
      <w:pPr>
        <w:pStyle w:val="affffa"/>
        <w:numPr>
          <w:ilvl w:val="0"/>
          <w:numId w:val="16"/>
        </w:numPr>
        <w:ind w:firstLineChars="0"/>
        <w:rPr>
          <w:color w:val="000000" w:themeColor="text1"/>
          <w:szCs w:val="21"/>
        </w:rPr>
      </w:pPr>
      <w:r w:rsidRPr="00203E97">
        <w:rPr>
          <w:rFonts w:asciiTheme="minorEastAsia" w:eastAsiaTheme="minorEastAsia" w:hAnsiTheme="minorEastAsia" w:hint="eastAsia"/>
          <w:color w:val="000000" w:themeColor="text1"/>
        </w:rPr>
        <w:t>以目力观察和实际操作检查，</w:t>
      </w:r>
      <w:r w:rsidRPr="00203E97">
        <w:rPr>
          <w:rFonts w:asciiTheme="minorEastAsia" w:eastAsiaTheme="minorEastAsia" w:hAnsiTheme="minorEastAsia" w:hint="eastAsia"/>
          <w:color w:val="000000" w:themeColor="text1"/>
          <w:szCs w:val="21"/>
        </w:rPr>
        <w:t>应符合</w:t>
      </w:r>
      <w:r w:rsidRPr="00203E97">
        <w:rPr>
          <w:rFonts w:asciiTheme="minorEastAsia" w:eastAsiaTheme="minorEastAsia" w:hAnsiTheme="minorEastAsia" w:cs="黑体" w:hint="eastAsia"/>
          <w:bCs/>
          <w:color w:val="000000" w:themeColor="text1"/>
          <w:szCs w:val="21"/>
        </w:rPr>
        <w:t>4.2.1e)</w:t>
      </w:r>
      <w:r w:rsidRPr="00203E97">
        <w:rPr>
          <w:rFonts w:asciiTheme="minorEastAsia" w:eastAsiaTheme="minorEastAsia" w:hAnsiTheme="minorEastAsia" w:hint="eastAsia"/>
          <w:color w:val="000000" w:themeColor="text1"/>
          <w:szCs w:val="21"/>
        </w:rPr>
        <w:t>的要求。</w:t>
      </w:r>
    </w:p>
    <w:p w:rsidR="005647FA" w:rsidRPr="00203E97" w:rsidRDefault="00747C5F" w:rsidP="00892449">
      <w:pPr>
        <w:spacing w:beforeLines="50" w:afterLines="50"/>
        <w:rPr>
          <w:rFonts w:ascii="黑体" w:eastAsia="黑体" w:hAnsi="黑体" w:cs="黑体"/>
          <w:bCs/>
          <w:color w:val="000000" w:themeColor="text1"/>
          <w:szCs w:val="21"/>
        </w:rPr>
      </w:pPr>
      <w:r w:rsidRPr="00203E97">
        <w:rPr>
          <w:rFonts w:ascii="黑体" w:eastAsia="黑体" w:hAnsi="黑体" w:cs="黑体" w:hint="eastAsia"/>
          <w:bCs/>
          <w:color w:val="000000" w:themeColor="text1"/>
          <w:szCs w:val="21"/>
        </w:rPr>
        <w:t>5.3.2  注胶针安装试验</w:t>
      </w:r>
    </w:p>
    <w:p w:rsidR="005647FA" w:rsidRPr="00203E97" w:rsidRDefault="00747C5F">
      <w:pPr>
        <w:rPr>
          <w:rFonts w:asciiTheme="minorEastAsia" w:eastAsiaTheme="minorEastAsia" w:hAnsiTheme="minorEastAsia"/>
          <w:color w:val="000000" w:themeColor="text1"/>
          <w:szCs w:val="21"/>
        </w:rPr>
      </w:pPr>
      <w:r w:rsidRPr="00203E97">
        <w:rPr>
          <w:rFonts w:asciiTheme="minorEastAsia" w:eastAsiaTheme="minorEastAsia" w:hAnsiTheme="minorEastAsia" w:cs="黑体" w:hint="eastAsia"/>
          <w:bCs/>
          <w:color w:val="000000" w:themeColor="text1"/>
          <w:szCs w:val="21"/>
        </w:rPr>
        <w:t xml:space="preserve">    实际操作检查，并使用测力计对注胶针进行径向拉拔，</w:t>
      </w:r>
      <w:r w:rsidRPr="00203E97">
        <w:rPr>
          <w:rFonts w:asciiTheme="minorEastAsia" w:eastAsiaTheme="minorEastAsia" w:hAnsiTheme="minorEastAsia" w:hint="eastAsia"/>
          <w:color w:val="000000" w:themeColor="text1"/>
          <w:szCs w:val="21"/>
        </w:rPr>
        <w:t>应符合4.2.2的要求。</w:t>
      </w:r>
    </w:p>
    <w:p w:rsidR="005647FA" w:rsidRPr="00203E97" w:rsidRDefault="00747C5F" w:rsidP="00892449">
      <w:pPr>
        <w:spacing w:beforeLines="50" w:afterLines="50"/>
        <w:jc w:val="left"/>
        <w:rPr>
          <w:rFonts w:ascii="黑体" w:eastAsia="黑体" w:hAnsi="黑体" w:cs="黑体"/>
          <w:bCs/>
          <w:color w:val="000000" w:themeColor="text1"/>
          <w:szCs w:val="21"/>
        </w:rPr>
      </w:pPr>
      <w:r w:rsidRPr="00203E97">
        <w:rPr>
          <w:rFonts w:ascii="黑体" w:eastAsia="黑体" w:hAnsi="黑体" w:cs="黑体" w:hint="eastAsia"/>
          <w:color w:val="000000" w:themeColor="text1"/>
          <w:szCs w:val="21"/>
        </w:rPr>
        <w:t>5.3.3  隔热保护罩表面温度试验</w:t>
      </w:r>
    </w:p>
    <w:p w:rsidR="005647FA" w:rsidRPr="00203E97" w:rsidRDefault="00747C5F">
      <w:pPr>
        <w:rPr>
          <w:color w:val="000000" w:themeColor="text1"/>
          <w:szCs w:val="21"/>
        </w:rPr>
      </w:pPr>
      <w:r w:rsidRPr="00203E97">
        <w:rPr>
          <w:rFonts w:asciiTheme="minorEastAsia" w:eastAsiaTheme="minorEastAsia" w:hAnsiTheme="minorEastAsia" w:cs="黑体" w:hint="eastAsia"/>
          <w:bCs/>
          <w:color w:val="000000" w:themeColor="text1"/>
          <w:szCs w:val="21"/>
        </w:rPr>
        <w:t xml:space="preserve"> </w:t>
      </w:r>
      <w:r w:rsidR="00F16A2C" w:rsidRPr="00203E97">
        <w:rPr>
          <w:rFonts w:asciiTheme="minorEastAsia" w:eastAsiaTheme="minorEastAsia" w:hAnsiTheme="minorEastAsia" w:cs="黑体" w:hint="eastAsia"/>
          <w:bCs/>
          <w:color w:val="000000" w:themeColor="text1"/>
          <w:szCs w:val="21"/>
        </w:rPr>
        <w:t xml:space="preserve">   </w:t>
      </w:r>
      <w:r w:rsidRPr="00203E97">
        <w:rPr>
          <w:rFonts w:asciiTheme="minorEastAsia" w:eastAsiaTheme="minorEastAsia" w:hAnsiTheme="minorEastAsia" w:cs="黑体" w:hint="eastAsia"/>
          <w:bCs/>
          <w:color w:val="000000" w:themeColor="text1"/>
          <w:szCs w:val="21"/>
        </w:rPr>
        <w:t>将充填手柄装上隔热保护罩，设置加热温度为最高点，</w:t>
      </w:r>
      <w:r w:rsidR="00F54DA8">
        <w:rPr>
          <w:rFonts w:asciiTheme="minorEastAsia" w:eastAsiaTheme="minorEastAsia" w:hAnsiTheme="minorEastAsia" w:cs="黑体" w:hint="eastAsia"/>
          <w:bCs/>
          <w:color w:val="000000" w:themeColor="text1"/>
          <w:szCs w:val="21"/>
        </w:rPr>
        <w:t>连续加热5min</w:t>
      </w:r>
      <w:r w:rsidRPr="00203E97">
        <w:rPr>
          <w:rFonts w:asciiTheme="minorEastAsia" w:eastAsiaTheme="minorEastAsia" w:hAnsiTheme="minorEastAsia" w:cs="黑体" w:hint="eastAsia"/>
          <w:bCs/>
          <w:color w:val="000000" w:themeColor="text1"/>
          <w:szCs w:val="21"/>
        </w:rPr>
        <w:t>，使用测温仪测量隔热保护罩的表面温度，应符合4.2.3的要求。</w:t>
      </w:r>
    </w:p>
    <w:p w:rsidR="005647FA" w:rsidRPr="00203E97" w:rsidRDefault="00747C5F" w:rsidP="00892449">
      <w:pPr>
        <w:spacing w:beforeLines="50" w:afterLines="50"/>
        <w:rPr>
          <w:rFonts w:ascii="黑体" w:eastAsia="黑体" w:hAnsi="黑体" w:cs="黑体"/>
          <w:bCs/>
          <w:color w:val="000000" w:themeColor="text1"/>
          <w:szCs w:val="21"/>
        </w:rPr>
      </w:pPr>
      <w:r w:rsidRPr="00203E97">
        <w:rPr>
          <w:rFonts w:ascii="黑体" w:eastAsia="黑体" w:hAnsi="黑体" w:cs="黑体" w:hint="eastAsia"/>
          <w:bCs/>
          <w:color w:val="000000" w:themeColor="text1"/>
          <w:szCs w:val="21"/>
        </w:rPr>
        <w:t>5.4  发热加压器试验</w:t>
      </w:r>
    </w:p>
    <w:p w:rsidR="005647FA" w:rsidRPr="00203E97" w:rsidRDefault="00747C5F" w:rsidP="00892449">
      <w:pPr>
        <w:spacing w:beforeLines="50" w:afterLines="50"/>
        <w:rPr>
          <w:rFonts w:ascii="黑体" w:eastAsia="黑体" w:hAnsi="黑体" w:cs="黑体"/>
          <w:bCs/>
          <w:color w:val="000000" w:themeColor="text1"/>
          <w:szCs w:val="21"/>
        </w:rPr>
      </w:pPr>
      <w:r w:rsidRPr="00203E97">
        <w:rPr>
          <w:rFonts w:ascii="黑体" w:eastAsia="黑体" w:hAnsi="黑体" w:cs="黑体" w:hint="eastAsia"/>
          <w:bCs/>
          <w:color w:val="000000" w:themeColor="text1"/>
          <w:szCs w:val="21"/>
        </w:rPr>
        <w:t>5.4.1  加热手柄加热功能试验</w:t>
      </w:r>
    </w:p>
    <w:p w:rsidR="005647FA" w:rsidRPr="00203E97" w:rsidRDefault="00747C5F">
      <w:pPr>
        <w:pStyle w:val="affffa"/>
        <w:numPr>
          <w:ilvl w:val="0"/>
          <w:numId w:val="17"/>
        </w:numPr>
        <w:ind w:firstLineChars="0"/>
        <w:rPr>
          <w:rFonts w:asciiTheme="minorEastAsia" w:eastAsiaTheme="minorEastAsia" w:hAnsiTheme="minorEastAsia" w:cs="黑体"/>
          <w:bCs/>
          <w:color w:val="000000" w:themeColor="text1"/>
          <w:szCs w:val="21"/>
        </w:rPr>
      </w:pPr>
      <w:r w:rsidRPr="00203E97">
        <w:rPr>
          <w:rFonts w:asciiTheme="minorEastAsia" w:eastAsiaTheme="minorEastAsia" w:hAnsiTheme="minorEastAsia" w:cs="黑体" w:hint="eastAsia"/>
          <w:bCs/>
          <w:color w:val="000000" w:themeColor="text1"/>
          <w:szCs w:val="21"/>
        </w:rPr>
        <w:t>实际操作检查，应符合4.3.1a)的要求；</w:t>
      </w:r>
    </w:p>
    <w:p w:rsidR="005647FA" w:rsidRPr="00203E97" w:rsidRDefault="00747C5F">
      <w:pPr>
        <w:pStyle w:val="affffa"/>
        <w:numPr>
          <w:ilvl w:val="0"/>
          <w:numId w:val="17"/>
        </w:numPr>
        <w:ind w:firstLineChars="0"/>
        <w:rPr>
          <w:rFonts w:asciiTheme="minorEastAsia" w:eastAsiaTheme="minorEastAsia" w:hAnsiTheme="minorEastAsia"/>
          <w:color w:val="000000" w:themeColor="text1"/>
          <w:szCs w:val="21"/>
        </w:rPr>
      </w:pPr>
      <w:r w:rsidRPr="00203E97">
        <w:rPr>
          <w:rFonts w:asciiTheme="minorEastAsia" w:eastAsiaTheme="minorEastAsia" w:hAnsiTheme="minorEastAsia" w:hint="eastAsia"/>
          <w:color w:val="000000" w:themeColor="text1"/>
          <w:szCs w:val="21"/>
        </w:rPr>
        <w:t>按照随机文件的规定，设置加热手柄的加热温度分别至控温范围的高、中、低三点（若加热温度调节档位小于三档，则分别设置为每个加热温度档），安装好工作尖进行加热。</w:t>
      </w:r>
      <w:r w:rsidRPr="00203E97">
        <w:rPr>
          <w:rFonts w:ascii="宋体" w:hAnsi="宋体" w:hint="eastAsia"/>
          <w:color w:val="000000" w:themeColor="text1"/>
        </w:rPr>
        <w:t>用响应时间低于</w:t>
      </w:r>
      <w:r w:rsidR="00216D00" w:rsidRPr="00203E97">
        <w:rPr>
          <w:rFonts w:hint="eastAsia"/>
          <w:color w:val="000000" w:themeColor="text1"/>
          <w:szCs w:val="21"/>
        </w:rPr>
        <w:t>加热手柄加热时间</w:t>
      </w:r>
      <w:r w:rsidRPr="00203E97">
        <w:rPr>
          <w:rFonts w:ascii="宋体" w:hAnsi="宋体" w:hint="eastAsia"/>
          <w:color w:val="000000" w:themeColor="text1"/>
        </w:rPr>
        <w:t>、精度优于</w:t>
      </w:r>
      <w:r w:rsidR="00216D00" w:rsidRPr="00203E97">
        <w:rPr>
          <w:rFonts w:ascii="宋体" w:hAnsi="宋体" w:hint="eastAsia"/>
          <w:color w:val="000000" w:themeColor="text1"/>
        </w:rPr>
        <w:t>加热手柄</w:t>
      </w:r>
      <w:r w:rsidRPr="00203E97">
        <w:rPr>
          <w:rFonts w:ascii="宋体" w:hAnsi="宋体" w:hint="eastAsia"/>
          <w:color w:val="000000" w:themeColor="text1"/>
        </w:rPr>
        <w:t>标称精度的</w:t>
      </w:r>
      <w:r w:rsidRPr="00203E97">
        <w:rPr>
          <w:rFonts w:asciiTheme="minorEastAsia" w:eastAsiaTheme="minorEastAsia" w:hAnsiTheme="minorEastAsia" w:hint="eastAsia"/>
          <w:color w:val="000000" w:themeColor="text1"/>
        </w:rPr>
        <w:t>测温仪</w:t>
      </w:r>
      <w:r w:rsidRPr="00203E97">
        <w:rPr>
          <w:rFonts w:ascii="宋体" w:hAnsi="宋体" w:hint="eastAsia"/>
          <w:color w:val="000000" w:themeColor="text1"/>
        </w:rPr>
        <w:t>，测量</w:t>
      </w:r>
      <w:r w:rsidRPr="00203E97">
        <w:rPr>
          <w:rFonts w:asciiTheme="minorEastAsia" w:eastAsiaTheme="minorEastAsia" w:hAnsiTheme="minorEastAsia" w:hint="eastAsia"/>
          <w:color w:val="000000" w:themeColor="text1"/>
        </w:rPr>
        <w:t>工作尖尖端</w:t>
      </w:r>
      <w:r w:rsidRPr="00203E97">
        <w:rPr>
          <w:rFonts w:asciiTheme="minorEastAsia" w:eastAsiaTheme="minorEastAsia" w:hAnsiTheme="minorEastAsia" w:hint="eastAsia"/>
          <w:color w:val="000000" w:themeColor="text1"/>
          <w:szCs w:val="21"/>
        </w:rPr>
        <w:t>，最大温度应符合4.3.1b)的要求；</w:t>
      </w:r>
    </w:p>
    <w:p w:rsidR="005647FA" w:rsidRPr="00203E97" w:rsidRDefault="00747C5F">
      <w:pPr>
        <w:pStyle w:val="affffa"/>
        <w:numPr>
          <w:ilvl w:val="0"/>
          <w:numId w:val="17"/>
        </w:numPr>
        <w:ind w:firstLineChars="0"/>
        <w:rPr>
          <w:rFonts w:asciiTheme="minorEastAsia" w:eastAsiaTheme="minorEastAsia" w:hAnsiTheme="minorEastAsia" w:cs="黑体"/>
          <w:bCs/>
          <w:color w:val="000000" w:themeColor="text1"/>
          <w:szCs w:val="21"/>
        </w:rPr>
      </w:pPr>
      <w:r w:rsidRPr="00203E97">
        <w:rPr>
          <w:rFonts w:asciiTheme="minorEastAsia" w:eastAsiaTheme="minorEastAsia" w:hAnsiTheme="minorEastAsia" w:hint="eastAsia"/>
          <w:color w:val="000000" w:themeColor="text1"/>
          <w:szCs w:val="21"/>
        </w:rPr>
        <w:t>按照随机文件的规定，设置加热手柄的加热温度为最高点</w:t>
      </w:r>
      <w:r w:rsidRPr="00203E97">
        <w:rPr>
          <w:rFonts w:asciiTheme="minorEastAsia" w:eastAsiaTheme="minorEastAsia" w:hAnsiTheme="minorEastAsia" w:cs="黑体" w:hint="eastAsia"/>
          <w:bCs/>
          <w:color w:val="000000" w:themeColor="text1"/>
          <w:szCs w:val="21"/>
        </w:rPr>
        <w:t>，</w:t>
      </w:r>
      <w:r w:rsidRPr="00203E97">
        <w:rPr>
          <w:rFonts w:ascii="宋体" w:hAnsi="宋体" w:hint="eastAsia"/>
          <w:color w:val="000000" w:themeColor="text1"/>
        </w:rPr>
        <w:t>用秒表计时加热</w:t>
      </w:r>
      <w:r w:rsidRPr="00203E97">
        <w:rPr>
          <w:rFonts w:asciiTheme="minorEastAsia" w:eastAsiaTheme="minorEastAsia" w:hAnsiTheme="minorEastAsia" w:cs="黑体" w:hint="eastAsia"/>
          <w:color w:val="000000" w:themeColor="text1"/>
          <w:szCs w:val="21"/>
        </w:rPr>
        <w:t>手柄从冷态开始加热至达到预设温度的时间</w:t>
      </w:r>
      <w:r w:rsidRPr="00203E97">
        <w:rPr>
          <w:rFonts w:ascii="宋体" w:hAnsi="宋体" w:hint="eastAsia"/>
          <w:color w:val="000000" w:themeColor="text1"/>
        </w:rPr>
        <w:t>，</w:t>
      </w:r>
      <w:r w:rsidRPr="00203E97">
        <w:rPr>
          <w:rFonts w:asciiTheme="minorEastAsia" w:eastAsiaTheme="minorEastAsia" w:hAnsiTheme="minorEastAsia" w:cs="黑体" w:hint="eastAsia"/>
          <w:bCs/>
          <w:color w:val="000000" w:themeColor="text1"/>
          <w:szCs w:val="21"/>
        </w:rPr>
        <w:t>应符合4.3.1c)的要求；</w:t>
      </w:r>
    </w:p>
    <w:p w:rsidR="005647FA" w:rsidRPr="00203E97" w:rsidRDefault="00747C5F">
      <w:pPr>
        <w:pStyle w:val="affffa"/>
        <w:numPr>
          <w:ilvl w:val="0"/>
          <w:numId w:val="17"/>
        </w:numPr>
        <w:ind w:firstLineChars="0"/>
        <w:rPr>
          <w:rFonts w:asciiTheme="minorEastAsia" w:eastAsiaTheme="minorEastAsia" w:hAnsiTheme="minorEastAsia" w:cs="黑体"/>
          <w:bCs/>
          <w:color w:val="000000" w:themeColor="text1"/>
          <w:szCs w:val="21"/>
        </w:rPr>
      </w:pPr>
      <w:r w:rsidRPr="00203E97">
        <w:rPr>
          <w:rFonts w:asciiTheme="minorEastAsia" w:eastAsiaTheme="minorEastAsia" w:hAnsiTheme="minorEastAsia" w:hint="eastAsia"/>
          <w:color w:val="000000" w:themeColor="text1"/>
        </w:rPr>
        <w:t>结构检查和实际操作检查，</w:t>
      </w:r>
      <w:r w:rsidR="00F16A2C" w:rsidRPr="00203E97">
        <w:rPr>
          <w:rFonts w:asciiTheme="minorEastAsia" w:eastAsiaTheme="minorEastAsia" w:hAnsiTheme="minorEastAsia" w:hint="eastAsia"/>
          <w:color w:val="000000" w:themeColor="text1"/>
        </w:rPr>
        <w:t>并用</w:t>
      </w:r>
      <w:r w:rsidR="00F16A2C" w:rsidRPr="00203E97">
        <w:rPr>
          <w:rFonts w:ascii="宋体" w:hAnsi="宋体" w:hint="eastAsia"/>
          <w:color w:val="000000" w:themeColor="text1"/>
        </w:rPr>
        <w:t>秒表计时，</w:t>
      </w:r>
      <w:r w:rsidRPr="00203E97">
        <w:rPr>
          <w:rFonts w:asciiTheme="minorEastAsia" w:eastAsiaTheme="minorEastAsia" w:hAnsiTheme="minorEastAsia" w:hint="eastAsia"/>
          <w:color w:val="000000" w:themeColor="text1"/>
          <w:szCs w:val="21"/>
        </w:rPr>
        <w:t>应符合</w:t>
      </w:r>
      <w:r w:rsidRPr="00203E97">
        <w:rPr>
          <w:rFonts w:asciiTheme="minorEastAsia" w:eastAsiaTheme="minorEastAsia" w:hAnsiTheme="minorEastAsia" w:cs="黑体" w:hint="eastAsia"/>
          <w:bCs/>
          <w:color w:val="000000" w:themeColor="text1"/>
          <w:szCs w:val="21"/>
        </w:rPr>
        <w:t>4.3.1d)</w:t>
      </w:r>
      <w:r w:rsidRPr="00203E97">
        <w:rPr>
          <w:rFonts w:asciiTheme="minorEastAsia" w:eastAsiaTheme="minorEastAsia" w:hAnsiTheme="minorEastAsia" w:hint="eastAsia"/>
          <w:color w:val="000000" w:themeColor="text1"/>
          <w:szCs w:val="21"/>
        </w:rPr>
        <w:t>的要求；</w:t>
      </w:r>
    </w:p>
    <w:p w:rsidR="005647FA" w:rsidRPr="00203E97" w:rsidRDefault="00747C5F">
      <w:pPr>
        <w:pStyle w:val="affffa"/>
        <w:numPr>
          <w:ilvl w:val="0"/>
          <w:numId w:val="17"/>
        </w:numPr>
        <w:ind w:firstLineChars="0"/>
        <w:rPr>
          <w:rFonts w:asciiTheme="minorEastAsia" w:eastAsiaTheme="minorEastAsia" w:hAnsiTheme="minorEastAsia" w:cs="黑体"/>
          <w:bCs/>
          <w:color w:val="000000" w:themeColor="text1"/>
          <w:szCs w:val="21"/>
        </w:rPr>
      </w:pPr>
      <w:r w:rsidRPr="00203E97">
        <w:rPr>
          <w:rFonts w:asciiTheme="minorEastAsia" w:eastAsiaTheme="minorEastAsia" w:hAnsiTheme="minorEastAsia" w:hint="eastAsia"/>
          <w:color w:val="000000" w:themeColor="text1"/>
        </w:rPr>
        <w:t>结构检查和实际操作检查，</w:t>
      </w:r>
      <w:r w:rsidRPr="00203E97">
        <w:rPr>
          <w:rFonts w:asciiTheme="minorEastAsia" w:eastAsiaTheme="minorEastAsia" w:hAnsiTheme="minorEastAsia" w:hint="eastAsia"/>
          <w:color w:val="000000" w:themeColor="text1"/>
          <w:szCs w:val="21"/>
        </w:rPr>
        <w:t>应符合</w:t>
      </w:r>
      <w:r w:rsidRPr="00203E97">
        <w:rPr>
          <w:rFonts w:asciiTheme="minorEastAsia" w:eastAsiaTheme="minorEastAsia" w:hAnsiTheme="minorEastAsia" w:cs="黑体" w:hint="eastAsia"/>
          <w:bCs/>
          <w:color w:val="000000" w:themeColor="text1"/>
          <w:szCs w:val="21"/>
        </w:rPr>
        <w:t>4.3.1e)</w:t>
      </w:r>
      <w:r w:rsidRPr="00203E97">
        <w:rPr>
          <w:rFonts w:asciiTheme="minorEastAsia" w:eastAsiaTheme="minorEastAsia" w:hAnsiTheme="minorEastAsia" w:hint="eastAsia"/>
          <w:color w:val="000000" w:themeColor="text1"/>
          <w:szCs w:val="21"/>
        </w:rPr>
        <w:t>的要求；</w:t>
      </w:r>
    </w:p>
    <w:p w:rsidR="005647FA" w:rsidRPr="00203E97" w:rsidRDefault="00747C5F">
      <w:pPr>
        <w:pStyle w:val="affffa"/>
        <w:numPr>
          <w:ilvl w:val="0"/>
          <w:numId w:val="17"/>
        </w:numPr>
        <w:ind w:firstLineChars="0"/>
        <w:rPr>
          <w:color w:val="000000" w:themeColor="text1"/>
          <w:szCs w:val="21"/>
        </w:rPr>
      </w:pPr>
      <w:r w:rsidRPr="00203E97">
        <w:rPr>
          <w:rFonts w:asciiTheme="minorEastAsia" w:eastAsiaTheme="minorEastAsia" w:hAnsiTheme="minorEastAsia" w:hint="eastAsia"/>
          <w:color w:val="000000" w:themeColor="text1"/>
        </w:rPr>
        <w:t>以目力观察和实际操作检查，</w:t>
      </w:r>
      <w:r w:rsidRPr="00203E97">
        <w:rPr>
          <w:rFonts w:asciiTheme="minorEastAsia" w:eastAsiaTheme="minorEastAsia" w:hAnsiTheme="minorEastAsia" w:hint="eastAsia"/>
          <w:color w:val="000000" w:themeColor="text1"/>
          <w:szCs w:val="21"/>
        </w:rPr>
        <w:t>应符合</w:t>
      </w:r>
      <w:r w:rsidRPr="00203E97">
        <w:rPr>
          <w:rFonts w:asciiTheme="minorEastAsia" w:eastAsiaTheme="minorEastAsia" w:hAnsiTheme="minorEastAsia" w:cs="黑体" w:hint="eastAsia"/>
          <w:bCs/>
          <w:color w:val="000000" w:themeColor="text1"/>
          <w:szCs w:val="21"/>
        </w:rPr>
        <w:t>4.3.1f)</w:t>
      </w:r>
      <w:r w:rsidRPr="00203E97">
        <w:rPr>
          <w:rFonts w:asciiTheme="minorEastAsia" w:eastAsiaTheme="minorEastAsia" w:hAnsiTheme="minorEastAsia" w:hint="eastAsia"/>
          <w:color w:val="000000" w:themeColor="text1"/>
          <w:szCs w:val="21"/>
        </w:rPr>
        <w:t>的要求。</w:t>
      </w:r>
    </w:p>
    <w:p w:rsidR="005647FA" w:rsidRPr="00203E97" w:rsidRDefault="00747C5F" w:rsidP="00892449">
      <w:pPr>
        <w:spacing w:beforeLines="50" w:afterLines="50"/>
        <w:rPr>
          <w:rFonts w:ascii="黑体" w:eastAsia="黑体" w:hAnsi="黑体" w:cs="黑体"/>
          <w:bCs/>
          <w:color w:val="000000" w:themeColor="text1"/>
          <w:szCs w:val="21"/>
        </w:rPr>
      </w:pPr>
      <w:r w:rsidRPr="00203E97">
        <w:rPr>
          <w:rFonts w:ascii="黑体" w:eastAsia="黑体" w:hAnsi="黑体" w:cs="黑体" w:hint="eastAsia"/>
          <w:bCs/>
          <w:color w:val="000000" w:themeColor="text1"/>
          <w:szCs w:val="21"/>
        </w:rPr>
        <w:t>5.4.2  工作尖试验</w:t>
      </w:r>
    </w:p>
    <w:p w:rsidR="005647FA" w:rsidRPr="00203E97" w:rsidRDefault="00747C5F">
      <w:pPr>
        <w:ind w:firstLine="420"/>
        <w:rPr>
          <w:rFonts w:asciiTheme="minorEastAsia" w:eastAsiaTheme="minorEastAsia" w:hAnsiTheme="minorEastAsia"/>
          <w:color w:val="000000" w:themeColor="text1"/>
          <w:szCs w:val="21"/>
        </w:rPr>
      </w:pPr>
      <w:r w:rsidRPr="00203E97">
        <w:rPr>
          <w:rFonts w:asciiTheme="minorEastAsia" w:eastAsiaTheme="minorEastAsia" w:hAnsiTheme="minorEastAsia" w:cs="黑体" w:hint="eastAsia"/>
          <w:bCs/>
          <w:color w:val="000000" w:themeColor="text1"/>
          <w:szCs w:val="21"/>
        </w:rPr>
        <w:t>a)  实际操作检查，并使用测力计对工作尖进行径向拉拔，</w:t>
      </w:r>
      <w:r w:rsidRPr="00203E97">
        <w:rPr>
          <w:rFonts w:asciiTheme="minorEastAsia" w:eastAsiaTheme="minorEastAsia" w:hAnsiTheme="minorEastAsia" w:hint="eastAsia"/>
          <w:color w:val="000000" w:themeColor="text1"/>
          <w:szCs w:val="21"/>
        </w:rPr>
        <w:t>应符合4.3.2a)的要求；</w:t>
      </w:r>
    </w:p>
    <w:p w:rsidR="005647FA" w:rsidRPr="00203E97" w:rsidRDefault="00747C5F">
      <w:pPr>
        <w:ind w:firstLine="420"/>
        <w:rPr>
          <w:rFonts w:asciiTheme="minorEastAsia" w:eastAsiaTheme="minorEastAsia" w:hAnsiTheme="minorEastAsia"/>
          <w:color w:val="000000" w:themeColor="text1"/>
          <w:szCs w:val="21"/>
        </w:rPr>
      </w:pPr>
      <w:r w:rsidRPr="00203E97">
        <w:rPr>
          <w:rFonts w:asciiTheme="minorEastAsia" w:eastAsiaTheme="minorEastAsia" w:hAnsiTheme="minorEastAsia" w:hint="eastAsia"/>
          <w:color w:val="000000" w:themeColor="text1"/>
          <w:szCs w:val="21"/>
        </w:rPr>
        <w:lastRenderedPageBreak/>
        <w:t xml:space="preserve">b)  </w:t>
      </w:r>
      <w:r w:rsidRPr="00203E97">
        <w:rPr>
          <w:rFonts w:asciiTheme="minorEastAsia" w:eastAsiaTheme="minorEastAsia" w:hAnsiTheme="minorEastAsia" w:cs="黑体" w:hint="eastAsia"/>
          <w:bCs/>
          <w:color w:val="000000" w:themeColor="text1"/>
          <w:szCs w:val="21"/>
        </w:rPr>
        <w:t>设置加热手柄加热温度为最高点，启动加热至加热手柄自动停止加热，使用测温仪测量</w:t>
      </w:r>
      <w:r w:rsidRPr="00203E97">
        <w:rPr>
          <w:rFonts w:asciiTheme="minorEastAsia" w:eastAsiaTheme="minorEastAsia" w:hAnsiTheme="minorEastAsia" w:hint="eastAsia"/>
          <w:color w:val="000000" w:themeColor="text1"/>
          <w:szCs w:val="21"/>
        </w:rPr>
        <w:t>工作尖手柄连接端至弯折处</w:t>
      </w:r>
      <w:r w:rsidRPr="00203E97">
        <w:rPr>
          <w:rFonts w:asciiTheme="minorEastAsia" w:eastAsiaTheme="minorEastAsia" w:hAnsiTheme="minorEastAsia" w:cs="黑体" w:hint="eastAsia"/>
          <w:bCs/>
          <w:color w:val="000000" w:themeColor="text1"/>
          <w:szCs w:val="21"/>
        </w:rPr>
        <w:t>表面温度，应符合</w:t>
      </w:r>
      <w:r w:rsidRPr="00203E97">
        <w:rPr>
          <w:rFonts w:asciiTheme="minorEastAsia" w:eastAsiaTheme="minorEastAsia" w:hAnsiTheme="minorEastAsia" w:hint="eastAsia"/>
          <w:color w:val="000000" w:themeColor="text1"/>
          <w:szCs w:val="21"/>
        </w:rPr>
        <w:t>4.3.2b)</w:t>
      </w:r>
      <w:r w:rsidRPr="00203E97">
        <w:rPr>
          <w:rFonts w:asciiTheme="minorEastAsia" w:eastAsiaTheme="minorEastAsia" w:hAnsiTheme="minorEastAsia" w:cs="黑体" w:hint="eastAsia"/>
          <w:bCs/>
          <w:color w:val="000000" w:themeColor="text1"/>
          <w:szCs w:val="21"/>
        </w:rPr>
        <w:t>的要求。</w:t>
      </w:r>
    </w:p>
    <w:p w:rsidR="005647FA" w:rsidRPr="00203E97" w:rsidRDefault="00747C5F" w:rsidP="00892449">
      <w:pPr>
        <w:spacing w:beforeLines="50" w:afterLines="50"/>
        <w:rPr>
          <w:rFonts w:ascii="黑体" w:eastAsia="黑体" w:hAnsi="黑体" w:cs="黑体"/>
          <w:bCs/>
          <w:color w:val="000000" w:themeColor="text1"/>
          <w:szCs w:val="21"/>
        </w:rPr>
      </w:pPr>
      <w:r w:rsidRPr="00203E97">
        <w:rPr>
          <w:rFonts w:ascii="黑体" w:eastAsia="黑体" w:hAnsi="黑体" w:cs="黑体" w:hint="eastAsia"/>
          <w:bCs/>
          <w:color w:val="000000" w:themeColor="text1"/>
          <w:szCs w:val="21"/>
        </w:rPr>
        <w:t>5.5  韧性试验</w:t>
      </w:r>
    </w:p>
    <w:p w:rsidR="005647FA" w:rsidRPr="00203E97" w:rsidRDefault="00747C5F">
      <w:pPr>
        <w:rPr>
          <w:rFonts w:ascii="黑体" w:eastAsia="黑体" w:hAnsi="黑体" w:cs="黑体"/>
          <w:bCs/>
          <w:color w:val="000000" w:themeColor="text1"/>
          <w:szCs w:val="21"/>
        </w:rPr>
      </w:pPr>
      <w:r w:rsidRPr="00203E97">
        <w:rPr>
          <w:rFonts w:asciiTheme="minorEastAsia" w:eastAsiaTheme="minorEastAsia" w:hAnsiTheme="minorEastAsia" w:cs="黑体" w:hint="eastAsia"/>
          <w:bCs/>
          <w:color w:val="000000" w:themeColor="text1"/>
          <w:szCs w:val="21"/>
        </w:rPr>
        <w:t xml:space="preserve">  </w:t>
      </w:r>
      <w:r w:rsidR="00A5052A">
        <w:rPr>
          <w:rFonts w:asciiTheme="minorEastAsia" w:eastAsiaTheme="minorEastAsia" w:hAnsiTheme="minorEastAsia" w:cs="黑体" w:hint="eastAsia"/>
          <w:bCs/>
          <w:color w:val="000000" w:themeColor="text1"/>
          <w:szCs w:val="21"/>
        </w:rPr>
        <w:t xml:space="preserve">  </w:t>
      </w:r>
      <w:r w:rsidRPr="00203E97">
        <w:rPr>
          <w:rFonts w:asciiTheme="minorEastAsia" w:eastAsiaTheme="minorEastAsia" w:hAnsiTheme="minorEastAsia" w:cs="黑体" w:hint="eastAsia"/>
          <w:bCs/>
          <w:color w:val="000000" w:themeColor="text1"/>
          <w:szCs w:val="21"/>
        </w:rPr>
        <w:t>使用制造商规定的扳手将注胶针做双向</w:t>
      </w:r>
      <w:r w:rsidR="00F54DA8">
        <w:rPr>
          <w:rFonts w:asciiTheme="minorEastAsia" w:eastAsiaTheme="minorEastAsia" w:hAnsiTheme="minorEastAsia" w:cs="黑体" w:hint="eastAsia"/>
          <w:bCs/>
          <w:color w:val="000000" w:themeColor="text1"/>
          <w:szCs w:val="21"/>
        </w:rPr>
        <w:t>9</w:t>
      </w:r>
      <w:r w:rsidRPr="00203E97">
        <w:rPr>
          <w:rFonts w:asciiTheme="minorEastAsia" w:eastAsiaTheme="minorEastAsia" w:hAnsiTheme="minorEastAsia" w:cs="黑体" w:hint="eastAsia"/>
          <w:bCs/>
          <w:color w:val="000000" w:themeColor="text1"/>
          <w:szCs w:val="21"/>
        </w:rPr>
        <w:t>0°弯曲</w:t>
      </w:r>
      <w:r w:rsidRPr="00203E97">
        <w:rPr>
          <w:rFonts w:asciiTheme="minorEastAsia" w:eastAsiaTheme="minorEastAsia" w:hAnsiTheme="minorEastAsia" w:cs="黑体"/>
          <w:bCs/>
          <w:color w:val="000000" w:themeColor="text1"/>
          <w:szCs w:val="21"/>
        </w:rPr>
        <w:t>3</w:t>
      </w:r>
      <w:r w:rsidRPr="00203E97">
        <w:rPr>
          <w:rFonts w:asciiTheme="minorEastAsia" w:eastAsiaTheme="minorEastAsia" w:hAnsiTheme="minorEastAsia" w:cs="黑体" w:hint="eastAsia"/>
          <w:bCs/>
          <w:color w:val="000000" w:themeColor="text1"/>
          <w:szCs w:val="21"/>
        </w:rPr>
        <w:t>周次，不得断裂；将工作尖头部距头端</w:t>
      </w:r>
      <w:r w:rsidR="00F3416F" w:rsidRPr="00203E97">
        <w:rPr>
          <w:rFonts w:asciiTheme="minorEastAsia" w:eastAsiaTheme="minorEastAsia" w:hAnsiTheme="minorEastAsia" w:cs="黑体" w:hint="eastAsia"/>
          <w:bCs/>
          <w:color w:val="000000" w:themeColor="text1"/>
          <w:szCs w:val="21"/>
        </w:rPr>
        <w:t>1</w:t>
      </w:r>
      <w:r w:rsidRPr="00203E97">
        <w:rPr>
          <w:rFonts w:asciiTheme="minorEastAsia" w:eastAsiaTheme="minorEastAsia" w:hAnsiTheme="minorEastAsia" w:cs="黑体" w:hint="eastAsia"/>
          <w:bCs/>
          <w:color w:val="000000" w:themeColor="text1"/>
          <w:szCs w:val="21"/>
        </w:rPr>
        <w:t>0 mm处，在半径为5 mm的圆弧上做双向90°弯曲3周次，不得断裂</w:t>
      </w:r>
      <w:r w:rsidR="00203F4A" w:rsidRPr="00203E97">
        <w:rPr>
          <w:rFonts w:asciiTheme="minorEastAsia" w:eastAsiaTheme="minorEastAsia" w:hAnsiTheme="minorEastAsia" w:cs="黑体" w:hint="eastAsia"/>
          <w:bCs/>
          <w:color w:val="000000" w:themeColor="text1"/>
          <w:szCs w:val="21"/>
        </w:rPr>
        <w:t>，且连接加热手柄后工作尖可正常加热</w:t>
      </w:r>
      <w:r w:rsidRPr="00203E97">
        <w:rPr>
          <w:rFonts w:asciiTheme="minorEastAsia" w:eastAsiaTheme="minorEastAsia" w:hAnsiTheme="minorEastAsia" w:cs="黑体" w:hint="eastAsia"/>
          <w:bCs/>
          <w:color w:val="000000" w:themeColor="text1"/>
          <w:szCs w:val="21"/>
        </w:rPr>
        <w:t>。应符合4.4的要求。</w:t>
      </w:r>
    </w:p>
    <w:p w:rsidR="005647FA" w:rsidRPr="00203E97" w:rsidRDefault="00747C5F" w:rsidP="00892449">
      <w:pPr>
        <w:spacing w:beforeLines="50" w:afterLines="50"/>
        <w:rPr>
          <w:rFonts w:ascii="黑体" w:eastAsia="黑体" w:hAnsi="黑体" w:cs="黑体"/>
          <w:bCs/>
          <w:color w:val="000000" w:themeColor="text1"/>
          <w:szCs w:val="21"/>
        </w:rPr>
      </w:pPr>
      <w:r w:rsidRPr="00203E97">
        <w:rPr>
          <w:rFonts w:ascii="黑体" w:eastAsia="黑体" w:hAnsi="黑体" w:cs="黑体" w:hint="eastAsia"/>
          <w:bCs/>
          <w:color w:val="000000" w:themeColor="text1"/>
          <w:szCs w:val="21"/>
        </w:rPr>
        <w:t>5.6  表面粗糙度试验</w:t>
      </w:r>
    </w:p>
    <w:p w:rsidR="005647FA" w:rsidRPr="00203E97" w:rsidRDefault="00A5052A">
      <w:pPr>
        <w:rPr>
          <w:color w:val="000000" w:themeColor="text1"/>
          <w:szCs w:val="21"/>
        </w:rPr>
      </w:pPr>
      <w:r>
        <w:rPr>
          <w:rFonts w:asciiTheme="minorEastAsia" w:eastAsiaTheme="minorEastAsia" w:hAnsiTheme="minorEastAsia" w:cs="黑体" w:hint="eastAsia"/>
          <w:bCs/>
          <w:color w:val="000000" w:themeColor="text1"/>
          <w:szCs w:val="21"/>
        </w:rPr>
        <w:t xml:space="preserve">    </w:t>
      </w:r>
      <w:r w:rsidR="00747C5F" w:rsidRPr="00203E97">
        <w:rPr>
          <w:rFonts w:asciiTheme="minorEastAsia" w:eastAsiaTheme="minorEastAsia" w:hAnsiTheme="minorEastAsia" w:cs="黑体" w:hint="eastAsia"/>
          <w:bCs/>
          <w:color w:val="000000" w:themeColor="text1"/>
          <w:szCs w:val="21"/>
        </w:rPr>
        <w:t>按样块比较法进行测试，应符合4.5的要求。</w:t>
      </w:r>
    </w:p>
    <w:p w:rsidR="005647FA" w:rsidRPr="00203E97" w:rsidRDefault="00747C5F" w:rsidP="00892449">
      <w:pPr>
        <w:spacing w:beforeLines="50" w:afterLines="50"/>
        <w:rPr>
          <w:rFonts w:ascii="黑体" w:eastAsia="黑体" w:hAnsi="黑体" w:cs="黑体"/>
          <w:bCs/>
          <w:color w:val="000000" w:themeColor="text1"/>
          <w:szCs w:val="21"/>
        </w:rPr>
      </w:pPr>
      <w:r w:rsidRPr="00203E97">
        <w:rPr>
          <w:rFonts w:ascii="黑体" w:eastAsia="黑体" w:hAnsi="黑体" w:cs="黑体" w:hint="eastAsia"/>
          <w:bCs/>
          <w:color w:val="000000" w:themeColor="text1"/>
          <w:szCs w:val="21"/>
        </w:rPr>
        <w:t>5.</w:t>
      </w:r>
      <w:bookmarkStart w:id="47" w:name="_Toc380679483"/>
      <w:r w:rsidRPr="00203E97">
        <w:rPr>
          <w:rFonts w:ascii="黑体" w:eastAsia="黑体" w:hAnsi="黑体" w:cs="黑体" w:hint="eastAsia"/>
          <w:bCs/>
          <w:color w:val="000000" w:themeColor="text1"/>
          <w:szCs w:val="21"/>
        </w:rPr>
        <w:t>7</w:t>
      </w:r>
      <w:bookmarkEnd w:id="47"/>
      <w:r w:rsidRPr="00203E97">
        <w:rPr>
          <w:rFonts w:ascii="黑体" w:eastAsia="黑体" w:hAnsi="黑体" w:cs="黑体" w:hint="eastAsia"/>
          <w:bCs/>
          <w:color w:val="000000" w:themeColor="text1"/>
          <w:szCs w:val="21"/>
        </w:rPr>
        <w:t>耐腐蚀性及抗灭菌性试验</w:t>
      </w:r>
    </w:p>
    <w:p w:rsidR="005647FA" w:rsidRPr="00203E97" w:rsidRDefault="00747C5F">
      <w:pPr>
        <w:pStyle w:val="affffa"/>
        <w:numPr>
          <w:ilvl w:val="0"/>
          <w:numId w:val="18"/>
        </w:numPr>
        <w:ind w:firstLineChars="0"/>
        <w:rPr>
          <w:rFonts w:asciiTheme="minorEastAsia" w:eastAsiaTheme="minorEastAsia" w:hAnsiTheme="minorEastAsia"/>
          <w:color w:val="000000" w:themeColor="text1"/>
          <w:szCs w:val="21"/>
        </w:rPr>
      </w:pPr>
      <w:r w:rsidRPr="00203E97">
        <w:rPr>
          <w:rFonts w:asciiTheme="minorEastAsia" w:eastAsiaTheme="minorEastAsia" w:hAnsiTheme="minorEastAsia" w:hint="eastAsia"/>
          <w:color w:val="000000" w:themeColor="text1"/>
          <w:szCs w:val="21"/>
        </w:rPr>
        <w:t>按照YY/T 0149规定的方法进行试验，目测观察，应符合4.6a)的要求；</w:t>
      </w:r>
    </w:p>
    <w:p w:rsidR="005647FA" w:rsidRPr="00203E97" w:rsidRDefault="00747C5F">
      <w:pPr>
        <w:pStyle w:val="affffa"/>
        <w:numPr>
          <w:ilvl w:val="0"/>
          <w:numId w:val="18"/>
        </w:numPr>
        <w:ind w:firstLineChars="0"/>
        <w:rPr>
          <w:rFonts w:asciiTheme="minorEastAsia" w:eastAsiaTheme="minorEastAsia" w:hAnsiTheme="minorEastAsia"/>
          <w:color w:val="000000" w:themeColor="text1"/>
          <w:szCs w:val="21"/>
        </w:rPr>
      </w:pPr>
      <w:r w:rsidRPr="00203E97">
        <w:rPr>
          <w:rFonts w:asciiTheme="minorEastAsia" w:eastAsiaTheme="minorEastAsia" w:hAnsiTheme="minorEastAsia" w:cs="宋体" w:hint="eastAsia"/>
          <w:color w:val="000000" w:themeColor="text1"/>
          <w:szCs w:val="21"/>
        </w:rPr>
        <w:t>检查</w:t>
      </w:r>
      <w:r w:rsidRPr="00203E97">
        <w:rPr>
          <w:rFonts w:asciiTheme="minorEastAsia" w:eastAsiaTheme="minorEastAsia" w:hAnsiTheme="minorEastAsia" w:hint="eastAsia"/>
          <w:color w:val="000000" w:themeColor="text1"/>
          <w:szCs w:val="21"/>
        </w:rPr>
        <w:t>注胶针、工作尖、隔热保护罩是否为一次性使用，</w:t>
      </w:r>
      <w:r w:rsidRPr="00203E97">
        <w:rPr>
          <w:rFonts w:asciiTheme="minorEastAsia" w:eastAsiaTheme="minorEastAsia" w:hAnsiTheme="minorEastAsia" w:cs="宋体" w:hint="eastAsia"/>
          <w:color w:val="000000" w:themeColor="text1"/>
          <w:szCs w:val="21"/>
        </w:rPr>
        <w:t>按照制造商在随机文件中规定的灭菌步骤</w:t>
      </w:r>
      <w:r w:rsidRPr="00203E97">
        <w:rPr>
          <w:rFonts w:asciiTheme="minorEastAsia" w:eastAsiaTheme="minorEastAsia" w:hAnsiTheme="minorEastAsia"/>
          <w:color w:val="000000" w:themeColor="text1"/>
          <w:szCs w:val="21"/>
        </w:rPr>
        <w:t>，</w:t>
      </w:r>
      <w:r w:rsidRPr="00203E97">
        <w:rPr>
          <w:rFonts w:asciiTheme="minorEastAsia" w:eastAsiaTheme="minorEastAsia" w:hAnsiTheme="minorEastAsia" w:hint="eastAsia"/>
          <w:color w:val="000000" w:themeColor="text1"/>
          <w:szCs w:val="21"/>
        </w:rPr>
        <w:t>重复性使用部件</w:t>
      </w:r>
      <w:r w:rsidRPr="00203E97">
        <w:rPr>
          <w:rFonts w:asciiTheme="minorEastAsia" w:eastAsiaTheme="minorEastAsia" w:hAnsiTheme="minorEastAsia"/>
          <w:color w:val="000000" w:themeColor="text1"/>
          <w:szCs w:val="21"/>
        </w:rPr>
        <w:t>进行</w:t>
      </w:r>
      <w:r w:rsidRPr="00203E97">
        <w:rPr>
          <w:rFonts w:asciiTheme="minorEastAsia" w:eastAsiaTheme="minorEastAsia" w:hAnsiTheme="minorEastAsia" w:hint="eastAsia"/>
          <w:color w:val="000000" w:themeColor="text1"/>
          <w:szCs w:val="21"/>
        </w:rPr>
        <w:t>规定次数</w:t>
      </w:r>
      <w:r w:rsidRPr="00203E97">
        <w:rPr>
          <w:rFonts w:asciiTheme="minorEastAsia" w:eastAsiaTheme="minorEastAsia" w:hAnsiTheme="minorEastAsia"/>
          <w:color w:val="000000" w:themeColor="text1"/>
          <w:szCs w:val="21"/>
        </w:rPr>
        <w:t>的灭菌处理</w:t>
      </w:r>
      <w:r w:rsidRPr="00203E97">
        <w:rPr>
          <w:rFonts w:asciiTheme="minorEastAsia" w:eastAsiaTheme="minorEastAsia" w:hAnsiTheme="minorEastAsia" w:hint="eastAsia"/>
          <w:color w:val="000000" w:themeColor="text1"/>
          <w:szCs w:val="21"/>
        </w:rPr>
        <w:t>；一次性使用且销售时未灭菌的部件进行1次灭菌处理</w:t>
      </w:r>
      <w:r w:rsidRPr="00203E97">
        <w:rPr>
          <w:rFonts w:asciiTheme="minorEastAsia" w:eastAsiaTheme="minorEastAsia" w:hAnsiTheme="minorEastAsia"/>
          <w:color w:val="000000" w:themeColor="text1"/>
          <w:szCs w:val="21"/>
        </w:rPr>
        <w:t>。灭菌处理后，</w:t>
      </w:r>
      <w:r w:rsidRPr="00203E97">
        <w:rPr>
          <w:rFonts w:asciiTheme="minorEastAsia" w:eastAsiaTheme="minorEastAsia" w:hAnsiTheme="minorEastAsia" w:hint="eastAsia"/>
          <w:color w:val="000000" w:themeColor="text1"/>
          <w:szCs w:val="21"/>
        </w:rPr>
        <w:t>目测观察</w:t>
      </w:r>
      <w:r w:rsidRPr="00203E97">
        <w:rPr>
          <w:rFonts w:asciiTheme="minorEastAsia" w:eastAsiaTheme="minorEastAsia" w:hAnsiTheme="minorEastAsia"/>
          <w:color w:val="000000" w:themeColor="text1"/>
          <w:szCs w:val="21"/>
        </w:rPr>
        <w:t>，</w:t>
      </w:r>
      <w:r w:rsidRPr="00203E97">
        <w:rPr>
          <w:rFonts w:asciiTheme="minorEastAsia" w:eastAsiaTheme="minorEastAsia" w:hAnsiTheme="minorEastAsia" w:hint="eastAsia"/>
          <w:color w:val="000000" w:themeColor="text1"/>
          <w:szCs w:val="21"/>
        </w:rPr>
        <w:t>应符合4.6b)的要求</w:t>
      </w:r>
      <w:r w:rsidRPr="00203E97">
        <w:rPr>
          <w:rFonts w:asciiTheme="minorEastAsia" w:eastAsiaTheme="minorEastAsia" w:hAnsiTheme="minorEastAsia"/>
          <w:color w:val="000000" w:themeColor="text1"/>
          <w:szCs w:val="21"/>
        </w:rPr>
        <w:t>。</w:t>
      </w:r>
    </w:p>
    <w:p w:rsidR="005647FA" w:rsidRPr="00203E97" w:rsidRDefault="00747C5F" w:rsidP="00892449">
      <w:pPr>
        <w:spacing w:beforeLines="50" w:afterLines="50"/>
        <w:rPr>
          <w:rFonts w:ascii="黑体" w:eastAsia="黑体" w:hAnsi="黑体" w:cs="黑体"/>
          <w:bCs/>
          <w:color w:val="000000" w:themeColor="text1"/>
          <w:szCs w:val="21"/>
        </w:rPr>
      </w:pPr>
      <w:r w:rsidRPr="00203E97">
        <w:rPr>
          <w:rFonts w:ascii="黑体" w:eastAsia="黑体" w:hAnsi="黑体" w:cs="黑体" w:hint="eastAsia"/>
          <w:bCs/>
          <w:color w:val="000000" w:themeColor="text1"/>
          <w:szCs w:val="21"/>
        </w:rPr>
        <w:t>5.</w:t>
      </w:r>
      <w:r w:rsidR="00F62861">
        <w:rPr>
          <w:rFonts w:ascii="黑体" w:eastAsia="黑体" w:hAnsi="黑体" w:cs="黑体" w:hint="eastAsia"/>
          <w:bCs/>
          <w:color w:val="000000" w:themeColor="text1"/>
          <w:szCs w:val="21"/>
        </w:rPr>
        <w:t>8</w:t>
      </w:r>
      <w:r w:rsidRPr="00203E97">
        <w:rPr>
          <w:rFonts w:ascii="黑体" w:eastAsia="黑体" w:hAnsi="黑体" w:cs="黑体" w:hint="eastAsia"/>
          <w:bCs/>
          <w:color w:val="000000" w:themeColor="text1"/>
          <w:szCs w:val="21"/>
        </w:rPr>
        <w:t xml:space="preserve">  电磁兼容试验</w:t>
      </w:r>
    </w:p>
    <w:p w:rsidR="005647FA" w:rsidRPr="00203E97" w:rsidRDefault="00747C5F">
      <w:pPr>
        <w:ind w:firstLineChars="200" w:firstLine="420"/>
        <w:rPr>
          <w:rFonts w:asciiTheme="minorEastAsia" w:eastAsiaTheme="minorEastAsia" w:hAnsiTheme="minorEastAsia"/>
          <w:color w:val="000000" w:themeColor="text1"/>
          <w:szCs w:val="21"/>
        </w:rPr>
      </w:pPr>
      <w:r w:rsidRPr="00203E97">
        <w:rPr>
          <w:rFonts w:asciiTheme="minorEastAsia" w:eastAsiaTheme="minorEastAsia" w:hAnsiTheme="minorEastAsia" w:hint="eastAsia"/>
          <w:color w:val="000000" w:themeColor="text1"/>
          <w:szCs w:val="21"/>
        </w:rPr>
        <w:t>按YY 0505的</w:t>
      </w:r>
      <w:r w:rsidRPr="00203E97">
        <w:rPr>
          <w:rFonts w:asciiTheme="minorEastAsia" w:eastAsiaTheme="minorEastAsia" w:hAnsiTheme="minorEastAsia"/>
          <w:color w:val="000000" w:themeColor="text1"/>
          <w:szCs w:val="21"/>
        </w:rPr>
        <w:t>规定方法进行</w:t>
      </w:r>
      <w:r w:rsidRPr="00203E97">
        <w:rPr>
          <w:rFonts w:asciiTheme="minorEastAsia" w:eastAsiaTheme="minorEastAsia" w:hAnsiTheme="minorEastAsia" w:hint="eastAsia"/>
          <w:color w:val="000000" w:themeColor="text1"/>
        </w:rPr>
        <w:t>试验</w:t>
      </w:r>
      <w:r w:rsidRPr="00203E97">
        <w:rPr>
          <w:rFonts w:asciiTheme="minorEastAsia" w:eastAsiaTheme="minorEastAsia" w:hAnsiTheme="minorEastAsia" w:hint="eastAsia"/>
          <w:color w:val="000000" w:themeColor="text1"/>
          <w:szCs w:val="21"/>
        </w:rPr>
        <w:t>，应符合4.</w:t>
      </w:r>
      <w:r w:rsidR="00F62861">
        <w:rPr>
          <w:rFonts w:asciiTheme="minorEastAsia" w:eastAsiaTheme="minorEastAsia" w:hAnsiTheme="minorEastAsia" w:hint="eastAsia"/>
          <w:color w:val="000000" w:themeColor="text1"/>
          <w:szCs w:val="21"/>
        </w:rPr>
        <w:t>7</w:t>
      </w:r>
      <w:r w:rsidRPr="00203E97">
        <w:rPr>
          <w:rFonts w:asciiTheme="minorEastAsia" w:eastAsiaTheme="minorEastAsia" w:hAnsiTheme="minorEastAsia" w:hint="eastAsia"/>
          <w:color w:val="000000" w:themeColor="text1"/>
          <w:szCs w:val="21"/>
        </w:rPr>
        <w:t>的要求。</w:t>
      </w:r>
    </w:p>
    <w:p w:rsidR="005647FA" w:rsidRPr="00203E97" w:rsidRDefault="00747C5F" w:rsidP="00892449">
      <w:pPr>
        <w:spacing w:beforeLines="50" w:afterLines="50"/>
        <w:rPr>
          <w:rFonts w:ascii="黑体" w:eastAsia="黑体" w:hAnsi="黑体" w:cs="黑体"/>
          <w:bCs/>
          <w:color w:val="000000" w:themeColor="text1"/>
          <w:szCs w:val="21"/>
        </w:rPr>
      </w:pPr>
      <w:r w:rsidRPr="00203E97">
        <w:rPr>
          <w:rFonts w:ascii="黑体" w:eastAsia="黑体" w:hAnsi="黑体" w:cs="黑体" w:hint="eastAsia"/>
          <w:bCs/>
          <w:color w:val="000000" w:themeColor="text1"/>
          <w:szCs w:val="21"/>
        </w:rPr>
        <w:t>5.</w:t>
      </w:r>
      <w:r w:rsidR="00F62861">
        <w:rPr>
          <w:rFonts w:ascii="黑体" w:eastAsia="黑体" w:hAnsi="黑体" w:cs="黑体" w:hint="eastAsia"/>
          <w:bCs/>
          <w:color w:val="000000" w:themeColor="text1"/>
          <w:szCs w:val="21"/>
        </w:rPr>
        <w:t>9</w:t>
      </w:r>
      <w:r w:rsidRPr="00203E97">
        <w:rPr>
          <w:rFonts w:ascii="黑体" w:eastAsia="黑体" w:hAnsi="黑体" w:cs="黑体" w:hint="eastAsia"/>
          <w:bCs/>
          <w:color w:val="000000" w:themeColor="text1"/>
          <w:szCs w:val="21"/>
        </w:rPr>
        <w:t xml:space="preserve">  电气安全试验</w:t>
      </w:r>
    </w:p>
    <w:p w:rsidR="005647FA" w:rsidRPr="00203E97" w:rsidRDefault="00747C5F">
      <w:pPr>
        <w:ind w:firstLineChars="200" w:firstLine="420"/>
        <w:rPr>
          <w:rFonts w:asciiTheme="minorEastAsia" w:eastAsiaTheme="minorEastAsia" w:hAnsiTheme="minorEastAsia"/>
          <w:color w:val="000000" w:themeColor="text1"/>
          <w:szCs w:val="21"/>
        </w:rPr>
      </w:pPr>
      <w:r w:rsidRPr="00203E97">
        <w:rPr>
          <w:rFonts w:asciiTheme="minorEastAsia" w:eastAsiaTheme="minorEastAsia" w:hAnsiTheme="minorEastAsia" w:hint="eastAsia"/>
          <w:color w:val="000000" w:themeColor="text1"/>
          <w:szCs w:val="21"/>
        </w:rPr>
        <w:t>按GB 9706.1和GB XXXXX （IEC 80601-2-60）中相应的规定进行</w:t>
      </w:r>
      <w:r w:rsidRPr="00203E97">
        <w:rPr>
          <w:rFonts w:asciiTheme="minorEastAsia" w:eastAsiaTheme="minorEastAsia" w:hAnsiTheme="minorEastAsia" w:hint="eastAsia"/>
          <w:color w:val="000000" w:themeColor="text1"/>
        </w:rPr>
        <w:t>试验</w:t>
      </w:r>
      <w:r w:rsidRPr="00203E97">
        <w:rPr>
          <w:rFonts w:asciiTheme="minorEastAsia" w:eastAsiaTheme="minorEastAsia" w:hAnsiTheme="minorEastAsia" w:hint="eastAsia"/>
          <w:color w:val="000000" w:themeColor="text1"/>
          <w:szCs w:val="21"/>
        </w:rPr>
        <w:t>，应符合4.</w:t>
      </w:r>
      <w:r w:rsidR="00F62861">
        <w:rPr>
          <w:rFonts w:asciiTheme="minorEastAsia" w:eastAsiaTheme="minorEastAsia" w:hAnsiTheme="minorEastAsia" w:hint="eastAsia"/>
          <w:color w:val="000000" w:themeColor="text1"/>
          <w:szCs w:val="21"/>
        </w:rPr>
        <w:t>8</w:t>
      </w:r>
      <w:r w:rsidRPr="00203E97">
        <w:rPr>
          <w:rFonts w:asciiTheme="minorEastAsia" w:eastAsiaTheme="minorEastAsia" w:hAnsiTheme="minorEastAsia" w:hint="eastAsia"/>
          <w:color w:val="000000" w:themeColor="text1"/>
          <w:szCs w:val="21"/>
        </w:rPr>
        <w:t>的要求。</w:t>
      </w:r>
      <w:bookmarkEnd w:id="13"/>
    </w:p>
    <w:p w:rsidR="005647FA" w:rsidRPr="00203E97" w:rsidRDefault="00747C5F" w:rsidP="00892449">
      <w:pPr>
        <w:spacing w:beforeLines="50" w:afterLines="50"/>
        <w:rPr>
          <w:rFonts w:ascii="黑体" w:eastAsia="黑体" w:hAnsi="黑体" w:cs="黑体"/>
          <w:bCs/>
          <w:color w:val="000000" w:themeColor="text1"/>
          <w:szCs w:val="21"/>
        </w:rPr>
      </w:pPr>
      <w:r w:rsidRPr="00203E97">
        <w:rPr>
          <w:rFonts w:ascii="黑体" w:eastAsia="黑体" w:hAnsi="黑体" w:cs="黑体" w:hint="eastAsia"/>
          <w:bCs/>
          <w:color w:val="000000" w:themeColor="text1"/>
          <w:szCs w:val="21"/>
        </w:rPr>
        <w:t>5.1</w:t>
      </w:r>
      <w:r w:rsidR="00F62861">
        <w:rPr>
          <w:rFonts w:ascii="黑体" w:eastAsia="黑体" w:hAnsi="黑体" w:cs="黑体" w:hint="eastAsia"/>
          <w:bCs/>
          <w:color w:val="000000" w:themeColor="text1"/>
          <w:szCs w:val="21"/>
        </w:rPr>
        <w:t>0</w:t>
      </w:r>
      <w:r w:rsidRPr="00203E97">
        <w:rPr>
          <w:rFonts w:ascii="黑体" w:eastAsia="黑体" w:hAnsi="黑体" w:cs="黑体" w:hint="eastAsia"/>
          <w:bCs/>
          <w:color w:val="000000" w:themeColor="text1"/>
          <w:szCs w:val="21"/>
        </w:rPr>
        <w:t xml:space="preserve">  环境试验</w:t>
      </w:r>
    </w:p>
    <w:p w:rsidR="005647FA" w:rsidRPr="00203E97" w:rsidRDefault="00747C5F">
      <w:pPr>
        <w:ind w:firstLineChars="200" w:firstLine="420"/>
        <w:rPr>
          <w:rFonts w:asciiTheme="minorEastAsia" w:eastAsiaTheme="minorEastAsia" w:hAnsiTheme="minorEastAsia"/>
          <w:color w:val="000000" w:themeColor="text1"/>
          <w:szCs w:val="21"/>
        </w:rPr>
      </w:pPr>
      <w:r w:rsidRPr="00203E97">
        <w:rPr>
          <w:rFonts w:asciiTheme="minorEastAsia" w:eastAsiaTheme="minorEastAsia" w:hAnsiTheme="minorEastAsia" w:hint="eastAsia"/>
          <w:color w:val="000000" w:themeColor="text1"/>
        </w:rPr>
        <w:t>按制造商规定的要求和GB/T 14710-2009中的有关规定进行试验，环境试验后所检验的条款由制造商规定，</w:t>
      </w:r>
      <w:r w:rsidRPr="00203E97">
        <w:rPr>
          <w:rFonts w:asciiTheme="minorEastAsia" w:eastAsiaTheme="minorEastAsia" w:hAnsiTheme="minorEastAsia"/>
          <w:color w:val="000000" w:themeColor="text1"/>
          <w:szCs w:val="21"/>
        </w:rPr>
        <w:t>应符合</w:t>
      </w:r>
      <w:r w:rsidRPr="00203E97">
        <w:rPr>
          <w:rFonts w:asciiTheme="minorEastAsia" w:eastAsiaTheme="minorEastAsia" w:hAnsiTheme="minorEastAsia" w:hint="eastAsia"/>
          <w:color w:val="000000" w:themeColor="text1"/>
          <w:szCs w:val="21"/>
        </w:rPr>
        <w:t>4.</w:t>
      </w:r>
      <w:r w:rsidR="00F62861">
        <w:rPr>
          <w:rFonts w:asciiTheme="minorEastAsia" w:eastAsiaTheme="minorEastAsia" w:hAnsiTheme="minorEastAsia" w:hint="eastAsia"/>
          <w:color w:val="000000" w:themeColor="text1"/>
          <w:szCs w:val="21"/>
        </w:rPr>
        <w:t>9</w:t>
      </w:r>
      <w:r w:rsidRPr="00203E97">
        <w:rPr>
          <w:rFonts w:asciiTheme="minorEastAsia" w:eastAsiaTheme="minorEastAsia" w:hAnsiTheme="minorEastAsia"/>
          <w:color w:val="000000" w:themeColor="text1"/>
          <w:szCs w:val="21"/>
        </w:rPr>
        <w:t>的要求。</w:t>
      </w:r>
    </w:p>
    <w:p w:rsidR="005647FA" w:rsidRPr="00203E97" w:rsidRDefault="00747C5F" w:rsidP="00892449">
      <w:pPr>
        <w:spacing w:beforeLines="100" w:afterLines="100"/>
        <w:rPr>
          <w:rFonts w:ascii="黑体" w:eastAsia="黑体" w:hAnsi="黑体" w:cs="黑体"/>
          <w:bCs/>
          <w:color w:val="000000" w:themeColor="text1"/>
          <w:szCs w:val="21"/>
        </w:rPr>
      </w:pPr>
      <w:r w:rsidRPr="00203E97">
        <w:rPr>
          <w:rFonts w:ascii="黑体" w:eastAsia="黑体" w:hAnsi="黑体" w:cs="黑体" w:hint="eastAsia"/>
          <w:bCs/>
          <w:color w:val="000000" w:themeColor="text1"/>
          <w:szCs w:val="21"/>
        </w:rPr>
        <w:t>6  使用说明书</w:t>
      </w:r>
    </w:p>
    <w:p w:rsidR="005647FA" w:rsidRPr="00203E97" w:rsidRDefault="00747C5F">
      <w:pPr>
        <w:pStyle w:val="af3"/>
        <w:numPr>
          <w:ilvl w:val="0"/>
          <w:numId w:val="0"/>
        </w:numPr>
        <w:rPr>
          <w:rFonts w:asciiTheme="minorEastAsia" w:eastAsiaTheme="minorEastAsia" w:hAnsiTheme="minorEastAsia"/>
          <w:color w:val="000000" w:themeColor="text1"/>
        </w:rPr>
      </w:pPr>
      <w:r w:rsidRPr="00203E97">
        <w:rPr>
          <w:rFonts w:asciiTheme="minorEastAsia" w:eastAsiaTheme="minorEastAsia" w:hAnsiTheme="minorEastAsia" w:cs="宋体" w:hint="eastAsia"/>
          <w:color w:val="000000" w:themeColor="text1"/>
          <w:kern w:val="2"/>
          <w:szCs w:val="21"/>
        </w:rPr>
        <w:t xml:space="preserve">    说明书应符合</w:t>
      </w:r>
      <w:r w:rsidRPr="00203E97">
        <w:rPr>
          <w:rFonts w:asciiTheme="minorEastAsia" w:eastAsiaTheme="minorEastAsia" w:hAnsiTheme="minorEastAsia" w:cs="宋体"/>
          <w:color w:val="000000" w:themeColor="text1"/>
          <w:kern w:val="2"/>
          <w:szCs w:val="21"/>
        </w:rPr>
        <w:t>GB 9706.1</w:t>
      </w:r>
      <w:r w:rsidRPr="00203E97">
        <w:rPr>
          <w:rFonts w:asciiTheme="minorEastAsia" w:eastAsiaTheme="minorEastAsia" w:hAnsiTheme="minorEastAsia" w:cs="宋体" w:hint="eastAsia"/>
          <w:color w:val="000000" w:themeColor="text1"/>
          <w:kern w:val="2"/>
          <w:szCs w:val="21"/>
        </w:rPr>
        <w:t>的要求。此外，制造商还应提供下列信息：</w:t>
      </w:r>
    </w:p>
    <w:p w:rsidR="005647FA" w:rsidRPr="00203E97" w:rsidRDefault="00747C5F">
      <w:pPr>
        <w:pStyle w:val="affff9"/>
        <w:numPr>
          <w:ilvl w:val="0"/>
          <w:numId w:val="19"/>
        </w:numPr>
        <w:tabs>
          <w:tab w:val="left" w:pos="434"/>
        </w:tabs>
        <w:autoSpaceDE w:val="0"/>
        <w:autoSpaceDN w:val="0"/>
        <w:adjustRightInd w:val="0"/>
        <w:ind w:leftChars="0" w:firstLineChars="0"/>
        <w:jc w:val="left"/>
        <w:rPr>
          <w:rFonts w:ascii="Arial" w:hAnsi="Arial" w:cs="僸儔僊僲柧挬懱3"/>
          <w:color w:val="000000" w:themeColor="text1"/>
          <w:szCs w:val="21"/>
        </w:rPr>
      </w:pPr>
      <w:r w:rsidRPr="00203E97">
        <w:rPr>
          <w:rFonts w:ascii="Arial" w:hAnsi="Arial" w:cs="宋体"/>
          <w:color w:val="000000" w:themeColor="text1"/>
          <w:szCs w:val="21"/>
        </w:rPr>
        <w:t>制造</w:t>
      </w:r>
      <w:r w:rsidRPr="00203E97">
        <w:rPr>
          <w:rFonts w:ascii="Arial" w:hAnsi="Arial" w:cs="宋体" w:hint="eastAsia"/>
          <w:color w:val="000000" w:themeColor="text1"/>
          <w:szCs w:val="21"/>
        </w:rPr>
        <w:t>商、</w:t>
      </w:r>
      <w:r w:rsidRPr="00203E97">
        <w:rPr>
          <w:rFonts w:ascii="Arial" w:hAnsi="Arial" w:cs="宋体"/>
          <w:color w:val="000000" w:themeColor="text1"/>
          <w:szCs w:val="21"/>
        </w:rPr>
        <w:t>销售商的名称、地址</w:t>
      </w:r>
      <w:r w:rsidRPr="00203E97">
        <w:rPr>
          <w:rFonts w:ascii="Arial" w:hAnsi="Arial" w:cs="宋体" w:hint="eastAsia"/>
          <w:color w:val="000000" w:themeColor="text1"/>
          <w:szCs w:val="21"/>
        </w:rPr>
        <w:t>和联系方式；</w:t>
      </w:r>
    </w:p>
    <w:p w:rsidR="005647FA" w:rsidRPr="00203E97" w:rsidRDefault="00747C5F">
      <w:pPr>
        <w:pStyle w:val="affff9"/>
        <w:numPr>
          <w:ilvl w:val="0"/>
          <w:numId w:val="19"/>
        </w:numPr>
        <w:tabs>
          <w:tab w:val="clear" w:pos="839"/>
          <w:tab w:val="left" w:pos="434"/>
          <w:tab w:val="left" w:pos="840"/>
        </w:tabs>
        <w:autoSpaceDE w:val="0"/>
        <w:autoSpaceDN w:val="0"/>
        <w:adjustRightInd w:val="0"/>
        <w:ind w:leftChars="0" w:firstLineChars="0"/>
        <w:jc w:val="left"/>
        <w:rPr>
          <w:rFonts w:ascii="Arial" w:hAnsi="Arial" w:cs="僸儔僊僲柧挬懱3"/>
          <w:color w:val="000000" w:themeColor="text1"/>
          <w:szCs w:val="21"/>
        </w:rPr>
      </w:pPr>
      <w:r w:rsidRPr="00203E97">
        <w:rPr>
          <w:rFonts w:ascii="Arial" w:hAnsi="Arial" w:cs="宋体" w:hint="eastAsia"/>
          <w:color w:val="000000" w:themeColor="text1"/>
          <w:szCs w:val="21"/>
        </w:rPr>
        <w:t>充填机的产品名称和型号；</w:t>
      </w:r>
    </w:p>
    <w:p w:rsidR="005647FA" w:rsidRPr="00203E97" w:rsidRDefault="00747C5F">
      <w:pPr>
        <w:pStyle w:val="affff9"/>
        <w:numPr>
          <w:ilvl w:val="0"/>
          <w:numId w:val="19"/>
        </w:numPr>
        <w:tabs>
          <w:tab w:val="clear" w:pos="839"/>
          <w:tab w:val="left" w:pos="434"/>
          <w:tab w:val="left" w:pos="840"/>
        </w:tabs>
        <w:autoSpaceDE w:val="0"/>
        <w:autoSpaceDN w:val="0"/>
        <w:adjustRightInd w:val="0"/>
        <w:ind w:leftChars="0" w:firstLineChars="0"/>
        <w:jc w:val="left"/>
        <w:rPr>
          <w:rFonts w:ascii="Arial" w:hAnsi="Arial" w:cs="僸儔僊僲柧挬懱3"/>
          <w:color w:val="000000" w:themeColor="text1"/>
          <w:szCs w:val="21"/>
        </w:rPr>
      </w:pPr>
      <w:r w:rsidRPr="00203E97">
        <w:rPr>
          <w:rFonts w:ascii="Arial" w:hAnsi="Arial" w:cs="宋体" w:hint="eastAsia"/>
          <w:color w:val="000000" w:themeColor="text1"/>
          <w:szCs w:val="21"/>
        </w:rPr>
        <w:t>充填机的产品组成、</w:t>
      </w:r>
      <w:r w:rsidRPr="00203E97">
        <w:rPr>
          <w:rFonts w:ascii="Arial" w:hAnsi="Arial" w:cs="宋体"/>
          <w:color w:val="000000" w:themeColor="text1"/>
          <w:szCs w:val="21"/>
        </w:rPr>
        <w:t>配件及工具</w:t>
      </w:r>
      <w:r w:rsidRPr="00203E97">
        <w:rPr>
          <w:rFonts w:ascii="Arial" w:hAnsi="Arial" w:cs="宋体" w:hint="eastAsia"/>
          <w:color w:val="000000" w:themeColor="text1"/>
          <w:szCs w:val="21"/>
        </w:rPr>
        <w:t>；</w:t>
      </w:r>
    </w:p>
    <w:p w:rsidR="005647FA" w:rsidRPr="00203E97" w:rsidRDefault="00747C5F">
      <w:pPr>
        <w:pStyle w:val="affff9"/>
        <w:numPr>
          <w:ilvl w:val="0"/>
          <w:numId w:val="19"/>
        </w:numPr>
        <w:tabs>
          <w:tab w:val="clear" w:pos="839"/>
          <w:tab w:val="left" w:pos="434"/>
          <w:tab w:val="left" w:pos="840"/>
        </w:tabs>
        <w:autoSpaceDE w:val="0"/>
        <w:autoSpaceDN w:val="0"/>
        <w:adjustRightInd w:val="0"/>
        <w:ind w:leftChars="0" w:firstLineChars="0"/>
        <w:jc w:val="left"/>
        <w:rPr>
          <w:rFonts w:ascii="Arial" w:hAnsi="Arial" w:cs="僸儔僊僲柧挬懱3"/>
          <w:color w:val="000000" w:themeColor="text1"/>
          <w:szCs w:val="21"/>
        </w:rPr>
      </w:pPr>
      <w:r w:rsidRPr="00203E97">
        <w:rPr>
          <w:rFonts w:ascii="Arial" w:hAnsi="Arial" w:cs="宋体" w:hint="eastAsia"/>
          <w:color w:val="000000" w:themeColor="text1"/>
          <w:szCs w:val="21"/>
        </w:rPr>
        <w:t>工作条件；</w:t>
      </w:r>
    </w:p>
    <w:p w:rsidR="005647FA" w:rsidRPr="00203E97" w:rsidRDefault="00747C5F">
      <w:pPr>
        <w:pStyle w:val="affff9"/>
        <w:numPr>
          <w:ilvl w:val="0"/>
          <w:numId w:val="19"/>
        </w:numPr>
        <w:tabs>
          <w:tab w:val="clear" w:pos="839"/>
          <w:tab w:val="left" w:pos="434"/>
          <w:tab w:val="left" w:pos="840"/>
        </w:tabs>
        <w:autoSpaceDE w:val="0"/>
        <w:autoSpaceDN w:val="0"/>
        <w:adjustRightInd w:val="0"/>
        <w:ind w:leftChars="0" w:firstLineChars="0"/>
        <w:jc w:val="left"/>
        <w:rPr>
          <w:rFonts w:ascii="Arial" w:hAnsi="Arial" w:cs="僸儔僊僲柧挬懱3"/>
          <w:color w:val="000000" w:themeColor="text1"/>
          <w:szCs w:val="21"/>
        </w:rPr>
      </w:pPr>
      <w:r w:rsidRPr="00203E97">
        <w:rPr>
          <w:rFonts w:ascii="Arial" w:hAnsi="Arial" w:cs="宋体"/>
          <w:color w:val="000000" w:themeColor="text1"/>
          <w:szCs w:val="21"/>
        </w:rPr>
        <w:t>电源额定</w:t>
      </w:r>
      <w:r w:rsidRPr="00203E97">
        <w:rPr>
          <w:rFonts w:ascii="Arial" w:hAnsi="Arial" w:cs="宋体" w:hint="eastAsia"/>
          <w:color w:val="000000" w:themeColor="text1"/>
          <w:szCs w:val="21"/>
        </w:rPr>
        <w:t>值</w:t>
      </w:r>
      <w:r w:rsidRPr="00203E97">
        <w:rPr>
          <w:rFonts w:ascii="Arial" w:hAnsi="Arial" w:cs="宋体"/>
          <w:color w:val="000000" w:themeColor="text1"/>
          <w:szCs w:val="21"/>
        </w:rPr>
        <w:t>（电压、频率）</w:t>
      </w:r>
      <w:r w:rsidRPr="00203E97">
        <w:rPr>
          <w:rFonts w:ascii="Arial" w:hAnsi="Arial" w:cs="宋体" w:hint="eastAsia"/>
          <w:color w:val="000000" w:themeColor="text1"/>
          <w:szCs w:val="21"/>
        </w:rPr>
        <w:t>；</w:t>
      </w:r>
    </w:p>
    <w:p w:rsidR="005647FA" w:rsidRPr="00203E97" w:rsidRDefault="00747C5F">
      <w:pPr>
        <w:pStyle w:val="affff9"/>
        <w:numPr>
          <w:ilvl w:val="0"/>
          <w:numId w:val="19"/>
        </w:numPr>
        <w:tabs>
          <w:tab w:val="clear" w:pos="839"/>
          <w:tab w:val="left" w:pos="434"/>
          <w:tab w:val="left" w:pos="840"/>
        </w:tabs>
        <w:autoSpaceDE w:val="0"/>
        <w:autoSpaceDN w:val="0"/>
        <w:adjustRightInd w:val="0"/>
        <w:ind w:leftChars="0" w:firstLineChars="0"/>
        <w:jc w:val="left"/>
        <w:rPr>
          <w:rFonts w:ascii="Arial" w:hAnsi="Arial" w:cs="僸儔僊僲柧挬懱3"/>
          <w:color w:val="000000" w:themeColor="text1"/>
          <w:szCs w:val="21"/>
        </w:rPr>
      </w:pPr>
      <w:r w:rsidRPr="00203E97">
        <w:rPr>
          <w:rFonts w:ascii="Arial" w:hAnsi="Arial" w:cs="宋体" w:hint="eastAsia"/>
          <w:color w:val="000000" w:themeColor="text1"/>
          <w:szCs w:val="21"/>
        </w:rPr>
        <w:t>充填手柄、加热手柄的加热范围和精度、加热时间和</w:t>
      </w:r>
      <w:r w:rsidRPr="00203E97">
        <w:rPr>
          <w:rFonts w:asciiTheme="minorEastAsia" w:eastAsiaTheme="minorEastAsia" w:hAnsiTheme="minorEastAsia" w:hint="eastAsia"/>
          <w:color w:val="000000" w:themeColor="text1"/>
          <w:szCs w:val="21"/>
        </w:rPr>
        <w:t>加热自动停止保护时间；</w:t>
      </w:r>
    </w:p>
    <w:p w:rsidR="005647FA" w:rsidRPr="00203E97" w:rsidRDefault="00747C5F">
      <w:pPr>
        <w:pStyle w:val="affff9"/>
        <w:numPr>
          <w:ilvl w:val="0"/>
          <w:numId w:val="19"/>
        </w:numPr>
        <w:tabs>
          <w:tab w:val="clear" w:pos="839"/>
          <w:tab w:val="left" w:pos="434"/>
          <w:tab w:val="left" w:pos="840"/>
        </w:tabs>
        <w:autoSpaceDE w:val="0"/>
        <w:autoSpaceDN w:val="0"/>
        <w:adjustRightInd w:val="0"/>
        <w:ind w:leftChars="0" w:firstLineChars="0"/>
        <w:jc w:val="left"/>
        <w:rPr>
          <w:rFonts w:ascii="Arial" w:hAnsi="Arial" w:cs="僸儔僊僲柧挬懱3"/>
          <w:color w:val="000000" w:themeColor="text1"/>
          <w:szCs w:val="21"/>
        </w:rPr>
      </w:pPr>
      <w:r w:rsidRPr="00203E97">
        <w:rPr>
          <w:rFonts w:ascii="Arial" w:hAnsi="Arial" w:cs="宋体" w:hint="eastAsia"/>
          <w:color w:val="000000" w:themeColor="text1"/>
          <w:szCs w:val="21"/>
        </w:rPr>
        <w:t>重复性使用部件的</w:t>
      </w:r>
      <w:r w:rsidRPr="00203E97">
        <w:rPr>
          <w:rFonts w:ascii="Arial" w:hAnsi="Arial" w:cs="宋体"/>
          <w:color w:val="000000" w:themeColor="text1"/>
          <w:szCs w:val="21"/>
        </w:rPr>
        <w:t>灭菌方法</w:t>
      </w:r>
      <w:r w:rsidRPr="00203E97">
        <w:rPr>
          <w:rFonts w:ascii="Arial" w:hAnsi="Arial" w:cs="宋体" w:hint="eastAsia"/>
          <w:color w:val="000000" w:themeColor="text1"/>
          <w:szCs w:val="21"/>
        </w:rPr>
        <w:t>及次数；</w:t>
      </w:r>
    </w:p>
    <w:p w:rsidR="005647FA" w:rsidRPr="00203E97" w:rsidRDefault="00747C5F">
      <w:pPr>
        <w:pStyle w:val="affff9"/>
        <w:numPr>
          <w:ilvl w:val="0"/>
          <w:numId w:val="19"/>
        </w:numPr>
        <w:tabs>
          <w:tab w:val="clear" w:pos="839"/>
          <w:tab w:val="left" w:pos="434"/>
          <w:tab w:val="left" w:pos="840"/>
        </w:tabs>
        <w:autoSpaceDE w:val="0"/>
        <w:autoSpaceDN w:val="0"/>
        <w:adjustRightInd w:val="0"/>
        <w:ind w:leftChars="0" w:firstLineChars="0"/>
        <w:jc w:val="left"/>
        <w:rPr>
          <w:color w:val="000000" w:themeColor="text1"/>
          <w:sz w:val="24"/>
        </w:rPr>
      </w:pPr>
      <w:r w:rsidRPr="00203E97">
        <w:rPr>
          <w:rFonts w:ascii="Arial" w:hAnsi="Arial" w:cs="宋体" w:hint="eastAsia"/>
          <w:color w:val="000000" w:themeColor="text1"/>
          <w:szCs w:val="21"/>
        </w:rPr>
        <w:t>注胶针、工作尖的规格和尺寸。</w:t>
      </w:r>
      <w:bookmarkStart w:id="48" w:name="_GoBack"/>
      <w:bookmarkEnd w:id="48"/>
    </w:p>
    <w:p w:rsidR="005647FA" w:rsidRPr="00203E97" w:rsidRDefault="005647FA">
      <w:pPr>
        <w:pStyle w:val="affff9"/>
        <w:tabs>
          <w:tab w:val="left" w:pos="840"/>
        </w:tabs>
        <w:autoSpaceDE w:val="0"/>
        <w:autoSpaceDN w:val="0"/>
        <w:adjustRightInd w:val="0"/>
        <w:ind w:leftChars="0" w:left="839" w:firstLineChars="0" w:firstLine="0"/>
        <w:jc w:val="left"/>
        <w:rPr>
          <w:color w:val="000000" w:themeColor="text1"/>
          <w:sz w:val="24"/>
        </w:rPr>
      </w:pPr>
    </w:p>
    <w:p w:rsidR="005647FA" w:rsidRPr="00203E97" w:rsidRDefault="005647FA">
      <w:pPr>
        <w:pStyle w:val="affff9"/>
        <w:tabs>
          <w:tab w:val="left" w:pos="840"/>
        </w:tabs>
        <w:autoSpaceDE w:val="0"/>
        <w:autoSpaceDN w:val="0"/>
        <w:adjustRightInd w:val="0"/>
        <w:ind w:leftChars="0" w:left="839" w:firstLineChars="0" w:firstLine="0"/>
        <w:jc w:val="left"/>
        <w:rPr>
          <w:color w:val="000000" w:themeColor="text1"/>
          <w:sz w:val="24"/>
        </w:rPr>
      </w:pPr>
    </w:p>
    <w:p w:rsidR="005647FA" w:rsidRPr="00203E97" w:rsidRDefault="00C2020F">
      <w:pPr>
        <w:pStyle w:val="affff9"/>
        <w:tabs>
          <w:tab w:val="left" w:pos="840"/>
        </w:tabs>
        <w:autoSpaceDE w:val="0"/>
        <w:autoSpaceDN w:val="0"/>
        <w:adjustRightInd w:val="0"/>
        <w:ind w:leftChars="0" w:left="839" w:firstLineChars="0" w:firstLine="0"/>
        <w:jc w:val="left"/>
        <w:rPr>
          <w:color w:val="000000" w:themeColor="text1"/>
          <w:sz w:val="24"/>
        </w:rPr>
      </w:pPr>
      <w:r>
        <w:rPr>
          <w:color w:val="000000" w:themeColor="text1"/>
          <w:sz w:val="24"/>
        </w:rPr>
        <w:pict>
          <v:shapetype id="_x0000_t32" coordsize="21600,21600" o:spt="32" o:oned="t" path="m,l21600,21600e" filled="f">
            <v:path arrowok="t" fillok="f" o:connecttype="none"/>
            <o:lock v:ext="edit" shapetype="t"/>
          </v:shapetype>
          <v:shape id="_x0000_s1042" type="#_x0000_t32" style="position:absolute;left:0;text-align:left;margin-left:115.85pt;margin-top:8.8pt;width:233.25pt;height:0;z-index:251675648" o:connectortype="straight"/>
        </w:pict>
      </w:r>
    </w:p>
    <w:sectPr w:rsidR="005647FA" w:rsidRPr="00203E97" w:rsidSect="005647FA">
      <w:headerReference w:type="even" r:id="rId19"/>
      <w:pgSz w:w="11907" w:h="16839"/>
      <w:pgMar w:top="1418" w:right="1134" w:bottom="1134" w:left="1418" w:header="1418" w:footer="851"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4D25" w:rsidRDefault="00104D25" w:rsidP="005647FA">
      <w:r>
        <w:separator/>
      </w:r>
    </w:p>
  </w:endnote>
  <w:endnote w:type="continuationSeparator" w:id="1">
    <w:p w:rsidR="00104D25" w:rsidRDefault="00104D25" w:rsidP="005647FA">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僸儔僊僲柧挬懱3">
    <w:altName w:val="宋体"/>
    <w:charset w:val="86"/>
    <w:family w:val="auto"/>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7FA" w:rsidRDefault="00C2020F">
    <w:pPr>
      <w:pStyle w:val="affa"/>
      <w:rPr>
        <w:rStyle w:val="aff4"/>
      </w:rPr>
    </w:pPr>
    <w:r w:rsidRPr="00C2020F">
      <w:fldChar w:fldCharType="begin"/>
    </w:r>
    <w:r w:rsidR="00747C5F">
      <w:rPr>
        <w:rStyle w:val="aff4"/>
      </w:rPr>
      <w:instrText xml:space="preserve">PAGE  </w:instrText>
    </w:r>
    <w:r>
      <w:rPr>
        <w:rStyle w:val="aff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7FA" w:rsidRDefault="00C2020F">
    <w:pPr>
      <w:pStyle w:val="affb"/>
      <w:rPr>
        <w:rStyle w:val="aff4"/>
      </w:rPr>
    </w:pPr>
    <w:r w:rsidRPr="00C2020F">
      <w:fldChar w:fldCharType="begin"/>
    </w:r>
    <w:r w:rsidR="00747C5F">
      <w:rPr>
        <w:rStyle w:val="aff4"/>
      </w:rPr>
      <w:instrText xml:space="preserve">PAGE  </w:instrText>
    </w:r>
    <w:r>
      <w:rPr>
        <w:rStyle w:val="aff4"/>
      </w:rPr>
      <w:fldChar w:fldCharType="separate"/>
    </w:r>
    <w:r w:rsidR="00747C5F">
      <w:rPr>
        <w:rStyle w:val="aff4"/>
      </w:rPr>
      <w:t>1</w:t>
    </w:r>
    <w:r>
      <w:rPr>
        <w:rStyle w:val="aff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449" w:rsidRDefault="00892449">
    <w:pPr>
      <w:pStyle w:val="aff"/>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7FA" w:rsidRDefault="00C2020F">
    <w:pPr>
      <w:pStyle w:val="affa"/>
      <w:jc w:val="both"/>
      <w:rPr>
        <w:rStyle w:val="aff4"/>
      </w:rPr>
    </w:pPr>
    <w:r>
      <w:rPr>
        <w:rStyle w:val="aff4"/>
      </w:rPr>
      <w:fldChar w:fldCharType="begin"/>
    </w:r>
    <w:r w:rsidR="00747C5F">
      <w:rPr>
        <w:rStyle w:val="aff4"/>
      </w:rPr>
      <w:instrText xml:space="preserve">PAGE  </w:instrText>
    </w:r>
    <w:r>
      <w:rPr>
        <w:rStyle w:val="aff4"/>
      </w:rPr>
      <w:fldChar w:fldCharType="separate"/>
    </w:r>
    <w:r w:rsidR="00892449">
      <w:rPr>
        <w:rStyle w:val="aff4"/>
        <w:noProof/>
      </w:rPr>
      <w:t>4</w:t>
    </w:r>
    <w:r>
      <w:rPr>
        <w:rStyle w:val="aff4"/>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7FA" w:rsidRDefault="00C2020F">
    <w:pPr>
      <w:pStyle w:val="affb"/>
      <w:rPr>
        <w:rStyle w:val="aff4"/>
      </w:rPr>
    </w:pPr>
    <w:r>
      <w:rPr>
        <w:rStyle w:val="aff4"/>
      </w:rPr>
      <w:fldChar w:fldCharType="begin"/>
    </w:r>
    <w:r w:rsidR="00747C5F">
      <w:rPr>
        <w:rStyle w:val="aff4"/>
      </w:rPr>
      <w:instrText xml:space="preserve">PAGE  </w:instrText>
    </w:r>
    <w:r>
      <w:rPr>
        <w:rStyle w:val="aff4"/>
      </w:rPr>
      <w:fldChar w:fldCharType="separate"/>
    </w:r>
    <w:r w:rsidR="00892449">
      <w:rPr>
        <w:rStyle w:val="aff4"/>
        <w:noProof/>
      </w:rPr>
      <w:t>5</w:t>
    </w:r>
    <w:r>
      <w:rPr>
        <w:rStyle w:val="aff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4D25" w:rsidRDefault="00104D25" w:rsidP="005647FA">
      <w:r>
        <w:separator/>
      </w:r>
    </w:p>
  </w:footnote>
  <w:footnote w:type="continuationSeparator" w:id="1">
    <w:p w:rsidR="00104D25" w:rsidRDefault="00104D25" w:rsidP="005647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7FA" w:rsidRDefault="00747C5F">
    <w:pPr>
      <w:pStyle w:val="affd"/>
    </w:pPr>
    <w:r>
      <w:rPr>
        <w:rFonts w:hint="eastAsia"/>
      </w:rPr>
      <w:t>YZB /</w:t>
    </w:r>
    <w:r>
      <w:rPr>
        <w:rFonts w:hint="eastAsia"/>
      </w:rPr>
      <w:t>津××××—</w:t>
    </w:r>
    <w:r>
      <w:rPr>
        <w:rFonts w:hint="eastAsia"/>
      </w:rPr>
      <w:t>2003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7FA" w:rsidRDefault="00747C5F">
    <w:pPr>
      <w:pStyle w:val="affc"/>
    </w:pPr>
    <w:r>
      <w:rPr>
        <w:rFonts w:hint="eastAsia"/>
      </w:rPr>
      <w:t>YZB /</w:t>
    </w:r>
    <w:r>
      <w:rPr>
        <w:rFonts w:hint="eastAsia"/>
      </w:rPr>
      <w:t>津××××—</w:t>
    </w:r>
    <w:r>
      <w:rPr>
        <w:rFonts w:hint="eastAsia"/>
      </w:rPr>
      <w:t>2003</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7FA" w:rsidRDefault="005647FA">
    <w:pPr>
      <w:pStyle w:val="affe"/>
    </w:pPr>
  </w:p>
  <w:p w:rsidR="005647FA" w:rsidRDefault="005647FA">
    <w:pPr>
      <w:pStyle w:val="affe"/>
    </w:pPr>
  </w:p>
  <w:p w:rsidR="005647FA" w:rsidRDefault="005647FA">
    <w:pPr>
      <w:pStyle w:val="affe"/>
    </w:pPr>
  </w:p>
  <w:p w:rsidR="005647FA" w:rsidRDefault="00747C5F">
    <w:pPr>
      <w:pStyle w:val="affe"/>
      <w:rPr>
        <w:sz w:val="24"/>
        <w:szCs w:val="24"/>
      </w:rPr>
    </w:pPr>
    <w:r>
      <w:rPr>
        <w:rFonts w:hint="eastAsia"/>
        <w:sz w:val="24"/>
        <w:szCs w:val="24"/>
      </w:rPr>
      <w:t>ICS 11.060.20</w:t>
    </w:r>
  </w:p>
  <w:p w:rsidR="005647FA" w:rsidRDefault="00747C5F">
    <w:pPr>
      <w:pStyle w:val="affe"/>
      <w:rPr>
        <w:sz w:val="24"/>
        <w:szCs w:val="24"/>
      </w:rPr>
    </w:pPr>
    <w:r>
      <w:rPr>
        <w:rFonts w:hint="eastAsia"/>
        <w:sz w:val="24"/>
        <w:szCs w:val="24"/>
      </w:rPr>
      <w:t>C33</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7FA" w:rsidRDefault="00747C5F">
    <w:pPr>
      <w:pStyle w:val="affd"/>
      <w:ind w:firstLineChars="3650" w:firstLine="7665"/>
      <w:jc w:val="both"/>
      <w:rPr>
        <w:rFonts w:ascii="宋体" w:hAnsi="宋体"/>
      </w:rPr>
    </w:pPr>
    <w:r>
      <w:rPr>
        <w:rFonts w:ascii="宋体" w:hAnsi="宋体" w:hint="eastAsia"/>
      </w:rPr>
      <w:t>YZB/粤1303-2012</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7FA" w:rsidRDefault="00747C5F">
    <w:pPr>
      <w:pStyle w:val="affc"/>
      <w:wordWrap w:val="0"/>
      <w:rPr>
        <w:rFonts w:ascii="宋体" w:hAnsi="宋体"/>
      </w:rPr>
    </w:pPr>
    <w:r>
      <w:rPr>
        <w:rFonts w:ascii="宋体" w:hAnsi="宋体" w:hint="eastAsia"/>
      </w:rPr>
      <w:t xml:space="preserve">      YY/T XXXXX-XXXX</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7FA" w:rsidRPr="00F62861" w:rsidRDefault="00F62861" w:rsidP="00F62861">
    <w:pPr>
      <w:pStyle w:val="affc"/>
      <w:wordWrap w:val="0"/>
      <w:rPr>
        <w:rFonts w:ascii="宋体" w:hAnsi="宋体"/>
      </w:rPr>
    </w:pPr>
    <w:r>
      <w:rPr>
        <w:rFonts w:ascii="宋体" w:hAnsi="宋体" w:hint="eastAsia"/>
      </w:rPr>
      <w:t>YY/T XXXXX-XXXX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
    <w:nsid w:val="0AE367E9"/>
    <w:multiLevelType w:val="multilevel"/>
    <w:tmpl w:val="0AE367E9"/>
    <w:lvl w:ilvl="0">
      <w:start w:val="1"/>
      <w:numFmt w:val="none"/>
      <w:pStyle w:val="a4"/>
      <w:lvlText w:val="%1示例"/>
      <w:lvlJc w:val="left"/>
      <w:pPr>
        <w:tabs>
          <w:tab w:val="left" w:pos="1120"/>
        </w:tabs>
        <w:ind w:left="0" w:firstLine="400"/>
      </w:pPr>
      <w:rPr>
        <w:rFonts w:ascii="宋体" w:eastAsia="宋体" w:hint="eastAsia"/>
        <w:b w:val="0"/>
        <w:i w:val="0"/>
        <w:sz w:val="18"/>
      </w:rPr>
    </w:lvl>
    <w:lvl w:ilvl="1">
      <w:start w:val="2"/>
      <w:numFmt w:val="lowerLetter"/>
      <w:lvlText w:val="%2)"/>
      <w:lvlJc w:val="left"/>
      <w:pPr>
        <w:tabs>
          <w:tab w:val="left" w:pos="780"/>
        </w:tabs>
        <w:ind w:left="780" w:hanging="360"/>
      </w:pPr>
      <w:rPr>
        <w:rFonts w:hint="default"/>
      </w:rPr>
    </w:lvl>
    <w:lvl w:ilvl="2">
      <w:start w:val="1"/>
      <w:numFmt w:val="lowerLetter"/>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393560F3"/>
    <w:multiLevelType w:val="multilevel"/>
    <w:tmpl w:val="393560F3"/>
    <w:lvl w:ilvl="0">
      <w:start w:val="1"/>
      <w:numFmt w:val="lowerLetter"/>
      <w:lvlText w:val="%1)"/>
      <w:lvlJc w:val="left"/>
      <w:pPr>
        <w:ind w:left="840" w:hanging="420"/>
      </w:pPr>
      <w:rPr>
        <w:rFonts w:asciiTheme="minorEastAsia" w:eastAsiaTheme="minorEastAsia" w:hAnsiTheme="minorEastAsia" w:hint="eastAsia"/>
        <w:b w:val="0"/>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407E65F9"/>
    <w:multiLevelType w:val="multilevel"/>
    <w:tmpl w:val="407E65F9"/>
    <w:lvl w:ilvl="0">
      <w:start w:val="1"/>
      <w:numFmt w:val="none"/>
      <w:pStyle w:val="a5"/>
      <w:lvlText w:val="%1·　"/>
      <w:lvlJc w:val="left"/>
      <w:pPr>
        <w:tabs>
          <w:tab w:val="left" w:pos="1140"/>
        </w:tabs>
        <w:ind w:left="737" w:hanging="317"/>
      </w:pPr>
      <w:rPr>
        <w:rFonts w:ascii="宋体" w:eastAsia="宋体" w:hAnsi="Times New Roman" w:hint="eastAsia"/>
        <w:b w:val="0"/>
        <w:i w:val="0"/>
        <w:sz w:val="21"/>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4">
    <w:nsid w:val="496E4D7B"/>
    <w:multiLevelType w:val="multilevel"/>
    <w:tmpl w:val="496E4D7B"/>
    <w:lvl w:ilvl="0">
      <w:start w:val="1"/>
      <w:numFmt w:val="none"/>
      <w:pStyle w:val="a6"/>
      <w:lvlText w:val="%1注"/>
      <w:lvlJc w:val="left"/>
      <w:pPr>
        <w:tabs>
          <w:tab w:val="left" w:pos="900"/>
        </w:tabs>
        <w:ind w:left="900" w:hanging="50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5499384D"/>
    <w:multiLevelType w:val="multilevel"/>
    <w:tmpl w:val="5499384D"/>
    <w:lvl w:ilvl="0">
      <w:start w:val="1"/>
      <w:numFmt w:val="lowerLetter"/>
      <w:lvlText w:val="%1)"/>
      <w:lvlJc w:val="left"/>
      <w:pPr>
        <w:ind w:left="840" w:hanging="420"/>
      </w:pPr>
      <w:rPr>
        <w:rFonts w:asciiTheme="minorEastAsia" w:eastAsiaTheme="minorEastAsia" w:hAnsiTheme="minorEastAsia" w:hint="eastAsia"/>
        <w:b w:val="0"/>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557C2AF5"/>
    <w:multiLevelType w:val="multilevel"/>
    <w:tmpl w:val="557C2AF5"/>
    <w:lvl w:ilvl="0">
      <w:start w:val="1"/>
      <w:numFmt w:val="decimal"/>
      <w:pStyle w:val="a7"/>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nsid w:val="5AB7AF41"/>
    <w:multiLevelType w:val="singleLevel"/>
    <w:tmpl w:val="5AB7AF41"/>
    <w:lvl w:ilvl="0">
      <w:start w:val="1"/>
      <w:numFmt w:val="lowerLetter"/>
      <w:lvlText w:val="%1)"/>
      <w:lvlJc w:val="left"/>
      <w:pPr>
        <w:tabs>
          <w:tab w:val="left" w:pos="420"/>
        </w:tabs>
        <w:ind w:left="425" w:hanging="425"/>
      </w:pPr>
      <w:rPr>
        <w:rFonts w:hint="default"/>
      </w:rPr>
    </w:lvl>
  </w:abstractNum>
  <w:abstractNum w:abstractNumId="8">
    <w:nsid w:val="5AB7C4B5"/>
    <w:multiLevelType w:val="singleLevel"/>
    <w:tmpl w:val="5AB7C4B5"/>
    <w:lvl w:ilvl="0">
      <w:start w:val="1"/>
      <w:numFmt w:val="lowerLetter"/>
      <w:lvlText w:val="%1)"/>
      <w:lvlJc w:val="left"/>
      <w:pPr>
        <w:tabs>
          <w:tab w:val="left" w:pos="420"/>
        </w:tabs>
        <w:ind w:left="425" w:hanging="425"/>
      </w:pPr>
      <w:rPr>
        <w:rFonts w:hint="default"/>
      </w:rPr>
    </w:lvl>
  </w:abstractNum>
  <w:abstractNum w:abstractNumId="9">
    <w:nsid w:val="5AB7C93E"/>
    <w:multiLevelType w:val="singleLevel"/>
    <w:tmpl w:val="5AB7C93E"/>
    <w:lvl w:ilvl="0">
      <w:start w:val="1"/>
      <w:numFmt w:val="lowerLetter"/>
      <w:lvlText w:val="%1)"/>
      <w:lvlJc w:val="left"/>
      <w:pPr>
        <w:tabs>
          <w:tab w:val="left" w:pos="420"/>
        </w:tabs>
        <w:ind w:left="425" w:hanging="425"/>
      </w:pPr>
      <w:rPr>
        <w:rFonts w:asciiTheme="minorEastAsia" w:eastAsiaTheme="minorEastAsia" w:hAnsiTheme="minorEastAsia" w:hint="default"/>
      </w:rPr>
    </w:lvl>
  </w:abstractNum>
  <w:abstractNum w:abstractNumId="10">
    <w:nsid w:val="5AB7C9E2"/>
    <w:multiLevelType w:val="singleLevel"/>
    <w:tmpl w:val="5AB7C9E2"/>
    <w:lvl w:ilvl="0">
      <w:start w:val="1"/>
      <w:numFmt w:val="lowerLetter"/>
      <w:lvlText w:val="%1)"/>
      <w:lvlJc w:val="left"/>
      <w:pPr>
        <w:tabs>
          <w:tab w:val="left" w:pos="420"/>
        </w:tabs>
        <w:ind w:left="425" w:hanging="425"/>
      </w:pPr>
      <w:rPr>
        <w:rFonts w:asciiTheme="minorEastAsia" w:eastAsiaTheme="minorEastAsia" w:hAnsiTheme="minorEastAsia" w:hint="default"/>
      </w:rPr>
    </w:lvl>
  </w:abstractNum>
  <w:abstractNum w:abstractNumId="11">
    <w:nsid w:val="5AB7CDE7"/>
    <w:multiLevelType w:val="singleLevel"/>
    <w:tmpl w:val="5AB7CDE7"/>
    <w:lvl w:ilvl="0">
      <w:start w:val="1"/>
      <w:numFmt w:val="lowerLetter"/>
      <w:lvlText w:val="%1)"/>
      <w:lvlJc w:val="left"/>
      <w:pPr>
        <w:tabs>
          <w:tab w:val="left" w:pos="420"/>
        </w:tabs>
        <w:ind w:left="425" w:hanging="425"/>
      </w:pPr>
      <w:rPr>
        <w:rFonts w:hint="default"/>
        <w:b w:val="0"/>
      </w:rPr>
    </w:lvl>
  </w:abstractNum>
  <w:abstractNum w:abstractNumId="12">
    <w:nsid w:val="5CD469BC"/>
    <w:multiLevelType w:val="multilevel"/>
    <w:tmpl w:val="5CD469BC"/>
    <w:lvl w:ilvl="0">
      <w:start w:val="1"/>
      <w:numFmt w:val="lowerLetter"/>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3">
    <w:nsid w:val="646260FA"/>
    <w:multiLevelType w:val="multilevel"/>
    <w:tmpl w:val="646260FA"/>
    <w:lvl w:ilvl="0">
      <w:start w:val="1"/>
      <w:numFmt w:val="decimal"/>
      <w:pStyle w:val="a8"/>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4">
    <w:nsid w:val="646F3419"/>
    <w:multiLevelType w:val="multilevel"/>
    <w:tmpl w:val="646F3419"/>
    <w:lvl w:ilvl="0">
      <w:start w:val="1"/>
      <w:numFmt w:val="lowerLetter"/>
      <w:lvlText w:val="%1)"/>
      <w:lvlJc w:val="left"/>
      <w:pPr>
        <w:tabs>
          <w:tab w:val="left" w:pos="839"/>
        </w:tabs>
        <w:ind w:left="839" w:hanging="419"/>
      </w:pPr>
      <w:rPr>
        <w:rFonts w:ascii="宋体" w:eastAsia="宋体" w:hAnsi="宋体" w:hint="eastAsia"/>
        <w:b w:val="0"/>
        <w:i w:val="0"/>
        <w:sz w:val="21"/>
        <w:szCs w:val="21"/>
      </w:rPr>
    </w:lvl>
    <w:lvl w:ilvl="1">
      <w:start w:val="1"/>
      <w:numFmt w:val="decimal"/>
      <w:lvlText w:val="%2)"/>
      <w:lvlJc w:val="left"/>
      <w:pPr>
        <w:tabs>
          <w:tab w:val="left" w:pos="1259"/>
        </w:tabs>
        <w:ind w:left="1259" w:hanging="420"/>
      </w:pPr>
      <w:rPr>
        <w:rFonts w:ascii="宋体" w:eastAsia="宋体" w:hAnsi="宋体" w:hint="eastAsia"/>
        <w:b w:val="0"/>
        <w:i w:val="0"/>
        <w:sz w:val="20"/>
      </w:rPr>
    </w:lvl>
    <w:lvl w:ilvl="2">
      <w:start w:val="1"/>
      <w:numFmt w:val="decimal"/>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hint="eastAsia"/>
      </w:rPr>
    </w:lvl>
    <w:lvl w:ilvl="4">
      <w:start w:val="1"/>
      <w:numFmt w:val="lowerLetter"/>
      <w:lvlText w:val="%5)"/>
      <w:lvlJc w:val="left"/>
      <w:pPr>
        <w:tabs>
          <w:tab w:val="left" w:pos="2517"/>
        </w:tabs>
        <w:ind w:left="2517" w:hanging="419"/>
      </w:pPr>
      <w:rPr>
        <w:rFonts w:hint="eastAsia"/>
      </w:rPr>
    </w:lvl>
    <w:lvl w:ilvl="5">
      <w:start w:val="1"/>
      <w:numFmt w:val="lowerRoman"/>
      <w:lvlText w:val="%6."/>
      <w:lvlJc w:val="right"/>
      <w:pPr>
        <w:tabs>
          <w:tab w:val="left" w:pos="2942"/>
        </w:tabs>
        <w:ind w:left="2937" w:hanging="420"/>
      </w:pPr>
      <w:rPr>
        <w:rFonts w:hint="eastAsia"/>
      </w:rPr>
    </w:lvl>
    <w:lvl w:ilvl="6">
      <w:start w:val="1"/>
      <w:numFmt w:val="decimal"/>
      <w:lvlText w:val="%7."/>
      <w:lvlJc w:val="left"/>
      <w:pPr>
        <w:tabs>
          <w:tab w:val="left" w:pos="3362"/>
        </w:tabs>
        <w:ind w:left="3356" w:hanging="414"/>
      </w:pPr>
      <w:rPr>
        <w:rFonts w:hint="eastAsia"/>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15">
    <w:nsid w:val="657D3FBC"/>
    <w:multiLevelType w:val="multilevel"/>
    <w:tmpl w:val="657D3FBC"/>
    <w:lvl w:ilvl="0">
      <w:start w:val="1"/>
      <w:numFmt w:val="upperLetter"/>
      <w:pStyle w:val="a9"/>
      <w:suff w:val="nothing"/>
      <w:lvlText w:val="附　录　%1"/>
      <w:lvlJc w:val="left"/>
      <w:pPr>
        <w:ind w:left="0" w:firstLine="0"/>
      </w:pPr>
      <w:rPr>
        <w:rFonts w:ascii="黑体" w:eastAsia="黑体" w:hAnsi="Times New Roman" w:hint="eastAsia"/>
        <w:b w:val="0"/>
        <w:i w:val="0"/>
        <w:sz w:val="21"/>
      </w:rPr>
    </w:lvl>
    <w:lvl w:ilvl="1">
      <w:start w:val="1"/>
      <w:numFmt w:val="decimal"/>
      <w:pStyle w:val="aa"/>
      <w:suff w:val="nothing"/>
      <w:lvlText w:val="%1.%2　"/>
      <w:lvlJc w:val="left"/>
      <w:pPr>
        <w:ind w:left="0" w:firstLine="0"/>
      </w:pPr>
      <w:rPr>
        <w:rFonts w:ascii="黑体" w:eastAsia="黑体" w:hAnsi="Times New Roman" w:hint="eastAsia"/>
        <w:b w:val="0"/>
        <w:i w:val="0"/>
        <w:spacing w:val="0"/>
        <w:w w:val="100"/>
        <w:kern w:val="21"/>
        <w:sz w:val="21"/>
      </w:rPr>
    </w:lvl>
    <w:lvl w:ilvl="2">
      <w:start w:val="1"/>
      <w:numFmt w:val="decimal"/>
      <w:pStyle w:val="ab"/>
      <w:suff w:val="nothing"/>
      <w:lvlText w:val="%1.%2.%3　"/>
      <w:lvlJc w:val="left"/>
      <w:pPr>
        <w:ind w:left="735" w:firstLine="0"/>
      </w:pPr>
      <w:rPr>
        <w:rFonts w:ascii="黑体" w:eastAsia="黑体" w:hAnsi="Times New Roman" w:hint="eastAsia"/>
        <w:b w:val="0"/>
        <w:i w:val="0"/>
        <w:color w:val="000000"/>
        <w:sz w:val="21"/>
      </w:rPr>
    </w:lvl>
    <w:lvl w:ilvl="3">
      <w:start w:val="1"/>
      <w:numFmt w:val="decimal"/>
      <w:pStyle w:val="ac"/>
      <w:suff w:val="nothing"/>
      <w:lvlText w:val="%1.%2.%3.%4　"/>
      <w:lvlJc w:val="left"/>
      <w:pPr>
        <w:ind w:left="0" w:firstLine="0"/>
      </w:pPr>
      <w:rPr>
        <w:rFonts w:ascii="黑体" w:eastAsia="黑体" w:hAnsi="Times New Roman" w:hint="eastAsia"/>
        <w:b w:val="0"/>
        <w:i w:val="0"/>
        <w:sz w:val="21"/>
      </w:rPr>
    </w:lvl>
    <w:lvl w:ilvl="4">
      <w:start w:val="1"/>
      <w:numFmt w:val="decimal"/>
      <w:pStyle w:val="ad"/>
      <w:suff w:val="nothing"/>
      <w:lvlText w:val="%1.%2.%3.%4.%5　"/>
      <w:lvlJc w:val="left"/>
      <w:pPr>
        <w:ind w:left="0" w:firstLine="0"/>
      </w:pPr>
      <w:rPr>
        <w:rFonts w:ascii="黑体" w:eastAsia="黑体" w:hAnsi="Times New Roman" w:hint="eastAsia"/>
        <w:b w:val="0"/>
        <w:i w:val="0"/>
        <w:sz w:val="21"/>
      </w:rPr>
    </w:lvl>
    <w:lvl w:ilvl="5">
      <w:start w:val="1"/>
      <w:numFmt w:val="decimal"/>
      <w:pStyle w:val="ae"/>
      <w:suff w:val="nothing"/>
      <w:lvlText w:val="%1.%2.%3.%4.%5.%6　"/>
      <w:lvlJc w:val="left"/>
      <w:pPr>
        <w:ind w:left="0" w:firstLine="0"/>
      </w:pPr>
      <w:rPr>
        <w:rFonts w:ascii="黑体" w:eastAsia="黑体" w:hAnsi="Times New Roman" w:hint="eastAsia"/>
        <w:b w:val="0"/>
        <w:i w:val="0"/>
        <w:sz w:val="21"/>
      </w:rPr>
    </w:lvl>
    <w:lvl w:ilvl="6">
      <w:start w:val="1"/>
      <w:numFmt w:val="decimal"/>
      <w:pStyle w:val="af"/>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6">
    <w:nsid w:val="6CEA2025"/>
    <w:multiLevelType w:val="multilevel"/>
    <w:tmpl w:val="6CEA2025"/>
    <w:lvl w:ilvl="0">
      <w:start w:val="1"/>
      <w:numFmt w:val="none"/>
      <w:pStyle w:val="af0"/>
      <w:suff w:val="nothing"/>
      <w:lvlText w:val="%1"/>
      <w:lvlJc w:val="left"/>
      <w:pPr>
        <w:ind w:left="0" w:firstLine="0"/>
      </w:pPr>
      <w:rPr>
        <w:rFonts w:ascii="Times New Roman" w:hAnsi="Times New Roman" w:hint="default"/>
        <w:b/>
        <w:i w:val="0"/>
        <w:sz w:val="21"/>
      </w:rPr>
    </w:lvl>
    <w:lvl w:ilvl="1">
      <w:start w:val="1"/>
      <w:numFmt w:val="decimal"/>
      <w:pStyle w:val="af1"/>
      <w:suff w:val="nothing"/>
      <w:lvlText w:val="%1%2　"/>
      <w:lvlJc w:val="left"/>
      <w:pPr>
        <w:ind w:left="0" w:firstLine="0"/>
      </w:pPr>
      <w:rPr>
        <w:rFonts w:ascii="黑体" w:eastAsia="黑体" w:hAnsi="Times New Roman" w:hint="eastAsia"/>
        <w:b w:val="0"/>
        <w:i w:val="0"/>
        <w:sz w:val="21"/>
      </w:rPr>
    </w:lvl>
    <w:lvl w:ilvl="2">
      <w:start w:val="1"/>
      <w:numFmt w:val="decimal"/>
      <w:pStyle w:val="af2"/>
      <w:suff w:val="nothing"/>
      <w:lvlText w:val="%1%2.%3　"/>
      <w:lvlJc w:val="left"/>
      <w:pPr>
        <w:ind w:left="1701" w:firstLine="0"/>
      </w:pPr>
      <w:rPr>
        <w:rFonts w:ascii="黑体" w:eastAsia="黑体" w:hAnsi="Times New Roman" w:hint="eastAsia"/>
        <w:b w:val="0"/>
        <w:i w:val="0"/>
        <w:sz w:val="21"/>
      </w:rPr>
    </w:lvl>
    <w:lvl w:ilvl="3">
      <w:start w:val="1"/>
      <w:numFmt w:val="decimal"/>
      <w:pStyle w:val="af3"/>
      <w:suff w:val="nothing"/>
      <w:lvlText w:val="%1%2.%3.%4　"/>
      <w:lvlJc w:val="left"/>
      <w:pPr>
        <w:ind w:left="0" w:firstLine="0"/>
      </w:pPr>
      <w:rPr>
        <w:rFonts w:ascii="黑体" w:eastAsia="黑体" w:hAnsi="Times New Roman" w:hint="eastAsia"/>
        <w:b w:val="0"/>
        <w:i w:val="0"/>
        <w:sz w:val="21"/>
      </w:rPr>
    </w:lvl>
    <w:lvl w:ilvl="4">
      <w:start w:val="1"/>
      <w:numFmt w:val="decimal"/>
      <w:pStyle w:val="af4"/>
      <w:suff w:val="nothing"/>
      <w:lvlText w:val="%1%2.%3.%4.%5　"/>
      <w:lvlJc w:val="left"/>
      <w:pPr>
        <w:ind w:left="0" w:firstLine="0"/>
      </w:pPr>
      <w:rPr>
        <w:rFonts w:ascii="黑体" w:eastAsia="黑体" w:hAnsi="Times New Roman" w:hint="eastAsia"/>
        <w:b w:val="0"/>
        <w:i w:val="0"/>
        <w:sz w:val="21"/>
      </w:rPr>
    </w:lvl>
    <w:lvl w:ilvl="5">
      <w:start w:val="1"/>
      <w:numFmt w:val="decimal"/>
      <w:pStyle w:val="af5"/>
      <w:suff w:val="nothing"/>
      <w:lvlText w:val="%1%2.%3.%4.%5.%6　"/>
      <w:lvlJc w:val="left"/>
      <w:pPr>
        <w:ind w:left="0" w:firstLine="0"/>
      </w:pPr>
      <w:rPr>
        <w:rFonts w:ascii="黑体" w:eastAsia="黑体" w:hAnsi="Times New Roman" w:hint="eastAsia"/>
        <w:b w:val="0"/>
        <w:i w:val="0"/>
        <w:sz w:val="21"/>
      </w:rPr>
    </w:lvl>
    <w:lvl w:ilvl="6">
      <w:start w:val="1"/>
      <w:numFmt w:val="decimal"/>
      <w:pStyle w:val="af6"/>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7">
    <w:nsid w:val="6DBF04F4"/>
    <w:multiLevelType w:val="multilevel"/>
    <w:tmpl w:val="6DBF04F4"/>
    <w:lvl w:ilvl="0">
      <w:start w:val="1"/>
      <w:numFmt w:val="none"/>
      <w:pStyle w:val="af7"/>
      <w:lvlText w:val="%1注："/>
      <w:lvlJc w:val="left"/>
      <w:pPr>
        <w:tabs>
          <w:tab w:val="left" w:pos="1140"/>
        </w:tabs>
        <w:ind w:left="840" w:hanging="42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8">
    <w:nsid w:val="76933334"/>
    <w:multiLevelType w:val="multilevel"/>
    <w:tmpl w:val="76933334"/>
    <w:lvl w:ilvl="0">
      <w:start w:val="1"/>
      <w:numFmt w:val="none"/>
      <w:pStyle w:val="af8"/>
      <w:lvlText w:val="%1——"/>
      <w:lvlJc w:val="left"/>
      <w:pPr>
        <w:tabs>
          <w:tab w:val="left" w:pos="11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6"/>
  </w:num>
  <w:num w:numId="2">
    <w:abstractNumId w:val="0"/>
  </w:num>
  <w:num w:numId="3">
    <w:abstractNumId w:val="15"/>
  </w:num>
  <w:num w:numId="4">
    <w:abstractNumId w:val="18"/>
  </w:num>
  <w:num w:numId="5">
    <w:abstractNumId w:val="3"/>
  </w:num>
  <w:num w:numId="6">
    <w:abstractNumId w:val="1"/>
  </w:num>
  <w:num w:numId="7">
    <w:abstractNumId w:val="13"/>
  </w:num>
  <w:num w:numId="8">
    <w:abstractNumId w:val="6"/>
  </w:num>
  <w:num w:numId="9">
    <w:abstractNumId w:val="17"/>
  </w:num>
  <w:num w:numId="10">
    <w:abstractNumId w:val="4"/>
  </w:num>
  <w:num w:numId="11">
    <w:abstractNumId w:val="7"/>
  </w:num>
  <w:num w:numId="12">
    <w:abstractNumId w:val="8"/>
  </w:num>
  <w:num w:numId="13">
    <w:abstractNumId w:val="9"/>
  </w:num>
  <w:num w:numId="14">
    <w:abstractNumId w:val="10"/>
  </w:num>
  <w:num w:numId="15">
    <w:abstractNumId w:val="11"/>
  </w:num>
  <w:num w:numId="16">
    <w:abstractNumId w:val="2"/>
  </w:num>
  <w:num w:numId="17">
    <w:abstractNumId w:val="5"/>
  </w:num>
  <w:num w:numId="18">
    <w:abstractNumId w:val="12"/>
  </w:num>
  <w:num w:numId="19">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MDT">
    <w15:presenceInfo w15:providerId="None" w15:userId="MDT"/>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457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6922E1"/>
    <w:rsid w:val="0003262C"/>
    <w:rsid w:val="000C03E1"/>
    <w:rsid w:val="000C1234"/>
    <w:rsid w:val="000C3705"/>
    <w:rsid w:val="00101FF5"/>
    <w:rsid w:val="00104D25"/>
    <w:rsid w:val="001072A3"/>
    <w:rsid w:val="00173891"/>
    <w:rsid w:val="001A5A53"/>
    <w:rsid w:val="001E0D45"/>
    <w:rsid w:val="00203E97"/>
    <w:rsid w:val="00203F4A"/>
    <w:rsid w:val="00213F72"/>
    <w:rsid w:val="00216D00"/>
    <w:rsid w:val="002B6235"/>
    <w:rsid w:val="002E4023"/>
    <w:rsid w:val="002E5757"/>
    <w:rsid w:val="00336003"/>
    <w:rsid w:val="00343292"/>
    <w:rsid w:val="00344EAF"/>
    <w:rsid w:val="003679B2"/>
    <w:rsid w:val="00372064"/>
    <w:rsid w:val="003B56EE"/>
    <w:rsid w:val="003C58E3"/>
    <w:rsid w:val="003F6728"/>
    <w:rsid w:val="00412679"/>
    <w:rsid w:val="00413130"/>
    <w:rsid w:val="004226E4"/>
    <w:rsid w:val="00425646"/>
    <w:rsid w:val="004300AE"/>
    <w:rsid w:val="00437DA3"/>
    <w:rsid w:val="00441B9A"/>
    <w:rsid w:val="00462C6D"/>
    <w:rsid w:val="0047677D"/>
    <w:rsid w:val="004A346E"/>
    <w:rsid w:val="004A6F64"/>
    <w:rsid w:val="004B76E3"/>
    <w:rsid w:val="004E64C6"/>
    <w:rsid w:val="005042D6"/>
    <w:rsid w:val="00533449"/>
    <w:rsid w:val="00542F8E"/>
    <w:rsid w:val="005647FA"/>
    <w:rsid w:val="005B60C3"/>
    <w:rsid w:val="005D63F6"/>
    <w:rsid w:val="005F125C"/>
    <w:rsid w:val="005F5733"/>
    <w:rsid w:val="005F7BA2"/>
    <w:rsid w:val="0066086A"/>
    <w:rsid w:val="006922E1"/>
    <w:rsid w:val="006A6385"/>
    <w:rsid w:val="006C2254"/>
    <w:rsid w:val="006F331C"/>
    <w:rsid w:val="0073679B"/>
    <w:rsid w:val="00737ECE"/>
    <w:rsid w:val="00747C5F"/>
    <w:rsid w:val="00757FCC"/>
    <w:rsid w:val="007E589B"/>
    <w:rsid w:val="007F25B8"/>
    <w:rsid w:val="008132DE"/>
    <w:rsid w:val="00820E59"/>
    <w:rsid w:val="00835662"/>
    <w:rsid w:val="00892449"/>
    <w:rsid w:val="009348FC"/>
    <w:rsid w:val="00951764"/>
    <w:rsid w:val="009862D2"/>
    <w:rsid w:val="00995A57"/>
    <w:rsid w:val="009C1940"/>
    <w:rsid w:val="009F09CE"/>
    <w:rsid w:val="00A5052A"/>
    <w:rsid w:val="00A72BC0"/>
    <w:rsid w:val="00A92C59"/>
    <w:rsid w:val="00AF12DD"/>
    <w:rsid w:val="00B22448"/>
    <w:rsid w:val="00B5653E"/>
    <w:rsid w:val="00B616E2"/>
    <w:rsid w:val="00B92C73"/>
    <w:rsid w:val="00BD0FA8"/>
    <w:rsid w:val="00BD4E34"/>
    <w:rsid w:val="00C14B84"/>
    <w:rsid w:val="00C2020F"/>
    <w:rsid w:val="00C77D31"/>
    <w:rsid w:val="00CD71D8"/>
    <w:rsid w:val="00CE1FB0"/>
    <w:rsid w:val="00CF1C06"/>
    <w:rsid w:val="00D12974"/>
    <w:rsid w:val="00D17476"/>
    <w:rsid w:val="00D2000B"/>
    <w:rsid w:val="00D264C1"/>
    <w:rsid w:val="00D30C56"/>
    <w:rsid w:val="00D448FA"/>
    <w:rsid w:val="00D70E8F"/>
    <w:rsid w:val="00D81442"/>
    <w:rsid w:val="00DE25E0"/>
    <w:rsid w:val="00E25B3F"/>
    <w:rsid w:val="00E27582"/>
    <w:rsid w:val="00E31F1F"/>
    <w:rsid w:val="00E501D1"/>
    <w:rsid w:val="00E51A99"/>
    <w:rsid w:val="00E75705"/>
    <w:rsid w:val="00E80A2F"/>
    <w:rsid w:val="00E83166"/>
    <w:rsid w:val="00EA637A"/>
    <w:rsid w:val="00EF31AD"/>
    <w:rsid w:val="00F13326"/>
    <w:rsid w:val="00F16A2C"/>
    <w:rsid w:val="00F277D0"/>
    <w:rsid w:val="00F3416F"/>
    <w:rsid w:val="00F54DA8"/>
    <w:rsid w:val="00F572C8"/>
    <w:rsid w:val="00F62861"/>
    <w:rsid w:val="00F86F68"/>
    <w:rsid w:val="00FA1941"/>
    <w:rsid w:val="00FB68A3"/>
    <w:rsid w:val="00FE27A6"/>
    <w:rsid w:val="04667D63"/>
    <w:rsid w:val="08993B7D"/>
    <w:rsid w:val="2EAF0DE3"/>
    <w:rsid w:val="589A36A9"/>
    <w:rsid w:val="5BFD75A9"/>
    <w:rsid w:val="5FED41CC"/>
    <w:rsid w:val="7D3536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fillcolor="white">
      <v:fill color="white"/>
    </o:shapedefaults>
    <o:shapelayout v:ext="edit">
      <o:idmap v:ext="edit" data="1"/>
      <o:rules v:ext="edit">
        <o:r id="V:Rule2" type="connector" idref="#_x0000_s10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semiHidden="1" w:uiPriority="0"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uiPriority="0" w:qFormat="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9">
    <w:name w:val="Normal"/>
    <w:qFormat/>
    <w:rsid w:val="005647FA"/>
    <w:pPr>
      <w:widowControl w:val="0"/>
      <w:jc w:val="both"/>
    </w:pPr>
    <w:rPr>
      <w:kern w:val="2"/>
      <w:sz w:val="21"/>
      <w:szCs w:val="24"/>
    </w:rPr>
  </w:style>
  <w:style w:type="paragraph" w:styleId="1">
    <w:name w:val="heading 1"/>
    <w:basedOn w:val="af9"/>
    <w:next w:val="af9"/>
    <w:link w:val="1Char"/>
    <w:qFormat/>
    <w:rsid w:val="005647FA"/>
    <w:pPr>
      <w:keepNext/>
      <w:keepLines/>
      <w:spacing w:before="340" w:after="330" w:line="578" w:lineRule="auto"/>
      <w:outlineLvl w:val="0"/>
    </w:pPr>
    <w:rPr>
      <w:b/>
      <w:bCs/>
      <w:kern w:val="44"/>
      <w:sz w:val="44"/>
      <w:szCs w:val="44"/>
    </w:rPr>
  </w:style>
  <w:style w:type="paragraph" w:styleId="2">
    <w:name w:val="heading 2"/>
    <w:basedOn w:val="af9"/>
    <w:next w:val="af9"/>
    <w:link w:val="2Char"/>
    <w:qFormat/>
    <w:rsid w:val="005647FA"/>
    <w:pPr>
      <w:keepNext/>
      <w:keepLines/>
      <w:spacing w:before="260" w:after="260" w:line="416" w:lineRule="auto"/>
      <w:outlineLvl w:val="1"/>
    </w:pPr>
    <w:rPr>
      <w:rFonts w:ascii="Arial" w:eastAsia="黑体" w:hAnsi="Arial"/>
      <w:b/>
      <w:bCs/>
      <w:sz w:val="32"/>
      <w:szCs w:val="32"/>
    </w:rPr>
  </w:style>
  <w:style w:type="paragraph" w:styleId="3">
    <w:name w:val="heading 3"/>
    <w:basedOn w:val="af9"/>
    <w:next w:val="af9"/>
    <w:link w:val="3Char"/>
    <w:qFormat/>
    <w:rsid w:val="005647FA"/>
    <w:pPr>
      <w:keepNext/>
      <w:keepLines/>
      <w:spacing w:before="260" w:after="260" w:line="416" w:lineRule="auto"/>
      <w:outlineLvl w:val="2"/>
    </w:pPr>
    <w:rPr>
      <w:b/>
      <w:bCs/>
      <w:sz w:val="32"/>
      <w:szCs w:val="32"/>
    </w:rPr>
  </w:style>
  <w:style w:type="paragraph" w:styleId="4">
    <w:name w:val="heading 4"/>
    <w:basedOn w:val="af9"/>
    <w:next w:val="af9"/>
    <w:link w:val="4Char"/>
    <w:qFormat/>
    <w:rsid w:val="005647FA"/>
    <w:pPr>
      <w:keepNext/>
      <w:keepLines/>
      <w:spacing w:before="280" w:after="290" w:line="376" w:lineRule="auto"/>
      <w:outlineLvl w:val="3"/>
    </w:pPr>
    <w:rPr>
      <w:rFonts w:ascii="Arial" w:eastAsia="黑体" w:hAnsi="Arial"/>
      <w:b/>
      <w:bCs/>
      <w:sz w:val="28"/>
      <w:szCs w:val="28"/>
    </w:rPr>
  </w:style>
  <w:style w:type="paragraph" w:styleId="5">
    <w:name w:val="heading 5"/>
    <w:basedOn w:val="af9"/>
    <w:next w:val="af9"/>
    <w:link w:val="5Char"/>
    <w:qFormat/>
    <w:rsid w:val="005647FA"/>
    <w:pPr>
      <w:keepNext/>
      <w:keepLines/>
      <w:spacing w:before="280" w:after="290" w:line="376" w:lineRule="auto"/>
      <w:outlineLvl w:val="4"/>
    </w:pPr>
    <w:rPr>
      <w:b/>
      <w:bCs/>
      <w:sz w:val="28"/>
      <w:szCs w:val="28"/>
    </w:rPr>
  </w:style>
  <w:style w:type="paragraph" w:styleId="6">
    <w:name w:val="heading 6"/>
    <w:basedOn w:val="af9"/>
    <w:next w:val="af9"/>
    <w:link w:val="6Char"/>
    <w:qFormat/>
    <w:rsid w:val="005647FA"/>
    <w:pPr>
      <w:keepNext/>
      <w:keepLines/>
      <w:spacing w:before="240" w:after="64" w:line="320" w:lineRule="auto"/>
      <w:outlineLvl w:val="5"/>
    </w:pPr>
    <w:rPr>
      <w:rFonts w:ascii="Arial" w:eastAsia="黑体" w:hAnsi="Arial"/>
      <w:b/>
      <w:bCs/>
      <w:sz w:val="24"/>
    </w:rPr>
  </w:style>
  <w:style w:type="paragraph" w:styleId="7">
    <w:name w:val="heading 7"/>
    <w:basedOn w:val="af9"/>
    <w:next w:val="af9"/>
    <w:link w:val="7Char"/>
    <w:qFormat/>
    <w:rsid w:val="005647FA"/>
    <w:pPr>
      <w:keepNext/>
      <w:keepLines/>
      <w:spacing w:before="240" w:after="64" w:line="320" w:lineRule="auto"/>
      <w:outlineLvl w:val="6"/>
    </w:pPr>
    <w:rPr>
      <w:b/>
      <w:bCs/>
      <w:sz w:val="24"/>
    </w:rPr>
  </w:style>
  <w:style w:type="paragraph" w:styleId="8">
    <w:name w:val="heading 8"/>
    <w:basedOn w:val="af9"/>
    <w:next w:val="af9"/>
    <w:link w:val="8Char"/>
    <w:qFormat/>
    <w:rsid w:val="005647FA"/>
    <w:pPr>
      <w:keepNext/>
      <w:keepLines/>
      <w:spacing w:before="240" w:after="64" w:line="320" w:lineRule="auto"/>
      <w:outlineLvl w:val="7"/>
    </w:pPr>
    <w:rPr>
      <w:rFonts w:ascii="Arial" w:eastAsia="黑体" w:hAnsi="Arial"/>
      <w:sz w:val="24"/>
    </w:rPr>
  </w:style>
  <w:style w:type="paragraph" w:styleId="9">
    <w:name w:val="heading 9"/>
    <w:basedOn w:val="af9"/>
    <w:next w:val="af9"/>
    <w:link w:val="9Char"/>
    <w:qFormat/>
    <w:rsid w:val="005647FA"/>
    <w:pPr>
      <w:keepNext/>
      <w:keepLines/>
      <w:spacing w:before="240" w:after="64" w:line="320" w:lineRule="auto"/>
      <w:outlineLvl w:val="8"/>
    </w:pPr>
    <w:rPr>
      <w:rFonts w:ascii="Arial" w:eastAsia="黑体" w:hAnsi="Arial"/>
      <w:szCs w:val="21"/>
    </w:rPr>
  </w:style>
  <w:style w:type="character" w:default="1" w:styleId="afa">
    <w:name w:val="Default Paragraph Font"/>
    <w:uiPriority w:val="1"/>
    <w:semiHidden/>
    <w:unhideWhenUsed/>
  </w:style>
  <w:style w:type="table" w:default="1" w:styleId="afb">
    <w:name w:val="Normal Table"/>
    <w:uiPriority w:val="99"/>
    <w:semiHidden/>
    <w:unhideWhenUsed/>
    <w:qFormat/>
    <w:tblPr>
      <w:tblInd w:w="0" w:type="dxa"/>
      <w:tblCellMar>
        <w:top w:w="0" w:type="dxa"/>
        <w:left w:w="108" w:type="dxa"/>
        <w:bottom w:w="0" w:type="dxa"/>
        <w:right w:w="108" w:type="dxa"/>
      </w:tblCellMar>
    </w:tblPr>
  </w:style>
  <w:style w:type="numbering" w:default="1" w:styleId="afc">
    <w:name w:val="No List"/>
    <w:uiPriority w:val="99"/>
    <w:semiHidden/>
    <w:unhideWhenUsed/>
  </w:style>
  <w:style w:type="paragraph" w:styleId="70">
    <w:name w:val="toc 7"/>
    <w:basedOn w:val="60"/>
    <w:next w:val="af9"/>
    <w:semiHidden/>
    <w:qFormat/>
    <w:rsid w:val="005647FA"/>
  </w:style>
  <w:style w:type="paragraph" w:styleId="60">
    <w:name w:val="toc 6"/>
    <w:basedOn w:val="50"/>
    <w:next w:val="af9"/>
    <w:semiHidden/>
    <w:qFormat/>
    <w:rsid w:val="005647FA"/>
  </w:style>
  <w:style w:type="paragraph" w:styleId="50">
    <w:name w:val="toc 5"/>
    <w:basedOn w:val="40"/>
    <w:next w:val="af9"/>
    <w:semiHidden/>
    <w:qFormat/>
    <w:rsid w:val="005647FA"/>
  </w:style>
  <w:style w:type="paragraph" w:styleId="40">
    <w:name w:val="toc 4"/>
    <w:basedOn w:val="30"/>
    <w:next w:val="af9"/>
    <w:uiPriority w:val="39"/>
    <w:qFormat/>
    <w:rsid w:val="005647FA"/>
    <w:pPr>
      <w:tabs>
        <w:tab w:val="right" w:leader="dot" w:pos="9345"/>
      </w:tabs>
    </w:pPr>
  </w:style>
  <w:style w:type="paragraph" w:styleId="30">
    <w:name w:val="toc 3"/>
    <w:basedOn w:val="20"/>
    <w:next w:val="af9"/>
    <w:semiHidden/>
    <w:qFormat/>
    <w:rsid w:val="005647FA"/>
  </w:style>
  <w:style w:type="paragraph" w:styleId="20">
    <w:name w:val="toc 2"/>
    <w:basedOn w:val="10"/>
    <w:next w:val="af9"/>
    <w:uiPriority w:val="39"/>
    <w:qFormat/>
    <w:rsid w:val="005647FA"/>
  </w:style>
  <w:style w:type="paragraph" w:styleId="10">
    <w:name w:val="toc 1"/>
    <w:next w:val="af9"/>
    <w:uiPriority w:val="39"/>
    <w:qFormat/>
    <w:rsid w:val="005647FA"/>
    <w:pPr>
      <w:jc w:val="both"/>
    </w:pPr>
    <w:rPr>
      <w:rFonts w:ascii="宋体"/>
      <w:sz w:val="21"/>
    </w:rPr>
  </w:style>
  <w:style w:type="paragraph" w:styleId="HTML">
    <w:name w:val="HTML Address"/>
    <w:basedOn w:val="af9"/>
    <w:link w:val="HTMLChar"/>
    <w:qFormat/>
    <w:rsid w:val="005647FA"/>
    <w:rPr>
      <w:i/>
      <w:iCs/>
    </w:rPr>
  </w:style>
  <w:style w:type="paragraph" w:styleId="80">
    <w:name w:val="toc 8"/>
    <w:basedOn w:val="70"/>
    <w:next w:val="af9"/>
    <w:semiHidden/>
    <w:qFormat/>
    <w:rsid w:val="005647FA"/>
  </w:style>
  <w:style w:type="paragraph" w:styleId="afd">
    <w:name w:val="Date"/>
    <w:basedOn w:val="af9"/>
    <w:next w:val="af9"/>
    <w:link w:val="Char"/>
    <w:qFormat/>
    <w:rsid w:val="005647FA"/>
    <w:pPr>
      <w:ind w:leftChars="2500" w:left="100"/>
    </w:pPr>
    <w:rPr>
      <w:rFonts w:ascii="宋体" w:hAnsi="宋体"/>
      <w:sz w:val="24"/>
    </w:rPr>
  </w:style>
  <w:style w:type="paragraph" w:styleId="afe">
    <w:name w:val="Balloon Text"/>
    <w:basedOn w:val="af9"/>
    <w:link w:val="Char0"/>
    <w:semiHidden/>
    <w:qFormat/>
    <w:rsid w:val="005647FA"/>
    <w:rPr>
      <w:sz w:val="18"/>
      <w:szCs w:val="18"/>
    </w:rPr>
  </w:style>
  <w:style w:type="paragraph" w:styleId="aff">
    <w:name w:val="footer"/>
    <w:basedOn w:val="af9"/>
    <w:link w:val="Char1"/>
    <w:unhideWhenUsed/>
    <w:qFormat/>
    <w:rsid w:val="005647FA"/>
    <w:pPr>
      <w:tabs>
        <w:tab w:val="center" w:pos="4153"/>
        <w:tab w:val="right" w:pos="8306"/>
      </w:tabs>
      <w:snapToGrid w:val="0"/>
      <w:jc w:val="left"/>
    </w:pPr>
    <w:rPr>
      <w:sz w:val="18"/>
      <w:szCs w:val="18"/>
    </w:rPr>
  </w:style>
  <w:style w:type="paragraph" w:styleId="aff0">
    <w:name w:val="header"/>
    <w:basedOn w:val="af9"/>
    <w:link w:val="Char2"/>
    <w:unhideWhenUsed/>
    <w:qFormat/>
    <w:rsid w:val="005647FA"/>
    <w:pPr>
      <w:pBdr>
        <w:bottom w:val="single" w:sz="6" w:space="1" w:color="auto"/>
      </w:pBdr>
      <w:tabs>
        <w:tab w:val="center" w:pos="4153"/>
        <w:tab w:val="right" w:pos="8306"/>
      </w:tabs>
      <w:snapToGrid w:val="0"/>
      <w:jc w:val="center"/>
    </w:pPr>
    <w:rPr>
      <w:sz w:val="18"/>
      <w:szCs w:val="18"/>
    </w:rPr>
  </w:style>
  <w:style w:type="paragraph" w:styleId="aff1">
    <w:name w:val="footnote text"/>
    <w:basedOn w:val="af9"/>
    <w:link w:val="Char3"/>
    <w:semiHidden/>
    <w:qFormat/>
    <w:rsid w:val="005647FA"/>
    <w:pPr>
      <w:snapToGrid w:val="0"/>
      <w:jc w:val="left"/>
    </w:pPr>
    <w:rPr>
      <w:sz w:val="18"/>
      <w:szCs w:val="18"/>
    </w:rPr>
  </w:style>
  <w:style w:type="paragraph" w:styleId="90">
    <w:name w:val="toc 9"/>
    <w:basedOn w:val="80"/>
    <w:next w:val="af9"/>
    <w:semiHidden/>
    <w:qFormat/>
    <w:rsid w:val="005647FA"/>
  </w:style>
  <w:style w:type="paragraph" w:styleId="HTML0">
    <w:name w:val="HTML Preformatted"/>
    <w:basedOn w:val="af9"/>
    <w:link w:val="HTMLChar0"/>
    <w:qFormat/>
    <w:rsid w:val="005647FA"/>
    <w:rPr>
      <w:rFonts w:ascii="Courier New" w:hAnsi="Courier New" w:cs="Century"/>
      <w:sz w:val="20"/>
      <w:szCs w:val="20"/>
    </w:rPr>
  </w:style>
  <w:style w:type="paragraph" w:styleId="aff2">
    <w:name w:val="Normal (Web)"/>
    <w:basedOn w:val="af9"/>
    <w:qFormat/>
    <w:rsid w:val="005647FA"/>
    <w:pPr>
      <w:widowControl/>
      <w:spacing w:before="100" w:beforeAutospacing="1" w:after="100" w:afterAutospacing="1"/>
      <w:jc w:val="left"/>
    </w:pPr>
    <w:rPr>
      <w:rFonts w:ascii="宋体" w:hAnsi="宋体"/>
      <w:kern w:val="0"/>
      <w:sz w:val="24"/>
    </w:rPr>
  </w:style>
  <w:style w:type="paragraph" w:styleId="aff3">
    <w:name w:val="Title"/>
    <w:basedOn w:val="af9"/>
    <w:link w:val="Char4"/>
    <w:qFormat/>
    <w:rsid w:val="005647FA"/>
    <w:pPr>
      <w:spacing w:before="240" w:after="60"/>
      <w:jc w:val="center"/>
      <w:outlineLvl w:val="0"/>
    </w:pPr>
    <w:rPr>
      <w:rFonts w:ascii="Arial" w:hAnsi="Arial" w:cs="Arial"/>
      <w:b/>
      <w:bCs/>
      <w:sz w:val="32"/>
      <w:szCs w:val="32"/>
    </w:rPr>
  </w:style>
  <w:style w:type="character" w:styleId="aff4">
    <w:name w:val="page number"/>
    <w:qFormat/>
    <w:rsid w:val="005647FA"/>
    <w:rPr>
      <w:rFonts w:ascii="Times New Roman" w:eastAsia="宋体" w:hAnsi="Times New Roman"/>
      <w:sz w:val="18"/>
    </w:rPr>
  </w:style>
  <w:style w:type="character" w:styleId="aff5">
    <w:name w:val="FollowedHyperlink"/>
    <w:basedOn w:val="afa"/>
    <w:uiPriority w:val="99"/>
    <w:unhideWhenUsed/>
    <w:qFormat/>
    <w:rsid w:val="005647FA"/>
    <w:rPr>
      <w:color w:val="800080" w:themeColor="followedHyperlink"/>
      <w:u w:val="single"/>
    </w:rPr>
  </w:style>
  <w:style w:type="character" w:styleId="HTML1">
    <w:name w:val="HTML Definition"/>
    <w:qFormat/>
    <w:rsid w:val="005647FA"/>
    <w:rPr>
      <w:i/>
      <w:iCs/>
    </w:rPr>
  </w:style>
  <w:style w:type="character" w:styleId="HTML2">
    <w:name w:val="HTML Typewriter"/>
    <w:qFormat/>
    <w:rsid w:val="005647FA"/>
    <w:rPr>
      <w:rFonts w:ascii="Courier New" w:hAnsi="Courier New"/>
      <w:sz w:val="20"/>
      <w:szCs w:val="20"/>
    </w:rPr>
  </w:style>
  <w:style w:type="character" w:styleId="HTML3">
    <w:name w:val="HTML Acronym"/>
    <w:basedOn w:val="afa"/>
    <w:qFormat/>
    <w:rsid w:val="005647FA"/>
  </w:style>
  <w:style w:type="character" w:styleId="HTML4">
    <w:name w:val="HTML Variable"/>
    <w:qFormat/>
    <w:rsid w:val="005647FA"/>
    <w:rPr>
      <w:i/>
      <w:iCs/>
    </w:rPr>
  </w:style>
  <w:style w:type="character" w:styleId="aff6">
    <w:name w:val="Hyperlink"/>
    <w:uiPriority w:val="99"/>
    <w:qFormat/>
    <w:rsid w:val="005647FA"/>
    <w:rPr>
      <w:rFonts w:ascii="Times New Roman" w:eastAsia="宋体" w:hAnsi="Times New Roman"/>
      <w:color w:val="auto"/>
      <w:spacing w:val="0"/>
      <w:w w:val="100"/>
      <w:position w:val="0"/>
      <w:sz w:val="21"/>
      <w:u w:val="none"/>
      <w:vertAlign w:val="baseline"/>
    </w:rPr>
  </w:style>
  <w:style w:type="character" w:styleId="HTML5">
    <w:name w:val="HTML Code"/>
    <w:qFormat/>
    <w:rsid w:val="005647FA"/>
    <w:rPr>
      <w:rFonts w:ascii="Courier New" w:hAnsi="Courier New"/>
      <w:sz w:val="20"/>
      <w:szCs w:val="20"/>
    </w:rPr>
  </w:style>
  <w:style w:type="character" w:styleId="HTML6">
    <w:name w:val="HTML Cite"/>
    <w:qFormat/>
    <w:rsid w:val="005647FA"/>
    <w:rPr>
      <w:i/>
      <w:iCs/>
    </w:rPr>
  </w:style>
  <w:style w:type="character" w:styleId="aff7">
    <w:name w:val="footnote reference"/>
    <w:semiHidden/>
    <w:qFormat/>
    <w:rsid w:val="005647FA"/>
    <w:rPr>
      <w:vertAlign w:val="superscript"/>
    </w:rPr>
  </w:style>
  <w:style w:type="character" w:styleId="HTML7">
    <w:name w:val="HTML Keyboard"/>
    <w:qFormat/>
    <w:rsid w:val="005647FA"/>
    <w:rPr>
      <w:rFonts w:ascii="Courier New" w:hAnsi="Courier New"/>
      <w:sz w:val="20"/>
      <w:szCs w:val="20"/>
    </w:rPr>
  </w:style>
  <w:style w:type="character" w:styleId="HTML8">
    <w:name w:val="HTML Sample"/>
    <w:qFormat/>
    <w:rsid w:val="005647FA"/>
    <w:rPr>
      <w:rFonts w:ascii="Courier New" w:hAnsi="Courier New"/>
    </w:rPr>
  </w:style>
  <w:style w:type="character" w:customStyle="1" w:styleId="Char2">
    <w:name w:val="页眉 Char"/>
    <w:basedOn w:val="afa"/>
    <w:link w:val="aff0"/>
    <w:uiPriority w:val="99"/>
    <w:semiHidden/>
    <w:qFormat/>
    <w:rsid w:val="005647FA"/>
    <w:rPr>
      <w:sz w:val="18"/>
      <w:szCs w:val="18"/>
    </w:rPr>
  </w:style>
  <w:style w:type="character" w:customStyle="1" w:styleId="Char1">
    <w:name w:val="页脚 Char"/>
    <w:basedOn w:val="afa"/>
    <w:link w:val="aff"/>
    <w:uiPriority w:val="99"/>
    <w:semiHidden/>
    <w:qFormat/>
    <w:rsid w:val="005647FA"/>
    <w:rPr>
      <w:sz w:val="18"/>
      <w:szCs w:val="18"/>
    </w:rPr>
  </w:style>
  <w:style w:type="character" w:customStyle="1" w:styleId="1Char">
    <w:name w:val="标题 1 Char"/>
    <w:basedOn w:val="afa"/>
    <w:link w:val="1"/>
    <w:qFormat/>
    <w:rsid w:val="005647FA"/>
    <w:rPr>
      <w:rFonts w:ascii="Times New Roman" w:eastAsia="宋体" w:hAnsi="Times New Roman" w:cs="Times New Roman"/>
      <w:b/>
      <w:bCs/>
      <w:kern w:val="44"/>
      <w:sz w:val="44"/>
      <w:szCs w:val="44"/>
    </w:rPr>
  </w:style>
  <w:style w:type="character" w:customStyle="1" w:styleId="2Char">
    <w:name w:val="标题 2 Char"/>
    <w:basedOn w:val="afa"/>
    <w:link w:val="2"/>
    <w:qFormat/>
    <w:rsid w:val="005647FA"/>
    <w:rPr>
      <w:rFonts w:ascii="Arial" w:eastAsia="黑体" w:hAnsi="Arial" w:cs="Times New Roman"/>
      <w:b/>
      <w:bCs/>
      <w:sz w:val="32"/>
      <w:szCs w:val="32"/>
    </w:rPr>
  </w:style>
  <w:style w:type="character" w:customStyle="1" w:styleId="3Char">
    <w:name w:val="标题 3 Char"/>
    <w:basedOn w:val="afa"/>
    <w:link w:val="3"/>
    <w:qFormat/>
    <w:rsid w:val="005647FA"/>
    <w:rPr>
      <w:rFonts w:ascii="Times New Roman" w:eastAsia="宋体" w:hAnsi="Times New Roman" w:cs="Times New Roman"/>
      <w:b/>
      <w:bCs/>
      <w:sz w:val="32"/>
      <w:szCs w:val="32"/>
    </w:rPr>
  </w:style>
  <w:style w:type="character" w:customStyle="1" w:styleId="4Char">
    <w:name w:val="标题 4 Char"/>
    <w:basedOn w:val="afa"/>
    <w:link w:val="4"/>
    <w:qFormat/>
    <w:rsid w:val="005647FA"/>
    <w:rPr>
      <w:rFonts w:ascii="Arial" w:eastAsia="黑体" w:hAnsi="Arial" w:cs="Times New Roman"/>
      <w:b/>
      <w:bCs/>
      <w:sz w:val="28"/>
      <w:szCs w:val="28"/>
    </w:rPr>
  </w:style>
  <w:style w:type="character" w:customStyle="1" w:styleId="5Char">
    <w:name w:val="标题 5 Char"/>
    <w:basedOn w:val="afa"/>
    <w:link w:val="5"/>
    <w:qFormat/>
    <w:rsid w:val="005647FA"/>
    <w:rPr>
      <w:rFonts w:ascii="Times New Roman" w:eastAsia="宋体" w:hAnsi="Times New Roman" w:cs="Times New Roman"/>
      <w:b/>
      <w:bCs/>
      <w:sz w:val="28"/>
      <w:szCs w:val="28"/>
    </w:rPr>
  </w:style>
  <w:style w:type="character" w:customStyle="1" w:styleId="6Char">
    <w:name w:val="标题 6 Char"/>
    <w:basedOn w:val="afa"/>
    <w:link w:val="6"/>
    <w:qFormat/>
    <w:rsid w:val="005647FA"/>
    <w:rPr>
      <w:rFonts w:ascii="Arial" w:eastAsia="黑体" w:hAnsi="Arial" w:cs="Times New Roman"/>
      <w:b/>
      <w:bCs/>
      <w:sz w:val="24"/>
      <w:szCs w:val="24"/>
    </w:rPr>
  </w:style>
  <w:style w:type="character" w:customStyle="1" w:styleId="7Char">
    <w:name w:val="标题 7 Char"/>
    <w:basedOn w:val="afa"/>
    <w:link w:val="7"/>
    <w:qFormat/>
    <w:rsid w:val="005647FA"/>
    <w:rPr>
      <w:rFonts w:ascii="Times New Roman" w:eastAsia="宋体" w:hAnsi="Times New Roman" w:cs="Times New Roman"/>
      <w:b/>
      <w:bCs/>
      <w:sz w:val="24"/>
      <w:szCs w:val="24"/>
    </w:rPr>
  </w:style>
  <w:style w:type="character" w:customStyle="1" w:styleId="8Char">
    <w:name w:val="标题 8 Char"/>
    <w:basedOn w:val="afa"/>
    <w:link w:val="8"/>
    <w:qFormat/>
    <w:rsid w:val="005647FA"/>
    <w:rPr>
      <w:rFonts w:ascii="Arial" w:eastAsia="黑体" w:hAnsi="Arial" w:cs="Times New Roman"/>
      <w:sz w:val="24"/>
      <w:szCs w:val="24"/>
    </w:rPr>
  </w:style>
  <w:style w:type="character" w:customStyle="1" w:styleId="9Char">
    <w:name w:val="标题 9 Char"/>
    <w:basedOn w:val="afa"/>
    <w:link w:val="9"/>
    <w:qFormat/>
    <w:rsid w:val="005647FA"/>
    <w:rPr>
      <w:rFonts w:ascii="Arial" w:eastAsia="黑体" w:hAnsi="Arial" w:cs="Times New Roman"/>
      <w:szCs w:val="21"/>
    </w:rPr>
  </w:style>
  <w:style w:type="character" w:customStyle="1" w:styleId="HTMLChar">
    <w:name w:val="HTML 地址 Char"/>
    <w:basedOn w:val="afa"/>
    <w:link w:val="HTML"/>
    <w:qFormat/>
    <w:rsid w:val="005647FA"/>
    <w:rPr>
      <w:rFonts w:ascii="Times New Roman" w:eastAsia="宋体" w:hAnsi="Times New Roman" w:cs="Times New Roman"/>
      <w:i/>
      <w:iCs/>
      <w:szCs w:val="24"/>
    </w:rPr>
  </w:style>
  <w:style w:type="character" w:customStyle="1" w:styleId="HTMLChar0">
    <w:name w:val="HTML 预设格式 Char"/>
    <w:basedOn w:val="afa"/>
    <w:link w:val="HTML0"/>
    <w:qFormat/>
    <w:rsid w:val="005647FA"/>
    <w:rPr>
      <w:rFonts w:ascii="Courier New" w:eastAsia="宋体" w:hAnsi="Courier New" w:cs="Century"/>
      <w:sz w:val="20"/>
      <w:szCs w:val="20"/>
    </w:rPr>
  </w:style>
  <w:style w:type="character" w:customStyle="1" w:styleId="Char4">
    <w:name w:val="标题 Char"/>
    <w:basedOn w:val="afa"/>
    <w:link w:val="aff3"/>
    <w:qFormat/>
    <w:rsid w:val="005647FA"/>
    <w:rPr>
      <w:rFonts w:ascii="Arial" w:eastAsia="宋体" w:hAnsi="Arial" w:cs="Arial"/>
      <w:b/>
      <w:bCs/>
      <w:sz w:val="32"/>
      <w:szCs w:val="32"/>
    </w:rPr>
  </w:style>
  <w:style w:type="paragraph" w:customStyle="1" w:styleId="aff8">
    <w:name w:val="标准标志"/>
    <w:next w:val="af9"/>
    <w:qFormat/>
    <w:rsid w:val="005647FA"/>
    <w:pPr>
      <w:framePr w:w="2268" w:h="1392" w:hRule="exact" w:wrap="around" w:hAnchor="margin" w:x="6748" w:y="171" w:anchorLock="1"/>
      <w:shd w:val="solid" w:color="FFFFFF" w:fill="FFFFFF"/>
      <w:spacing w:line="0" w:lineRule="atLeast"/>
      <w:jc w:val="right"/>
    </w:pPr>
    <w:rPr>
      <w:b/>
      <w:w w:val="130"/>
      <w:sz w:val="96"/>
    </w:rPr>
  </w:style>
  <w:style w:type="paragraph" w:customStyle="1" w:styleId="aff9">
    <w:name w:val="标准称谓"/>
    <w:next w:val="af9"/>
    <w:qFormat/>
    <w:rsid w:val="005647FA"/>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a">
    <w:name w:val="标准书脚_偶数页"/>
    <w:qFormat/>
    <w:rsid w:val="005647FA"/>
    <w:pPr>
      <w:spacing w:before="120"/>
    </w:pPr>
    <w:rPr>
      <w:sz w:val="18"/>
    </w:rPr>
  </w:style>
  <w:style w:type="paragraph" w:customStyle="1" w:styleId="affb">
    <w:name w:val="标准书脚_奇数页"/>
    <w:qFormat/>
    <w:rsid w:val="005647FA"/>
    <w:pPr>
      <w:spacing w:before="120"/>
      <w:jc w:val="right"/>
    </w:pPr>
    <w:rPr>
      <w:sz w:val="18"/>
    </w:rPr>
  </w:style>
  <w:style w:type="paragraph" w:customStyle="1" w:styleId="affc">
    <w:name w:val="标准书眉_奇数页"/>
    <w:next w:val="af9"/>
    <w:qFormat/>
    <w:rsid w:val="005647FA"/>
    <w:pPr>
      <w:tabs>
        <w:tab w:val="center" w:pos="4154"/>
        <w:tab w:val="right" w:pos="8306"/>
      </w:tabs>
      <w:spacing w:after="120"/>
      <w:jc w:val="right"/>
    </w:pPr>
    <w:rPr>
      <w:sz w:val="21"/>
    </w:rPr>
  </w:style>
  <w:style w:type="paragraph" w:customStyle="1" w:styleId="affd">
    <w:name w:val="标准书眉_偶数页"/>
    <w:basedOn w:val="affc"/>
    <w:next w:val="af9"/>
    <w:qFormat/>
    <w:rsid w:val="005647FA"/>
    <w:pPr>
      <w:jc w:val="left"/>
    </w:pPr>
  </w:style>
  <w:style w:type="paragraph" w:customStyle="1" w:styleId="affe">
    <w:name w:val="标准书眉一"/>
    <w:qFormat/>
    <w:rsid w:val="005647FA"/>
    <w:pPr>
      <w:jc w:val="both"/>
    </w:pPr>
  </w:style>
  <w:style w:type="paragraph" w:customStyle="1" w:styleId="af0">
    <w:name w:val="前言、引言标题"/>
    <w:next w:val="af9"/>
    <w:qFormat/>
    <w:rsid w:val="005647FA"/>
    <w:pPr>
      <w:numPr>
        <w:numId w:val="1"/>
      </w:numPr>
      <w:shd w:val="clear" w:color="FFFFFF" w:fill="FFFFFF"/>
      <w:spacing w:before="640" w:after="560"/>
      <w:jc w:val="center"/>
      <w:outlineLvl w:val="0"/>
    </w:pPr>
    <w:rPr>
      <w:rFonts w:ascii="黑体" w:eastAsia="黑体"/>
      <w:sz w:val="32"/>
    </w:rPr>
  </w:style>
  <w:style w:type="paragraph" w:customStyle="1" w:styleId="afff">
    <w:name w:val="参考文献、索引标题"/>
    <w:basedOn w:val="af0"/>
    <w:next w:val="af9"/>
    <w:qFormat/>
    <w:rsid w:val="005647FA"/>
    <w:pPr>
      <w:numPr>
        <w:numId w:val="0"/>
      </w:numPr>
      <w:spacing w:after="200"/>
    </w:pPr>
    <w:rPr>
      <w:sz w:val="21"/>
    </w:rPr>
  </w:style>
  <w:style w:type="paragraph" w:customStyle="1" w:styleId="afff0">
    <w:name w:val="段"/>
    <w:link w:val="Char5"/>
    <w:uiPriority w:val="99"/>
    <w:qFormat/>
    <w:rsid w:val="005647FA"/>
    <w:pPr>
      <w:autoSpaceDE w:val="0"/>
      <w:autoSpaceDN w:val="0"/>
      <w:ind w:firstLineChars="200" w:firstLine="200"/>
      <w:jc w:val="both"/>
    </w:pPr>
    <w:rPr>
      <w:rFonts w:ascii="宋体"/>
      <w:sz w:val="21"/>
    </w:rPr>
  </w:style>
  <w:style w:type="paragraph" w:customStyle="1" w:styleId="af1">
    <w:name w:val="章标题"/>
    <w:next w:val="afff0"/>
    <w:qFormat/>
    <w:rsid w:val="005647FA"/>
    <w:pPr>
      <w:numPr>
        <w:ilvl w:val="1"/>
        <w:numId w:val="1"/>
      </w:numPr>
      <w:spacing w:beforeLines="50" w:afterLines="50"/>
      <w:jc w:val="both"/>
      <w:outlineLvl w:val="1"/>
    </w:pPr>
    <w:rPr>
      <w:rFonts w:ascii="黑体" w:eastAsia="黑体"/>
      <w:sz w:val="21"/>
    </w:rPr>
  </w:style>
  <w:style w:type="paragraph" w:customStyle="1" w:styleId="af2">
    <w:name w:val="一级条标题"/>
    <w:basedOn w:val="af1"/>
    <w:next w:val="afff0"/>
    <w:qFormat/>
    <w:rsid w:val="005647FA"/>
    <w:pPr>
      <w:numPr>
        <w:ilvl w:val="2"/>
      </w:numPr>
      <w:spacing w:beforeLines="0" w:afterLines="0"/>
      <w:outlineLvl w:val="2"/>
    </w:pPr>
  </w:style>
  <w:style w:type="paragraph" w:customStyle="1" w:styleId="af3">
    <w:name w:val="二级条标题"/>
    <w:basedOn w:val="af2"/>
    <w:next w:val="afff0"/>
    <w:qFormat/>
    <w:rsid w:val="005647FA"/>
    <w:pPr>
      <w:numPr>
        <w:ilvl w:val="3"/>
      </w:numPr>
      <w:outlineLvl w:val="3"/>
    </w:pPr>
  </w:style>
  <w:style w:type="paragraph" w:customStyle="1" w:styleId="a0">
    <w:name w:val="二级无标题条"/>
    <w:basedOn w:val="af9"/>
    <w:qFormat/>
    <w:rsid w:val="005647FA"/>
    <w:pPr>
      <w:numPr>
        <w:ilvl w:val="3"/>
        <w:numId w:val="2"/>
      </w:numPr>
    </w:pPr>
  </w:style>
  <w:style w:type="character" w:customStyle="1" w:styleId="afff1">
    <w:name w:val="发布"/>
    <w:qFormat/>
    <w:rsid w:val="005647FA"/>
    <w:rPr>
      <w:rFonts w:ascii="黑体" w:eastAsia="黑体"/>
      <w:spacing w:val="22"/>
      <w:w w:val="100"/>
      <w:position w:val="3"/>
      <w:sz w:val="28"/>
    </w:rPr>
  </w:style>
  <w:style w:type="paragraph" w:customStyle="1" w:styleId="afff2">
    <w:name w:val="发布部门"/>
    <w:next w:val="afff0"/>
    <w:qFormat/>
    <w:rsid w:val="005647FA"/>
    <w:pPr>
      <w:framePr w:w="7433" w:h="585" w:hRule="exact" w:hSpace="180" w:vSpace="180" w:wrap="around" w:hAnchor="margin" w:xAlign="center" w:y="14401" w:anchorLock="1"/>
      <w:jc w:val="center"/>
    </w:pPr>
    <w:rPr>
      <w:rFonts w:ascii="宋体"/>
      <w:b/>
      <w:spacing w:val="20"/>
      <w:w w:val="135"/>
      <w:sz w:val="36"/>
    </w:rPr>
  </w:style>
  <w:style w:type="paragraph" w:customStyle="1" w:styleId="afff3">
    <w:name w:val="发布日期"/>
    <w:qFormat/>
    <w:rsid w:val="005647FA"/>
    <w:pPr>
      <w:framePr w:w="4000" w:h="473" w:hRule="exact" w:hSpace="180" w:vSpace="180" w:wrap="around" w:hAnchor="margin" w:y="13511" w:anchorLock="1"/>
    </w:pPr>
    <w:rPr>
      <w:rFonts w:eastAsia="黑体"/>
      <w:sz w:val="28"/>
    </w:rPr>
  </w:style>
  <w:style w:type="paragraph" w:customStyle="1" w:styleId="11">
    <w:name w:val="封面标准号1"/>
    <w:qFormat/>
    <w:rsid w:val="005647FA"/>
    <w:pPr>
      <w:widowControl w:val="0"/>
      <w:kinsoku w:val="0"/>
      <w:overflowPunct w:val="0"/>
      <w:autoSpaceDE w:val="0"/>
      <w:autoSpaceDN w:val="0"/>
      <w:spacing w:before="308"/>
      <w:jc w:val="right"/>
      <w:textAlignment w:val="center"/>
    </w:pPr>
    <w:rPr>
      <w:sz w:val="28"/>
    </w:rPr>
  </w:style>
  <w:style w:type="paragraph" w:customStyle="1" w:styleId="21">
    <w:name w:val="封面标准号2"/>
    <w:basedOn w:val="11"/>
    <w:qFormat/>
    <w:rsid w:val="005647FA"/>
    <w:pPr>
      <w:framePr w:w="9138" w:h="1244" w:hRule="exact" w:wrap="around" w:vAnchor="page" w:hAnchor="margin" w:y="2908"/>
      <w:adjustRightInd w:val="0"/>
      <w:spacing w:before="357" w:line="280" w:lineRule="exact"/>
    </w:pPr>
  </w:style>
  <w:style w:type="paragraph" w:customStyle="1" w:styleId="afff4">
    <w:name w:val="封面标准代替信息"/>
    <w:basedOn w:val="21"/>
    <w:qFormat/>
    <w:rsid w:val="005647FA"/>
    <w:pPr>
      <w:framePr w:wrap="around"/>
      <w:spacing w:before="57"/>
    </w:pPr>
    <w:rPr>
      <w:rFonts w:ascii="宋体"/>
      <w:sz w:val="21"/>
    </w:rPr>
  </w:style>
  <w:style w:type="paragraph" w:customStyle="1" w:styleId="afff5">
    <w:name w:val="封面标准名称"/>
    <w:qFormat/>
    <w:rsid w:val="005647FA"/>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6">
    <w:name w:val="封面标准文稿编辑信息"/>
    <w:qFormat/>
    <w:rsid w:val="005647FA"/>
    <w:pPr>
      <w:spacing w:before="180" w:line="180" w:lineRule="exact"/>
      <w:jc w:val="center"/>
    </w:pPr>
    <w:rPr>
      <w:rFonts w:ascii="宋体"/>
      <w:sz w:val="21"/>
    </w:rPr>
  </w:style>
  <w:style w:type="paragraph" w:customStyle="1" w:styleId="afff7">
    <w:name w:val="封面标准文稿类别"/>
    <w:qFormat/>
    <w:rsid w:val="005647FA"/>
    <w:pPr>
      <w:spacing w:before="440" w:line="400" w:lineRule="exact"/>
      <w:jc w:val="center"/>
    </w:pPr>
    <w:rPr>
      <w:rFonts w:ascii="宋体"/>
      <w:sz w:val="24"/>
    </w:rPr>
  </w:style>
  <w:style w:type="paragraph" w:customStyle="1" w:styleId="afff8">
    <w:name w:val="封面标准英文名称"/>
    <w:qFormat/>
    <w:rsid w:val="005647FA"/>
    <w:pPr>
      <w:widowControl w:val="0"/>
      <w:spacing w:before="370" w:line="400" w:lineRule="exact"/>
      <w:jc w:val="center"/>
    </w:pPr>
    <w:rPr>
      <w:sz w:val="28"/>
    </w:rPr>
  </w:style>
  <w:style w:type="paragraph" w:customStyle="1" w:styleId="afff9">
    <w:name w:val="封面一致性程度标识"/>
    <w:qFormat/>
    <w:rsid w:val="005647FA"/>
    <w:pPr>
      <w:spacing w:before="440" w:line="400" w:lineRule="exact"/>
      <w:jc w:val="center"/>
    </w:pPr>
    <w:rPr>
      <w:rFonts w:ascii="宋体"/>
      <w:sz w:val="28"/>
    </w:rPr>
  </w:style>
  <w:style w:type="paragraph" w:customStyle="1" w:styleId="afffa">
    <w:name w:val="封面正文"/>
    <w:qFormat/>
    <w:rsid w:val="005647FA"/>
    <w:pPr>
      <w:jc w:val="both"/>
    </w:pPr>
  </w:style>
  <w:style w:type="paragraph" w:customStyle="1" w:styleId="a9">
    <w:name w:val="附录标识"/>
    <w:basedOn w:val="af0"/>
    <w:qFormat/>
    <w:rsid w:val="005647FA"/>
    <w:pPr>
      <w:numPr>
        <w:numId w:val="3"/>
      </w:numPr>
      <w:tabs>
        <w:tab w:val="left" w:pos="360"/>
        <w:tab w:val="left" w:pos="6405"/>
      </w:tabs>
      <w:spacing w:after="200"/>
    </w:pPr>
    <w:rPr>
      <w:sz w:val="21"/>
    </w:rPr>
  </w:style>
  <w:style w:type="paragraph" w:customStyle="1" w:styleId="afffb">
    <w:name w:val="附录表标题"/>
    <w:next w:val="afff0"/>
    <w:qFormat/>
    <w:rsid w:val="005647FA"/>
    <w:pPr>
      <w:jc w:val="center"/>
      <w:textAlignment w:val="baseline"/>
    </w:pPr>
    <w:rPr>
      <w:rFonts w:ascii="黑体" w:eastAsia="黑体"/>
      <w:kern w:val="21"/>
      <w:sz w:val="21"/>
    </w:rPr>
  </w:style>
  <w:style w:type="paragraph" w:customStyle="1" w:styleId="aa">
    <w:name w:val="附录章标题"/>
    <w:next w:val="afff0"/>
    <w:qFormat/>
    <w:rsid w:val="005647FA"/>
    <w:pPr>
      <w:numPr>
        <w:ilvl w:val="1"/>
        <w:numId w:val="3"/>
      </w:numPr>
      <w:tabs>
        <w:tab w:val="left" w:pos="360"/>
      </w:tabs>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b">
    <w:name w:val="附录一级条标题"/>
    <w:basedOn w:val="aa"/>
    <w:next w:val="afff0"/>
    <w:qFormat/>
    <w:rsid w:val="005647FA"/>
    <w:pPr>
      <w:numPr>
        <w:ilvl w:val="2"/>
      </w:numPr>
      <w:autoSpaceDN w:val="0"/>
      <w:spacing w:beforeLines="0" w:afterLines="0"/>
      <w:ind w:left="0"/>
      <w:outlineLvl w:val="2"/>
    </w:pPr>
  </w:style>
  <w:style w:type="paragraph" w:customStyle="1" w:styleId="ac">
    <w:name w:val="附录二级条标题"/>
    <w:basedOn w:val="ab"/>
    <w:next w:val="afff0"/>
    <w:qFormat/>
    <w:rsid w:val="005647FA"/>
    <w:pPr>
      <w:numPr>
        <w:ilvl w:val="3"/>
      </w:numPr>
      <w:outlineLvl w:val="3"/>
    </w:pPr>
  </w:style>
  <w:style w:type="paragraph" w:customStyle="1" w:styleId="ad">
    <w:name w:val="附录三级条标题"/>
    <w:basedOn w:val="ac"/>
    <w:next w:val="afff0"/>
    <w:qFormat/>
    <w:rsid w:val="005647FA"/>
    <w:pPr>
      <w:numPr>
        <w:ilvl w:val="4"/>
      </w:numPr>
      <w:outlineLvl w:val="4"/>
    </w:pPr>
  </w:style>
  <w:style w:type="paragraph" w:customStyle="1" w:styleId="ae">
    <w:name w:val="附录四级条标题"/>
    <w:basedOn w:val="ad"/>
    <w:next w:val="afff0"/>
    <w:qFormat/>
    <w:rsid w:val="005647FA"/>
    <w:pPr>
      <w:numPr>
        <w:ilvl w:val="5"/>
      </w:numPr>
      <w:outlineLvl w:val="5"/>
    </w:pPr>
  </w:style>
  <w:style w:type="paragraph" w:customStyle="1" w:styleId="afffc">
    <w:name w:val="附录图标题"/>
    <w:next w:val="afff0"/>
    <w:qFormat/>
    <w:rsid w:val="005647FA"/>
    <w:pPr>
      <w:jc w:val="center"/>
    </w:pPr>
    <w:rPr>
      <w:rFonts w:ascii="黑体" w:eastAsia="黑体"/>
      <w:sz w:val="21"/>
    </w:rPr>
  </w:style>
  <w:style w:type="paragraph" w:customStyle="1" w:styleId="af">
    <w:name w:val="附录五级条标题"/>
    <w:basedOn w:val="ae"/>
    <w:next w:val="afff0"/>
    <w:qFormat/>
    <w:rsid w:val="005647FA"/>
    <w:pPr>
      <w:numPr>
        <w:ilvl w:val="6"/>
      </w:numPr>
      <w:outlineLvl w:val="6"/>
    </w:pPr>
  </w:style>
  <w:style w:type="character" w:customStyle="1" w:styleId="afffd">
    <w:name w:val="个人答复风格"/>
    <w:qFormat/>
    <w:rsid w:val="005647FA"/>
    <w:rPr>
      <w:rFonts w:ascii="Arial" w:eastAsia="宋体" w:hAnsi="Arial" w:cs="Arial"/>
      <w:color w:val="auto"/>
      <w:sz w:val="20"/>
    </w:rPr>
  </w:style>
  <w:style w:type="character" w:customStyle="1" w:styleId="afffe">
    <w:name w:val="个人撰写风格"/>
    <w:qFormat/>
    <w:rsid w:val="005647FA"/>
    <w:rPr>
      <w:rFonts w:ascii="Arial" w:eastAsia="宋体" w:hAnsi="Arial" w:cs="Arial"/>
      <w:color w:val="auto"/>
      <w:sz w:val="20"/>
    </w:rPr>
  </w:style>
  <w:style w:type="character" w:customStyle="1" w:styleId="Char3">
    <w:name w:val="脚注文本 Char"/>
    <w:basedOn w:val="afa"/>
    <w:link w:val="aff1"/>
    <w:semiHidden/>
    <w:qFormat/>
    <w:rsid w:val="005647FA"/>
    <w:rPr>
      <w:rFonts w:ascii="Times New Roman" w:eastAsia="宋体" w:hAnsi="Times New Roman" w:cs="Times New Roman"/>
      <w:sz w:val="18"/>
      <w:szCs w:val="18"/>
    </w:rPr>
  </w:style>
  <w:style w:type="paragraph" w:customStyle="1" w:styleId="af8">
    <w:name w:val="列项——"/>
    <w:qFormat/>
    <w:rsid w:val="005647FA"/>
    <w:pPr>
      <w:widowControl w:val="0"/>
      <w:numPr>
        <w:numId w:val="4"/>
      </w:numPr>
      <w:tabs>
        <w:tab w:val="clear" w:pos="1140"/>
        <w:tab w:val="left" w:pos="360"/>
      </w:tabs>
      <w:ind w:left="0" w:firstLine="0"/>
      <w:jc w:val="both"/>
    </w:pPr>
    <w:rPr>
      <w:rFonts w:ascii="宋体"/>
      <w:sz w:val="21"/>
    </w:rPr>
  </w:style>
  <w:style w:type="paragraph" w:customStyle="1" w:styleId="a5">
    <w:name w:val="列项·"/>
    <w:qFormat/>
    <w:rsid w:val="005647FA"/>
    <w:pPr>
      <w:numPr>
        <w:numId w:val="5"/>
      </w:numPr>
      <w:tabs>
        <w:tab w:val="clear" w:pos="1140"/>
        <w:tab w:val="left" w:pos="360"/>
        <w:tab w:val="left" w:pos="840"/>
      </w:tabs>
      <w:ind w:left="0" w:firstLine="0"/>
      <w:jc w:val="both"/>
    </w:pPr>
    <w:rPr>
      <w:rFonts w:ascii="宋体"/>
      <w:sz w:val="21"/>
    </w:rPr>
  </w:style>
  <w:style w:type="paragraph" w:customStyle="1" w:styleId="affff">
    <w:name w:val="目次、标准名称标题"/>
    <w:basedOn w:val="af0"/>
    <w:next w:val="afff0"/>
    <w:qFormat/>
    <w:rsid w:val="005647FA"/>
    <w:pPr>
      <w:numPr>
        <w:numId w:val="0"/>
      </w:numPr>
      <w:spacing w:line="460" w:lineRule="exact"/>
    </w:pPr>
  </w:style>
  <w:style w:type="paragraph" w:customStyle="1" w:styleId="affff0">
    <w:name w:val="目次、索引正文"/>
    <w:qFormat/>
    <w:rsid w:val="005647FA"/>
    <w:pPr>
      <w:spacing w:line="320" w:lineRule="exact"/>
      <w:jc w:val="both"/>
    </w:pPr>
    <w:rPr>
      <w:rFonts w:ascii="宋体"/>
      <w:sz w:val="21"/>
    </w:rPr>
  </w:style>
  <w:style w:type="paragraph" w:customStyle="1" w:styleId="affff1">
    <w:name w:val="其他标准称谓"/>
    <w:qFormat/>
    <w:rsid w:val="005647FA"/>
    <w:pPr>
      <w:spacing w:line="0" w:lineRule="atLeast"/>
      <w:jc w:val="distribute"/>
    </w:pPr>
    <w:rPr>
      <w:rFonts w:ascii="黑体" w:eastAsia="黑体" w:hAnsi="宋体"/>
      <w:sz w:val="52"/>
    </w:rPr>
  </w:style>
  <w:style w:type="paragraph" w:customStyle="1" w:styleId="affff2">
    <w:name w:val="其他发布部门"/>
    <w:basedOn w:val="afff2"/>
    <w:qFormat/>
    <w:rsid w:val="005647FA"/>
    <w:pPr>
      <w:framePr w:wrap="around"/>
      <w:spacing w:line="0" w:lineRule="atLeast"/>
    </w:pPr>
    <w:rPr>
      <w:rFonts w:ascii="黑体" w:eastAsia="黑体"/>
      <w:b w:val="0"/>
    </w:rPr>
  </w:style>
  <w:style w:type="paragraph" w:customStyle="1" w:styleId="af4">
    <w:name w:val="三级条标题"/>
    <w:basedOn w:val="af3"/>
    <w:next w:val="afff0"/>
    <w:qFormat/>
    <w:rsid w:val="005647FA"/>
    <w:pPr>
      <w:numPr>
        <w:ilvl w:val="4"/>
      </w:numPr>
      <w:outlineLvl w:val="4"/>
    </w:pPr>
  </w:style>
  <w:style w:type="paragraph" w:customStyle="1" w:styleId="a1">
    <w:name w:val="三级无标题条"/>
    <w:basedOn w:val="af9"/>
    <w:qFormat/>
    <w:rsid w:val="005647FA"/>
    <w:pPr>
      <w:numPr>
        <w:ilvl w:val="4"/>
        <w:numId w:val="2"/>
      </w:numPr>
    </w:pPr>
  </w:style>
  <w:style w:type="paragraph" w:customStyle="1" w:styleId="affff3">
    <w:name w:val="实施日期"/>
    <w:basedOn w:val="afff3"/>
    <w:qFormat/>
    <w:rsid w:val="005647FA"/>
    <w:pPr>
      <w:framePr w:hSpace="0" w:wrap="around" w:xAlign="right"/>
      <w:jc w:val="right"/>
    </w:pPr>
  </w:style>
  <w:style w:type="paragraph" w:customStyle="1" w:styleId="a4">
    <w:name w:val="示例"/>
    <w:next w:val="afff0"/>
    <w:qFormat/>
    <w:rsid w:val="005647FA"/>
    <w:pPr>
      <w:numPr>
        <w:numId w:val="6"/>
      </w:numPr>
      <w:tabs>
        <w:tab w:val="clear" w:pos="1120"/>
        <w:tab w:val="left" w:pos="360"/>
      </w:tabs>
      <w:ind w:firstLine="0"/>
      <w:jc w:val="both"/>
    </w:pPr>
    <w:rPr>
      <w:rFonts w:ascii="宋体"/>
      <w:sz w:val="18"/>
    </w:rPr>
  </w:style>
  <w:style w:type="paragraph" w:customStyle="1" w:styleId="affff4">
    <w:name w:val="数字编号列项（二级）"/>
    <w:uiPriority w:val="99"/>
    <w:qFormat/>
    <w:rsid w:val="005647FA"/>
    <w:pPr>
      <w:ind w:leftChars="400" w:left="1260" w:hangingChars="200" w:hanging="420"/>
      <w:jc w:val="both"/>
    </w:pPr>
    <w:rPr>
      <w:rFonts w:ascii="宋体"/>
      <w:sz w:val="21"/>
    </w:rPr>
  </w:style>
  <w:style w:type="paragraph" w:customStyle="1" w:styleId="af5">
    <w:name w:val="四级条标题"/>
    <w:basedOn w:val="af4"/>
    <w:next w:val="afff0"/>
    <w:qFormat/>
    <w:rsid w:val="005647FA"/>
    <w:pPr>
      <w:numPr>
        <w:ilvl w:val="5"/>
      </w:numPr>
      <w:outlineLvl w:val="5"/>
    </w:pPr>
  </w:style>
  <w:style w:type="paragraph" w:customStyle="1" w:styleId="a2">
    <w:name w:val="四级无标题条"/>
    <w:basedOn w:val="af9"/>
    <w:qFormat/>
    <w:rsid w:val="005647FA"/>
    <w:pPr>
      <w:numPr>
        <w:ilvl w:val="5"/>
        <w:numId w:val="2"/>
      </w:numPr>
    </w:pPr>
  </w:style>
  <w:style w:type="paragraph" w:customStyle="1" w:styleId="affff5">
    <w:name w:val="条文脚注"/>
    <w:basedOn w:val="aff1"/>
    <w:qFormat/>
    <w:rsid w:val="005647FA"/>
    <w:pPr>
      <w:ind w:leftChars="200" w:left="780" w:hangingChars="200" w:hanging="360"/>
      <w:jc w:val="both"/>
    </w:pPr>
    <w:rPr>
      <w:rFonts w:ascii="宋体"/>
    </w:rPr>
  </w:style>
  <w:style w:type="paragraph" w:customStyle="1" w:styleId="affff6">
    <w:name w:val="图表脚注"/>
    <w:next w:val="afff0"/>
    <w:qFormat/>
    <w:rsid w:val="005647FA"/>
    <w:pPr>
      <w:ind w:leftChars="200" w:left="300" w:hangingChars="100" w:hanging="100"/>
      <w:jc w:val="both"/>
    </w:pPr>
    <w:rPr>
      <w:rFonts w:ascii="宋体"/>
      <w:sz w:val="18"/>
    </w:rPr>
  </w:style>
  <w:style w:type="paragraph" w:customStyle="1" w:styleId="affff7">
    <w:name w:val="文献分类号"/>
    <w:qFormat/>
    <w:rsid w:val="005647FA"/>
    <w:pPr>
      <w:framePr w:hSpace="180" w:vSpace="180" w:wrap="around" w:hAnchor="margin" w:y="1" w:anchorLock="1"/>
      <w:widowControl w:val="0"/>
      <w:textAlignment w:val="center"/>
    </w:pPr>
    <w:rPr>
      <w:rFonts w:eastAsia="黑体"/>
      <w:sz w:val="21"/>
    </w:rPr>
  </w:style>
  <w:style w:type="paragraph" w:customStyle="1" w:styleId="affff8">
    <w:name w:val="无标题条"/>
    <w:next w:val="afff0"/>
    <w:qFormat/>
    <w:rsid w:val="005647FA"/>
    <w:pPr>
      <w:jc w:val="both"/>
    </w:pPr>
    <w:rPr>
      <w:sz w:val="21"/>
    </w:rPr>
  </w:style>
  <w:style w:type="paragraph" w:customStyle="1" w:styleId="af6">
    <w:name w:val="五级条标题"/>
    <w:basedOn w:val="af5"/>
    <w:next w:val="afff0"/>
    <w:qFormat/>
    <w:rsid w:val="005647FA"/>
    <w:pPr>
      <w:numPr>
        <w:ilvl w:val="6"/>
      </w:numPr>
      <w:outlineLvl w:val="6"/>
    </w:pPr>
  </w:style>
  <w:style w:type="paragraph" w:customStyle="1" w:styleId="a3">
    <w:name w:val="五级无标题条"/>
    <w:basedOn w:val="af9"/>
    <w:qFormat/>
    <w:rsid w:val="005647FA"/>
    <w:pPr>
      <w:numPr>
        <w:ilvl w:val="6"/>
        <w:numId w:val="2"/>
      </w:numPr>
    </w:pPr>
  </w:style>
  <w:style w:type="paragraph" w:customStyle="1" w:styleId="a">
    <w:name w:val="一级无标题条"/>
    <w:basedOn w:val="af9"/>
    <w:qFormat/>
    <w:rsid w:val="005647FA"/>
    <w:pPr>
      <w:numPr>
        <w:ilvl w:val="2"/>
        <w:numId w:val="2"/>
      </w:numPr>
    </w:pPr>
  </w:style>
  <w:style w:type="paragraph" w:customStyle="1" w:styleId="a8">
    <w:name w:val="正文表标题"/>
    <w:next w:val="afff0"/>
    <w:qFormat/>
    <w:rsid w:val="005647FA"/>
    <w:pPr>
      <w:numPr>
        <w:numId w:val="7"/>
      </w:numPr>
      <w:tabs>
        <w:tab w:val="left" w:pos="360"/>
      </w:tabs>
      <w:jc w:val="center"/>
    </w:pPr>
    <w:rPr>
      <w:rFonts w:ascii="黑体" w:eastAsia="黑体"/>
      <w:sz w:val="21"/>
    </w:rPr>
  </w:style>
  <w:style w:type="paragraph" w:customStyle="1" w:styleId="a7">
    <w:name w:val="正文图标题"/>
    <w:next w:val="afff0"/>
    <w:qFormat/>
    <w:rsid w:val="005647FA"/>
    <w:pPr>
      <w:numPr>
        <w:numId w:val="8"/>
      </w:numPr>
      <w:tabs>
        <w:tab w:val="left" w:pos="360"/>
      </w:tabs>
      <w:jc w:val="center"/>
    </w:pPr>
    <w:rPr>
      <w:rFonts w:ascii="黑体" w:eastAsia="黑体"/>
      <w:sz w:val="21"/>
    </w:rPr>
  </w:style>
  <w:style w:type="paragraph" w:customStyle="1" w:styleId="af7">
    <w:name w:val="注："/>
    <w:next w:val="afff0"/>
    <w:qFormat/>
    <w:rsid w:val="005647FA"/>
    <w:pPr>
      <w:widowControl w:val="0"/>
      <w:numPr>
        <w:numId w:val="9"/>
      </w:numPr>
      <w:tabs>
        <w:tab w:val="clear" w:pos="1140"/>
        <w:tab w:val="left" w:pos="360"/>
      </w:tabs>
      <w:autoSpaceDE w:val="0"/>
      <w:autoSpaceDN w:val="0"/>
      <w:ind w:left="0" w:firstLine="0"/>
      <w:jc w:val="both"/>
    </w:pPr>
    <w:rPr>
      <w:rFonts w:ascii="宋体"/>
      <w:sz w:val="18"/>
    </w:rPr>
  </w:style>
  <w:style w:type="paragraph" w:customStyle="1" w:styleId="a6">
    <w:name w:val="注×："/>
    <w:qFormat/>
    <w:rsid w:val="005647FA"/>
    <w:pPr>
      <w:widowControl w:val="0"/>
      <w:numPr>
        <w:numId w:val="10"/>
      </w:numPr>
      <w:tabs>
        <w:tab w:val="clear" w:pos="900"/>
        <w:tab w:val="left" w:pos="360"/>
        <w:tab w:val="left" w:pos="630"/>
      </w:tabs>
      <w:autoSpaceDE w:val="0"/>
      <w:autoSpaceDN w:val="0"/>
      <w:ind w:left="0" w:firstLine="0"/>
      <w:jc w:val="both"/>
    </w:pPr>
    <w:rPr>
      <w:rFonts w:ascii="宋体"/>
      <w:sz w:val="18"/>
    </w:rPr>
  </w:style>
  <w:style w:type="paragraph" w:customStyle="1" w:styleId="affff9">
    <w:name w:val="字母编号列项（一级）"/>
    <w:uiPriority w:val="99"/>
    <w:qFormat/>
    <w:rsid w:val="005647FA"/>
    <w:pPr>
      <w:ind w:leftChars="200" w:left="840" w:hangingChars="200" w:hanging="420"/>
      <w:jc w:val="both"/>
    </w:pPr>
    <w:rPr>
      <w:rFonts w:ascii="宋体"/>
      <w:sz w:val="21"/>
    </w:rPr>
  </w:style>
  <w:style w:type="character" w:customStyle="1" w:styleId="Char">
    <w:name w:val="日期 Char"/>
    <w:basedOn w:val="afa"/>
    <w:link w:val="afd"/>
    <w:qFormat/>
    <w:rsid w:val="005647FA"/>
    <w:rPr>
      <w:rFonts w:ascii="宋体" w:eastAsia="宋体" w:hAnsi="宋体" w:cs="Times New Roman"/>
      <w:sz w:val="24"/>
      <w:szCs w:val="24"/>
    </w:rPr>
  </w:style>
  <w:style w:type="paragraph" w:customStyle="1" w:styleId="Style117">
    <w:name w:val="_Style 117"/>
    <w:qFormat/>
    <w:rsid w:val="005647FA"/>
    <w:pPr>
      <w:widowControl w:val="0"/>
      <w:jc w:val="both"/>
    </w:pPr>
    <w:rPr>
      <w:kern w:val="2"/>
      <w:sz w:val="21"/>
      <w:szCs w:val="24"/>
    </w:rPr>
  </w:style>
  <w:style w:type="character" w:customStyle="1" w:styleId="Char0">
    <w:name w:val="批注框文本 Char"/>
    <w:basedOn w:val="afa"/>
    <w:link w:val="afe"/>
    <w:semiHidden/>
    <w:qFormat/>
    <w:rsid w:val="005647FA"/>
    <w:rPr>
      <w:rFonts w:ascii="Times New Roman" w:eastAsia="宋体" w:hAnsi="Times New Roman" w:cs="Times New Roman"/>
      <w:sz w:val="18"/>
      <w:szCs w:val="18"/>
    </w:rPr>
  </w:style>
  <w:style w:type="character" w:customStyle="1" w:styleId="Char5">
    <w:name w:val="段 Char"/>
    <w:basedOn w:val="afa"/>
    <w:link w:val="afff0"/>
    <w:uiPriority w:val="99"/>
    <w:qFormat/>
    <w:rsid w:val="005647FA"/>
    <w:rPr>
      <w:rFonts w:ascii="宋体" w:eastAsia="宋体" w:hAnsi="Times New Roman" w:cs="Times New Roman"/>
      <w:kern w:val="0"/>
      <w:szCs w:val="20"/>
    </w:rPr>
  </w:style>
  <w:style w:type="paragraph" w:customStyle="1" w:styleId="12">
    <w:name w:val="列出段落1"/>
    <w:basedOn w:val="af9"/>
    <w:uiPriority w:val="34"/>
    <w:qFormat/>
    <w:rsid w:val="005647FA"/>
    <w:pPr>
      <w:ind w:left="720"/>
    </w:pPr>
  </w:style>
  <w:style w:type="paragraph" w:styleId="affffa">
    <w:name w:val="List Paragraph"/>
    <w:basedOn w:val="af9"/>
    <w:uiPriority w:val="99"/>
    <w:unhideWhenUsed/>
    <w:rsid w:val="005647FA"/>
    <w:pPr>
      <w:ind w:firstLineChars="200" w:firstLine="420"/>
    </w:pPr>
  </w:style>
  <w:style w:type="paragraph" w:customStyle="1" w:styleId="affffb">
    <w:name w:val="编号列项（三级）"/>
    <w:uiPriority w:val="99"/>
    <w:rsid w:val="005647FA"/>
    <w:pPr>
      <w:tabs>
        <w:tab w:val="left" w:pos="0"/>
      </w:tabs>
      <w:ind w:left="1679" w:hanging="420"/>
    </w:pPr>
    <w:rPr>
      <w:rFonts w:ascii="宋体"/>
      <w:sz w:val="21"/>
    </w:rPr>
  </w:style>
  <w:style w:type="character" w:styleId="affffc">
    <w:name w:val="annotation reference"/>
    <w:basedOn w:val="afa"/>
    <w:uiPriority w:val="99"/>
    <w:semiHidden/>
    <w:unhideWhenUsed/>
    <w:rsid w:val="00737ECE"/>
    <w:rPr>
      <w:sz w:val="21"/>
      <w:szCs w:val="21"/>
    </w:rPr>
  </w:style>
  <w:style w:type="paragraph" w:styleId="affffd">
    <w:name w:val="annotation text"/>
    <w:basedOn w:val="af9"/>
    <w:link w:val="Char6"/>
    <w:uiPriority w:val="99"/>
    <w:semiHidden/>
    <w:unhideWhenUsed/>
    <w:rsid w:val="00737ECE"/>
    <w:pPr>
      <w:jc w:val="left"/>
    </w:pPr>
  </w:style>
  <w:style w:type="character" w:customStyle="1" w:styleId="Char6">
    <w:name w:val="批注文字 Char"/>
    <w:basedOn w:val="afa"/>
    <w:link w:val="affffd"/>
    <w:uiPriority w:val="99"/>
    <w:semiHidden/>
    <w:rsid w:val="00737ECE"/>
    <w:rPr>
      <w:kern w:val="2"/>
      <w:sz w:val="21"/>
      <w:szCs w:val="24"/>
    </w:rPr>
  </w:style>
  <w:style w:type="paragraph" w:styleId="affffe">
    <w:name w:val="annotation subject"/>
    <w:basedOn w:val="affffd"/>
    <w:next w:val="affffd"/>
    <w:link w:val="Char7"/>
    <w:uiPriority w:val="99"/>
    <w:semiHidden/>
    <w:unhideWhenUsed/>
    <w:rsid w:val="00737ECE"/>
    <w:rPr>
      <w:b/>
      <w:bCs/>
    </w:rPr>
  </w:style>
  <w:style w:type="character" w:customStyle="1" w:styleId="Char7">
    <w:name w:val="批注主题 Char"/>
    <w:basedOn w:val="Char6"/>
    <w:link w:val="affffe"/>
    <w:uiPriority w:val="99"/>
    <w:semiHidden/>
    <w:rsid w:val="00737ECE"/>
    <w:rPr>
      <w:b/>
      <w:bC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23" Type="http://schemas.microsoft.com/office/2011/relationships/people" Target="peop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4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772E978-9072-472E-81A4-8DD4AFE85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676</Words>
  <Characters>3859</Characters>
  <Application>Microsoft Office Word</Application>
  <DocSecurity>0</DocSecurity>
  <Lines>32</Lines>
  <Paragraphs>9</Paragraphs>
  <ScaleCrop>false</ScaleCrop>
  <Company>GDMIT</Company>
  <LinksUpToDate>false</LinksUpToDate>
  <CharactersWithSpaces>4526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全国口腔材料和器械设备标准化技术委员会器械和设备分技术委员会</dc:creator>
  <cp:lastModifiedBy>全国口腔材料和器械设备标准化技术委员会器械和设备分技术委员会</cp:lastModifiedBy>
  <cp:revision>2</cp:revision>
  <cp:lastPrinted>2018-04-02T11:56:00Z</cp:lastPrinted>
  <dcterms:created xsi:type="dcterms:W3CDTF">2018-05-02T03:11:00Z</dcterms:created>
  <dcterms:modified xsi:type="dcterms:W3CDTF">2018-05-02T03:11:00Z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